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suppressAutoHyphens w:val="true"/>
      </w:pPr>
      <w:r>
        <w:rPr>
          <w:lang w:val="cs-CZ" w:eastAsia="cs-CZ" w:bidi="cs-CZ"/>
        </w:rPr>
        <w:t>PŘÍRUČKA PRO VODOHOSPODÁŘE 2026</w:t>
      </w:r>
    </w:p>
    <w:p>
      <w:pPr>
        <w:jc w:val="center"/>
        <w:suppressAutoHyphens w:val="true"/>
      </w:pPr>
      <w:r>
        <w:rPr>
          <w:b/>
          <w:sz w:val="48"/>
          <w:lang w:val="cs-CZ" w:eastAsia="cs-CZ" w:bidi="cs-CZ"/>
        </w:rPr>
        <w:t>SVAZEK II</w:t>
      </w:r>
    </w:p>
    <w:p>
      <w:pPr>
        <w:jc w:val="center"/>
        <w:suppressAutoHyphens w:val="true"/>
      </w:pPr>
      <w:r>
        <w:rPr>
          <w:b/>
          <w:sz w:val="36"/>
          <w:lang w:val="cs-CZ" w:eastAsia="cs-CZ" w:bidi="cs-CZ"/>
        </w:rPr>
        <w:t>KOMUNÁLNÍ VODNÍ HOSPODÁŘSTVÍ, MAJETEK A EKONOMIKA</w:t>
      </w:r>
    </w:p>
    <w:p>
      <w:pPr>
        <w:jc w:val="center"/>
        <w:suppressAutoHyphens w:val="true"/>
      </w:pPr>
      <w:r>
        <w:rPr>
          <w:lang w:val="cs-CZ" w:eastAsia="cs-CZ" w:bidi="cs-CZ"/>
        </w:rPr>
        <w:t>Autor: Miloslav Šír</w:t>
      </w:r>
    </w:p>
    <w:p>
      <w:pPr>
        <w:suppressAutoHyphens w:val="true"/>
      </w:pPr>
      <w:r>
        <w:rPr>
          <w:lang w:val="cs-CZ" w:eastAsia="cs-CZ" w:bidi="cs-CZ"/>
        </w:rPr>
        <w:br/>
        <w:br/>
        <w:br/>
        <w:br/>
        <w:br/>
        <w:br/>
      </w:r>
    </w:p>
    <w:p>
      <w:pPr>
        <w:jc w:val="center"/>
        <w:suppressAutoHyphens w:val="true"/>
      </w:pPr>
      <w:r>
        <w:rPr>
          <w:sz w:val="18"/>
          <w:lang w:val="cs-CZ" w:eastAsia="cs-CZ" w:bidi="cs-CZ"/>
        </w:rPr>
        <w:t>© Příručka pro vodohospodáře, Svazek II, rok vydání 2026, autor Miloslav Šír. Dílo je uvolněno pod licencí CC0 1.0 Universal (Public Domain). Kniha může být volně šířena, upravována a komerčně využívána bez omezení. https://creativecommons.org/publicdomain/zero/1.0/deed.cs</w:t>
      </w:r>
    </w:p>
    <w:p>
      <w:pPr>
        <w:suppressAutoHyphens w:val="true"/>
      </w:pPr>
      <w:r>
        <w:rPr>
          <w:lang w:val="cs-CZ" w:eastAsia="cs-CZ" w:bidi="cs-CZ"/>
        </w:rPr>
        <w:br w:type="page"/>
      </w:r>
    </w:p>
    <w:p>
      <w:pPr>
        <w:pStyle w:val="TOCHeading"/>
        <w:pageBreakBefore/>
        <w:spacing w:after="160"/>
      </w:pPr>
      <w:r>
        <w:rPr>
          <w:lang w:val="cs-CZ" w:eastAsia="cs-CZ" w:bidi="cs-CZ"/>
        </w:rPr>
        <w:t>Obsah</w:t>
      </w:r>
    </w:p>
    <w:p>
      <w:pPr>
        <w:pStyle w:val="TOCEntry"/>
        <w:tabs>
          <w:tab w:val="right" w:leader="dot" w:pos="9026"/>
        </w:tabs>
      </w:pPr>
      <w:r>
        <w:rPr>
          <w:lang w:val="cs-CZ" w:eastAsia="cs-CZ" w:bidi="cs-CZ"/>
        </w:rPr>
        <w:fldChar w:fldCharType="begin" w:dirty="true"/>
        <w:instrText xml:space="preserve"> TOC \o "1-1" \h \z \u </w:instrText>
        <w:fldChar w:fldCharType="separate"/>
      </w:r>
      <w:r>
        <w:rPr>
          <w:lang w:val="cs-CZ" w:eastAsia="cs-CZ" w:bidi="cs-CZ"/>
        </w:rPr>
        <w:t>II‑A Komunální vodní hospodářství</w:t>
      </w:r>
      <w:r>
        <w:rPr>
          <w:lang w:val="cs-CZ" w:eastAsia="cs-CZ" w:bidi="cs-CZ"/>
        </w:rPr>
        <w:tab/>
      </w:r>
      <w:r>
        <w:rPr>
          <w:lang w:val="cs-CZ" w:eastAsia="cs-CZ" w:bidi="cs-CZ"/>
        </w:rPr>
        <w:t>2</w:t>
      </w:r>
    </w:p>
    <w:p>
      <w:pPr>
        <w:pStyle w:val="TOCEntry"/>
        <w:tabs>
          <w:tab w:val="right" w:leader="dot" w:pos="9026"/>
        </w:tabs>
      </w:pPr>
      <w:r>
        <w:rPr>
          <w:lang w:val="cs-CZ" w:eastAsia="cs-CZ" w:bidi="cs-CZ"/>
        </w:rPr>
        <w:t>II‑A0 Komunální vodní hospodářství – úvod k části</w:t>
      </w:r>
      <w:r>
        <w:rPr>
          <w:lang w:val="cs-CZ" w:eastAsia="cs-CZ" w:bidi="cs-CZ"/>
        </w:rPr>
        <w:tab/>
      </w:r>
      <w:r>
        <w:rPr>
          <w:lang w:val="cs-CZ" w:eastAsia="cs-CZ" w:bidi="cs-CZ"/>
        </w:rPr>
        <w:t>3</w:t>
      </w:r>
    </w:p>
    <w:p>
      <w:pPr>
        <w:pStyle w:val="TOCEntry"/>
        <w:tabs>
          <w:tab w:val="right" w:leader="dot" w:pos="9026"/>
        </w:tabs>
      </w:pPr>
      <w:r>
        <w:rPr>
          <w:lang w:val="cs-CZ" w:eastAsia="cs-CZ" w:bidi="cs-CZ"/>
        </w:rPr>
        <w:t>II‑01 Zdroje a jímání vody; technologie úpravy vody</w:t>
      </w:r>
      <w:r>
        <w:rPr>
          <w:lang w:val="cs-CZ" w:eastAsia="cs-CZ" w:bidi="cs-CZ"/>
        </w:rPr>
        <w:tab/>
      </w:r>
      <w:r>
        <w:rPr>
          <w:lang w:val="cs-CZ" w:eastAsia="cs-CZ" w:bidi="cs-CZ"/>
        </w:rPr>
        <w:t>5</w:t>
      </w:r>
    </w:p>
    <w:p>
      <w:pPr>
        <w:pStyle w:val="TOCEntry"/>
        <w:tabs>
          <w:tab w:val="right" w:leader="dot" w:pos="9026"/>
        </w:tabs>
      </w:pPr>
      <w:r>
        <w:rPr>
          <w:lang w:val="cs-CZ" w:eastAsia="cs-CZ" w:bidi="cs-CZ"/>
        </w:rPr>
        <w:t>II‑02 Vodárenské nádrže a vodárenské soustavy</w:t>
      </w:r>
      <w:r>
        <w:rPr>
          <w:lang w:val="cs-CZ" w:eastAsia="cs-CZ" w:bidi="cs-CZ"/>
        </w:rPr>
        <w:tab/>
      </w:r>
      <w:r>
        <w:rPr>
          <w:lang w:val="cs-CZ" w:eastAsia="cs-CZ" w:bidi="cs-CZ"/>
        </w:rPr>
        <w:t>12</w:t>
      </w:r>
    </w:p>
    <w:p>
      <w:pPr>
        <w:pStyle w:val="TOCEntry"/>
        <w:tabs>
          <w:tab w:val="right" w:leader="dot" w:pos="9026"/>
        </w:tabs>
      </w:pPr>
      <w:r>
        <w:rPr>
          <w:lang w:val="cs-CZ" w:eastAsia="cs-CZ" w:bidi="cs-CZ"/>
        </w:rPr>
        <w:t>II‑03 Vodovody pro veřejnou potřebu</w:t>
      </w:r>
      <w:r>
        <w:rPr>
          <w:lang w:val="cs-CZ" w:eastAsia="cs-CZ" w:bidi="cs-CZ"/>
        </w:rPr>
        <w:tab/>
      </w:r>
      <w:r>
        <w:rPr>
          <w:lang w:val="cs-CZ" w:eastAsia="cs-CZ" w:bidi="cs-CZ"/>
        </w:rPr>
        <w:t>29</w:t>
      </w:r>
    </w:p>
    <w:p>
      <w:pPr>
        <w:pStyle w:val="TOCEntry"/>
        <w:tabs>
          <w:tab w:val="right" w:leader="dot" w:pos="9026"/>
        </w:tabs>
      </w:pPr>
      <w:r>
        <w:rPr>
          <w:lang w:val="cs-CZ" w:eastAsia="cs-CZ" w:bidi="cs-CZ"/>
        </w:rPr>
        <w:t>II‑04 Vnitřní a požární vodovody</w:t>
      </w:r>
      <w:r>
        <w:rPr>
          <w:lang w:val="cs-CZ" w:eastAsia="cs-CZ" w:bidi="cs-CZ"/>
        </w:rPr>
        <w:tab/>
      </w:r>
      <w:r>
        <w:rPr>
          <w:lang w:val="cs-CZ" w:eastAsia="cs-CZ" w:bidi="cs-CZ"/>
        </w:rPr>
        <w:t>39</w:t>
      </w:r>
    </w:p>
    <w:p>
      <w:pPr>
        <w:pStyle w:val="TOCEntry"/>
        <w:tabs>
          <w:tab w:val="right" w:leader="dot" w:pos="9026"/>
        </w:tabs>
      </w:pPr>
      <w:r>
        <w:rPr>
          <w:lang w:val="cs-CZ" w:eastAsia="cs-CZ" w:bidi="cs-CZ"/>
        </w:rPr>
        <w:t>II‑05 Pitná voda</w:t>
      </w:r>
      <w:r>
        <w:rPr>
          <w:lang w:val="cs-CZ" w:eastAsia="cs-CZ" w:bidi="cs-CZ"/>
        </w:rPr>
        <w:tab/>
      </w:r>
      <w:r>
        <w:rPr>
          <w:lang w:val="cs-CZ" w:eastAsia="cs-CZ" w:bidi="cs-CZ"/>
        </w:rPr>
        <w:t>44</w:t>
      </w:r>
    </w:p>
    <w:p>
      <w:pPr>
        <w:pStyle w:val="TOCEntry"/>
        <w:tabs>
          <w:tab w:val="right" w:leader="dot" w:pos="9026"/>
        </w:tabs>
      </w:pPr>
      <w:r>
        <w:rPr>
          <w:lang w:val="cs-CZ" w:eastAsia="cs-CZ" w:bidi="cs-CZ"/>
        </w:rPr>
        <w:t>II‑06 Teplá voda</w:t>
      </w:r>
      <w:r>
        <w:rPr>
          <w:lang w:val="cs-CZ" w:eastAsia="cs-CZ" w:bidi="cs-CZ"/>
        </w:rPr>
        <w:tab/>
      </w:r>
      <w:r>
        <w:rPr>
          <w:lang w:val="cs-CZ" w:eastAsia="cs-CZ" w:bidi="cs-CZ"/>
        </w:rPr>
        <w:t>53</w:t>
      </w:r>
    </w:p>
    <w:p>
      <w:pPr>
        <w:pStyle w:val="TOCEntry"/>
        <w:tabs>
          <w:tab w:val="right" w:leader="dot" w:pos="9026"/>
        </w:tabs>
      </w:pPr>
      <w:r>
        <w:rPr>
          <w:lang w:val="cs-CZ" w:eastAsia="cs-CZ" w:bidi="cs-CZ"/>
        </w:rPr>
        <w:t>II‑07 Vodovodní a kanalizační přípojky</w:t>
      </w:r>
      <w:r>
        <w:rPr>
          <w:lang w:val="cs-CZ" w:eastAsia="cs-CZ" w:bidi="cs-CZ"/>
        </w:rPr>
        <w:tab/>
      </w:r>
      <w:r>
        <w:rPr>
          <w:lang w:val="cs-CZ" w:eastAsia="cs-CZ" w:bidi="cs-CZ"/>
        </w:rPr>
        <w:t>60</w:t>
      </w:r>
    </w:p>
    <w:p>
      <w:pPr>
        <w:pStyle w:val="TOCEntry"/>
        <w:tabs>
          <w:tab w:val="right" w:leader="dot" w:pos="9026"/>
        </w:tabs>
      </w:pPr>
      <w:r>
        <w:rPr>
          <w:lang w:val="cs-CZ" w:eastAsia="cs-CZ" w:bidi="cs-CZ"/>
        </w:rPr>
        <w:t>II‑08 Kanalizace pro veřejnou potřebu</w:t>
      </w:r>
      <w:r>
        <w:rPr>
          <w:lang w:val="cs-CZ" w:eastAsia="cs-CZ" w:bidi="cs-CZ"/>
        </w:rPr>
        <w:tab/>
      </w:r>
      <w:r>
        <w:rPr>
          <w:lang w:val="cs-CZ" w:eastAsia="cs-CZ" w:bidi="cs-CZ"/>
        </w:rPr>
        <w:t>67</w:t>
      </w:r>
    </w:p>
    <w:p>
      <w:pPr>
        <w:pStyle w:val="TOCEntry"/>
        <w:tabs>
          <w:tab w:val="right" w:leader="dot" w:pos="9026"/>
        </w:tabs>
      </w:pPr>
      <w:r>
        <w:rPr>
          <w:lang w:val="cs-CZ" w:eastAsia="cs-CZ" w:bidi="cs-CZ"/>
        </w:rPr>
        <w:t>II‑09 Odpadní voda a její čištění</w:t>
      </w:r>
      <w:r>
        <w:rPr>
          <w:lang w:val="cs-CZ" w:eastAsia="cs-CZ" w:bidi="cs-CZ"/>
        </w:rPr>
        <w:tab/>
      </w:r>
      <w:r>
        <w:rPr>
          <w:lang w:val="cs-CZ" w:eastAsia="cs-CZ" w:bidi="cs-CZ"/>
        </w:rPr>
        <w:t>76</w:t>
      </w:r>
    </w:p>
    <w:p>
      <w:pPr>
        <w:pStyle w:val="TOCEntry"/>
        <w:tabs>
          <w:tab w:val="right" w:leader="dot" w:pos="9026"/>
        </w:tabs>
      </w:pPr>
      <w:r>
        <w:rPr>
          <w:lang w:val="cs-CZ" w:eastAsia="cs-CZ" w:bidi="cs-CZ"/>
        </w:rPr>
        <w:t>II‑10 Hospodaření se srážkovými vodami</w:t>
      </w:r>
      <w:r>
        <w:rPr>
          <w:lang w:val="cs-CZ" w:eastAsia="cs-CZ" w:bidi="cs-CZ"/>
        </w:rPr>
        <w:tab/>
      </w:r>
      <w:r>
        <w:rPr>
          <w:lang w:val="cs-CZ" w:eastAsia="cs-CZ" w:bidi="cs-CZ"/>
        </w:rPr>
        <w:t>86</w:t>
      </w:r>
    </w:p>
    <w:p>
      <w:pPr>
        <w:pStyle w:val="TOCEntry"/>
        <w:tabs>
          <w:tab w:val="right" w:leader="dot" w:pos="9026"/>
        </w:tabs>
      </w:pPr>
      <w:r>
        <w:rPr>
          <w:lang w:val="cs-CZ" w:eastAsia="cs-CZ" w:bidi="cs-CZ"/>
        </w:rPr>
        <w:t>II‑B Majetek, plánování a ceny služeb</w:t>
      </w:r>
      <w:r>
        <w:rPr>
          <w:lang w:val="cs-CZ" w:eastAsia="cs-CZ" w:bidi="cs-CZ"/>
        </w:rPr>
        <w:tab/>
      </w:r>
      <w:r>
        <w:rPr>
          <w:lang w:val="cs-CZ" w:eastAsia="cs-CZ" w:bidi="cs-CZ"/>
        </w:rPr>
        <w:t>94</w:t>
      </w:r>
    </w:p>
    <w:p>
      <w:pPr>
        <w:pStyle w:val="TOCEntry"/>
        <w:tabs>
          <w:tab w:val="right" w:leader="dot" w:pos="9026"/>
        </w:tabs>
      </w:pPr>
      <w:r>
        <w:rPr>
          <w:lang w:val="cs-CZ" w:eastAsia="cs-CZ" w:bidi="cs-CZ"/>
        </w:rPr>
        <w:t>II‑11 Plán rozvoje vodovodů a kanalizací</w:t>
      </w:r>
      <w:r>
        <w:rPr>
          <w:lang w:val="cs-CZ" w:eastAsia="cs-CZ" w:bidi="cs-CZ"/>
        </w:rPr>
        <w:tab/>
      </w:r>
      <w:r>
        <w:rPr>
          <w:lang w:val="cs-CZ" w:eastAsia="cs-CZ" w:bidi="cs-CZ"/>
        </w:rPr>
        <w:t>95</w:t>
      </w:r>
    </w:p>
    <w:p>
      <w:pPr>
        <w:pStyle w:val="TOCEntry"/>
        <w:tabs>
          <w:tab w:val="right" w:leader="dot" w:pos="9026"/>
        </w:tabs>
      </w:pPr>
      <w:r>
        <w:rPr>
          <w:lang w:val="cs-CZ" w:eastAsia="cs-CZ" w:bidi="cs-CZ"/>
        </w:rPr>
        <w:t>II‑12 Vodné a stočné</w:t>
      </w:r>
      <w:r>
        <w:rPr>
          <w:lang w:val="cs-CZ" w:eastAsia="cs-CZ" w:bidi="cs-CZ"/>
        </w:rPr>
        <w:tab/>
      </w:r>
      <w:r>
        <w:rPr>
          <w:lang w:val="cs-CZ" w:eastAsia="cs-CZ" w:bidi="cs-CZ"/>
        </w:rPr>
        <w:t>106</w:t>
      </w:r>
    </w:p>
    <w:p>
      <w:pPr>
        <w:pStyle w:val="TOCEntry"/>
        <w:tabs>
          <w:tab w:val="right" w:leader="dot" w:pos="9026"/>
        </w:tabs>
      </w:pPr>
      <w:r>
        <w:rPr>
          <w:lang w:val="cs-CZ" w:eastAsia="cs-CZ" w:bidi="cs-CZ"/>
        </w:rPr>
        <w:t>II‑13 Správa vodohospodářského majetku obcí</w:t>
      </w:r>
      <w:r>
        <w:rPr>
          <w:lang w:val="cs-CZ" w:eastAsia="cs-CZ" w:bidi="cs-CZ"/>
        </w:rPr>
        <w:tab/>
      </w:r>
      <w:r>
        <w:rPr>
          <w:lang w:val="cs-CZ" w:eastAsia="cs-CZ" w:bidi="cs-CZ"/>
        </w:rPr>
        <w:t>118</w:t>
      </w:r>
    </w:p>
    <w:p>
      <w:pPr>
        <w:pStyle w:val="TOCEntry"/>
        <w:tabs>
          <w:tab w:val="right" w:leader="dot" w:pos="9026"/>
        </w:tabs>
      </w:pPr>
      <w:r>
        <w:rPr>
          <w:lang w:val="cs-CZ" w:eastAsia="cs-CZ" w:bidi="cs-CZ"/>
        </w:rPr>
        <w:t>Jak Příručka pro vodohospodáře vznikala spoluprací AI a HI</w:t>
      </w:r>
      <w:r>
        <w:rPr>
          <w:lang w:val="cs-CZ" w:eastAsia="cs-CZ" w:bidi="cs-CZ"/>
        </w:rPr>
        <w:tab/>
      </w:r>
      <w:r>
        <w:rPr>
          <w:lang w:val="cs-CZ" w:eastAsia="cs-CZ" w:bidi="cs-CZ"/>
        </w:rPr>
        <w:t>132</w:t>
      </w:r>
    </w:p>
    <w:p>
      <w:pPr>
        <w:pStyle w:val="TOCEntry"/>
        <w:tabs>
          <w:tab w:val="right" w:leader="dot" w:pos="9026"/>
        </w:tabs>
      </w:pPr>
      <w:r>
        <w:rPr>
          <w:lang w:val="cs-CZ" w:eastAsia="cs-CZ" w:bidi="cs-CZ"/>
        </w:rPr>
        <w:t>Seznam zkratek</w:t>
      </w:r>
      <w:r>
        <w:rPr>
          <w:lang w:val="cs-CZ" w:eastAsia="cs-CZ" w:bidi="cs-CZ"/>
        </w:rPr>
        <w:tab/>
      </w:r>
      <w:r>
        <w:rPr>
          <w:lang w:val="cs-CZ" w:eastAsia="cs-CZ" w:bidi="cs-CZ"/>
        </w:rPr>
        <w:t>134</w:t>
      </w:r>
      <w:r>
        <w:rPr>
          <w:lang w:val="cs-CZ" w:eastAsia="cs-CZ" w:bidi="cs-CZ"/>
        </w:rPr>
        <w:fldChar w:fldCharType="end"/>
      </w:r>
    </w:p>
    <w:p>
      <w:pPr>
        <w:pStyle w:val="Heading1"/>
      </w:pPr>
      <w:r>
        <w:rPr>
          <w:lang w:val="cs-CZ" w:eastAsia="cs-CZ" w:bidi="cs-CZ"/>
        </w:rPr>
        <w:t>II‑A Komunální vodní hospodářství</w:t>
      </w:r>
    </w:p>
    <w:p>
      <w:pPr>
        <w:jc w:val="both"/>
      </w:pPr>
      <w:r>
        <w:rPr>
          <w:b/>
          <w:lang w:val="cs-CZ" w:eastAsia="cs-CZ" w:bidi="cs-CZ"/>
        </w:rPr>
        <w:t xml:space="preserve">Environmentální rámec části. </w:t>
      </w:r>
      <w:r>
        <w:rPr>
          <w:lang w:val="cs-CZ" w:eastAsia="cs-CZ" w:bidi="cs-CZ"/>
        </w:rPr>
        <w:t>Komunální vodní hospodářství je uzavřený řetězec od ochrany zdroje po bezpečné vrácení vyčištěné vody do prostředí. Environmentální hodnocení proto zahrnuje odběry, energetickou a chemickou náročnost úpravy, ztráty vody, úniky z kanalizací, přepady, jakost vypouštěných vod, kaly a dopad na recipient.</w:t>
      </w:r>
    </w:p>
    <w:p>
      <w:pPr/>
      <w:r>
        <w:rPr>
          <w:lang w:val="cs-CZ" w:eastAsia="cs-CZ" w:bidi="cs-CZ"/>
        </w:rPr>
        <w:br w:type="page"/>
      </w:r>
    </w:p>
    <w:p>
      <w:pPr>
        <w:pStyle w:val="Heading1"/>
        <w:keepNext/>
      </w:pPr>
      <w:r>
        <w:rPr>
          <w:lang w:val="cs-CZ" w:eastAsia="cs-CZ" w:bidi="cs-CZ"/>
        </w:rPr>
        <w:t>II‑A0 Komunální vodní hospodářství – úvod k části</w:t>
      </w:r>
    </w:p>
    <w:p>
      <w:pPr>
        <w:jc w:val="both"/>
      </w:pPr>
      <w:r>
        <w:rPr>
          <w:lang w:val="cs-CZ" w:eastAsia="cs-CZ" w:bidi="cs-CZ"/>
        </w:rPr>
        <w:t>Komunální vodní hospodářství zajišťuje bezpečné zásobování obyvatelstva vodou, odvádění a čištění odpadních vod a hospodaření se srážkovou vodou v sídlech. Nejde o soubor izolovaných staveb, ale o propojenou veřejnou službu: od ochrany zdroje přes jímání, úpravu, akumulaci a distribuci až po odvedení, vyčištění a bezpečné vrácení vody do prostředí. Kvalita služby se ověřuje u spotřebitele, v recipientu, v provozních datech a v dlouhodobém stavu majetku.</w:t>
      </w:r>
    </w:p>
    <w:p>
      <w:pPr>
        <w:pStyle w:val="Heading2"/>
        <w:keepNext/>
      </w:pPr>
      <w:r>
        <w:rPr>
          <w:lang w:val="cs-CZ" w:eastAsia="cs-CZ" w:bidi="cs-CZ"/>
        </w:rPr>
        <w:t>1. Rozsah komunálního vodního hospodářství</w:t>
      </w:r>
    </w:p>
    <w:p>
      <w:pPr>
        <w:jc w:val="both"/>
      </w:pPr>
      <w:r>
        <w:rPr>
          <w:lang w:val="cs-CZ" w:eastAsia="cs-CZ" w:bidi="cs-CZ"/>
        </w:rPr>
        <w:t>Část zahrnuje zdroje a úpravu vody, vodárenské nádrže a soustavy, vodovody pro veřejnou potřebu, vnitřní a požární vodovody, jakost pitné vody, přípravu teplé vody, vodovodní a kanalizační přípojky, kanalizace pro veřejnou potřebu, čištění odpadních vod a hospodaření se srážkovými vodami. Jednotlivé kapitoly mají vlastní domovské pojmy; tento úvod vymezuje pouze jejich vzájemné vazby.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68"/>
        <w:gridCol w:w="3832"/>
        <w:gridCol w:w="3611"/>
      </w:tblGrid>
      <w:tr>
        <w:trPr>
          <w:cantSplit/>
          <w:tblHeader w:val="true"/>
        </w:trPr>
        <w:tc>
          <w:tcPr>
            <w:tcW w:type="dxa" w:w="1968"/>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t>Článek systému</w:t>
            </w:r>
          </w:p>
        </w:tc>
        <w:tc>
          <w:tcPr>
            <w:tcW w:type="dxa" w:w="3832"/>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t>Hlavní funkce</w:t>
            </w:r>
          </w:p>
        </w:tc>
        <w:tc>
          <w:tcPr>
            <w:tcW w:type="dxa" w:w="3611"/>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t>Kritické rozhraní</w:t>
            </w:r>
          </w:p>
        </w:tc>
      </w:tr>
      <w:tr>
        <w:trPr>
          <w:cantSplit/>
        </w:trPr>
        <w:tc>
          <w:tcPr>
            <w:tcW w:type="dxa" w:w="1968"/>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Zdroj a jímání</w:t>
            </w:r>
          </w:p>
        </w:tc>
        <w:tc>
          <w:tcPr>
            <w:tcW w:type="dxa" w:w="3832"/>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Zajištění dostatečného množství surové vody.</w:t>
            </w:r>
          </w:p>
        </w:tc>
        <w:tc>
          <w:tcPr>
            <w:tcW w:type="dxa" w:w="3611"/>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Povodí, ochranná pásma, povolený odběr.</w:t>
            </w:r>
          </w:p>
        </w:tc>
      </w:tr>
      <w:tr>
        <w:trPr>
          <w:cantSplit/>
        </w:trPr>
        <w:tc>
          <w:tcPr>
            <w:tcW w:type="dxa" w:w="1968"/>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Úprava vody</w:t>
            </w:r>
          </w:p>
        </w:tc>
        <w:tc>
          <w:tcPr>
            <w:tcW w:type="dxa" w:w="3832"/>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Dosažení stabilní a zdravotně bezpečné jakosti.</w:t>
            </w:r>
          </w:p>
        </w:tc>
        <w:tc>
          <w:tcPr>
            <w:tcW w:type="dxa" w:w="3611"/>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Proměnlivost surové vody, odpady z úpravy.</w:t>
            </w:r>
          </w:p>
        </w:tc>
      </w:tr>
      <w:tr>
        <w:trPr>
          <w:cantSplit/>
        </w:trPr>
        <w:tc>
          <w:tcPr>
            <w:tcW w:type="dxa" w:w="1968"/>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Akumulace a distribuce</w:t>
            </w:r>
          </w:p>
        </w:tc>
        <w:tc>
          <w:tcPr>
            <w:tcW w:type="dxa" w:w="3832"/>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Vyrovnání odběru, tlak a doprava ke spotřebiteli.</w:t>
            </w:r>
          </w:p>
        </w:tc>
        <w:tc>
          <w:tcPr>
            <w:tcW w:type="dxa" w:w="3611"/>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Stáří vody, ztráty, poruchy a energie.</w:t>
            </w:r>
          </w:p>
        </w:tc>
      </w:tr>
      <w:tr>
        <w:trPr>
          <w:cantSplit/>
        </w:trPr>
        <w:tc>
          <w:tcPr>
            <w:tcW w:type="dxa" w:w="1968"/>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Vnitřní rozvody</w:t>
            </w:r>
          </w:p>
        </w:tc>
        <w:tc>
          <w:tcPr>
            <w:tcW w:type="dxa" w:w="3832"/>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Bezpečné předání vody v budově a požární funkce.</w:t>
            </w:r>
          </w:p>
        </w:tc>
        <w:tc>
          <w:tcPr>
            <w:tcW w:type="dxa" w:w="3611"/>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Přípojka, zpětný průtok, stagnace a teplota.</w:t>
            </w:r>
          </w:p>
        </w:tc>
      </w:tr>
      <w:tr>
        <w:trPr>
          <w:cantSplit/>
        </w:trPr>
        <w:tc>
          <w:tcPr>
            <w:tcW w:type="dxa" w:w="1968"/>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Kanalizace</w:t>
            </w:r>
          </w:p>
        </w:tc>
        <w:tc>
          <w:tcPr>
            <w:tcW w:type="dxa" w:w="3832"/>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Odvedení odpadních a podle koncepce i srážkových vod.</w:t>
            </w:r>
          </w:p>
        </w:tc>
        <w:tc>
          <w:tcPr>
            <w:tcW w:type="dxa" w:w="3611"/>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Přípojka, producent, balastní vody, vzdutí.</w:t>
            </w:r>
          </w:p>
        </w:tc>
      </w:tr>
      <w:tr>
        <w:trPr>
          <w:cantSplit/>
        </w:trPr>
        <w:tc>
          <w:tcPr>
            <w:tcW w:type="dxa" w:w="1968"/>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Čištění odpadních vod</w:t>
            </w:r>
          </w:p>
        </w:tc>
        <w:tc>
          <w:tcPr>
            <w:tcW w:type="dxa" w:w="3832"/>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Omezení zatížení recipientu a bezpečné nakládání s kaly.</w:t>
            </w:r>
          </w:p>
        </w:tc>
        <w:tc>
          <w:tcPr>
            <w:tcW w:type="dxa" w:w="3611"/>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Přítok, výust, recipient, využití vyčištěné vody.</w:t>
            </w:r>
          </w:p>
        </w:tc>
      </w:tr>
      <w:tr>
        <w:trPr>
          <w:cantSplit/>
        </w:trPr>
        <w:tc>
          <w:tcPr>
            <w:tcW w:type="dxa" w:w="1968"/>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Srážkové vody</w:t>
            </w:r>
          </w:p>
        </w:tc>
        <w:tc>
          <w:tcPr>
            <w:tcW w:type="dxa" w:w="3832"/>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Zadržení, využití, vsakování a bezpečné odvádění.</w:t>
            </w:r>
          </w:p>
        </w:tc>
        <w:tc>
          <w:tcPr>
            <w:tcW w:type="dxa" w:w="3611"/>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Pozemek, veřejný prostor, kanalizace a povrchový tok.</w:t>
            </w:r>
          </w:p>
        </w:tc>
      </w:tr>
    </w:tbl>
    <w:p>
      <w:pPr>
        <w:pStyle w:val="Heading2"/>
        <w:keepNext/>
      </w:pPr>
      <w:r>
        <w:rPr>
          <w:lang w:val="cs-CZ" w:eastAsia="cs-CZ" w:bidi="cs-CZ"/>
        </w:rPr>
        <w:t>2. Veřejná služba a rozdělení rolí</w:t>
      </w:r>
    </w:p>
    <w:p>
      <w:pPr>
        <w:jc w:val="both"/>
      </w:pPr>
      <w:r>
        <w:rPr>
          <w:lang w:val="cs-CZ" w:eastAsia="cs-CZ" w:bidi="cs-CZ"/>
        </w:rPr>
        <w:t>Vodovod ani kanalizace nejsou totožné s vlastníkem, provozovatelem nebo obcí. Vlastník odpovídá za majetek a jeho obnovu, provozovatel za bezpečný a nepřetržitý provoz v rozsahu smlouvy a povolení, obec za veřejné zájmy a územní rozvoj a vodoprávní či hygienické orgány za výkon veřejné správy. Odběratel a producent mají vlastní smluvní a zákonné povinnosti. U každého rozhodnutí se proto nejprve ověří role, majetková hranice a kompetence.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200"/>
        <w:gridCol w:w="4032"/>
        <w:gridCol w:w="3179"/>
      </w:tblGrid>
      <w:tr>
        <w:trPr>
          <w:cantSplit/>
          <w:tblHeader w:val="true"/>
        </w:trPr>
        <w:tc>
          <w:tcPr>
            <w:tcW w:type="dxa" w:w="2200"/>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t>Role</w:t>
            </w:r>
          </w:p>
        </w:tc>
        <w:tc>
          <w:tcPr>
            <w:tcW w:type="dxa" w:w="4032"/>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t>Jádro odpovědnosti</w:t>
            </w:r>
          </w:p>
        </w:tc>
        <w:tc>
          <w:tcPr>
            <w:tcW w:type="dxa" w:w="3179"/>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t>Typický doklad</w:t>
            </w:r>
          </w:p>
        </w:tc>
      </w:tr>
      <w:tr>
        <w:trPr>
          <w:cantSplit/>
        </w:trPr>
        <w:tc>
          <w:tcPr>
            <w:tcW w:type="dxa" w:w="2200"/>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Vlastník infrastruktury</w:t>
            </w:r>
          </w:p>
        </w:tc>
        <w:tc>
          <w:tcPr>
            <w:tcW w:type="dxa" w:w="4032"/>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Rozvoj, obnova, majetková evidence a financování.</w:t>
            </w:r>
          </w:p>
        </w:tc>
        <w:tc>
          <w:tcPr>
            <w:tcW w:type="dxa" w:w="3179"/>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Plán obnovy, smlouvy, pasport.</w:t>
            </w:r>
          </w:p>
        </w:tc>
      </w:tr>
      <w:tr>
        <w:trPr>
          <w:cantSplit/>
        </w:trPr>
        <w:tc>
          <w:tcPr>
            <w:tcW w:type="dxa" w:w="2200"/>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Provozovatel</w:t>
            </w:r>
          </w:p>
        </w:tc>
        <w:tc>
          <w:tcPr>
            <w:tcW w:type="dxa" w:w="4032"/>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Provoz, údržba, monitoring, havárie a kontakt se zákazníky.</w:t>
            </w:r>
          </w:p>
        </w:tc>
        <w:tc>
          <w:tcPr>
            <w:tcW w:type="dxa" w:w="3179"/>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Provozní řád, deník, smlouva o provozování.</w:t>
            </w:r>
          </w:p>
        </w:tc>
      </w:tr>
      <w:tr>
        <w:trPr>
          <w:cantSplit/>
        </w:trPr>
        <w:tc>
          <w:tcPr>
            <w:tcW w:type="dxa" w:w="2200"/>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Obec a kraj</w:t>
            </w:r>
          </w:p>
        </w:tc>
        <w:tc>
          <w:tcPr>
            <w:tcW w:type="dxa" w:w="4032"/>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Územní koncepce, veřejná služba a koordinace rozvoje.</w:t>
            </w:r>
          </w:p>
        </w:tc>
        <w:tc>
          <w:tcPr>
            <w:tcW w:type="dxa" w:w="3179"/>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Územní plán, PRVKÚK, investiční program.</w:t>
            </w:r>
          </w:p>
        </w:tc>
      </w:tr>
      <w:tr>
        <w:trPr>
          <w:cantSplit/>
        </w:trPr>
        <w:tc>
          <w:tcPr>
            <w:tcW w:type="dxa" w:w="2200"/>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Vodoprávní úřad</w:t>
            </w:r>
          </w:p>
        </w:tc>
        <w:tc>
          <w:tcPr>
            <w:tcW w:type="dxa" w:w="4032"/>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Povolení, podmínky, opatření a kontrola podle příslušnosti.</w:t>
            </w:r>
          </w:p>
        </w:tc>
        <w:tc>
          <w:tcPr>
            <w:tcW w:type="dxa" w:w="3179"/>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Rozhodnutí a správní spis.</w:t>
            </w:r>
          </w:p>
        </w:tc>
      </w:tr>
      <w:tr>
        <w:trPr>
          <w:cantSplit/>
        </w:trPr>
        <w:tc>
          <w:tcPr>
            <w:tcW w:type="dxa" w:w="2200"/>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Orgán ochrany veřejného zdraví</w:t>
            </w:r>
          </w:p>
        </w:tc>
        <w:tc>
          <w:tcPr>
            <w:tcW w:type="dxa" w:w="4032"/>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Zdravotní požadavky a dohled nad pitnou a teplou vodou.</w:t>
            </w:r>
          </w:p>
        </w:tc>
        <w:tc>
          <w:tcPr>
            <w:tcW w:type="dxa" w:w="3179"/>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Program kontroly, rozhodnutí, protokoly.</w:t>
            </w:r>
          </w:p>
        </w:tc>
      </w:tr>
      <w:tr>
        <w:trPr>
          <w:cantSplit/>
        </w:trPr>
        <w:tc>
          <w:tcPr>
            <w:tcW w:type="dxa" w:w="2200"/>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Odběratel / producent</w:t>
            </w:r>
          </w:p>
        </w:tc>
        <w:tc>
          <w:tcPr>
            <w:tcW w:type="dxa" w:w="4032"/>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Řádné užívání, ochrana sítě, měření a platby.</w:t>
            </w:r>
          </w:p>
        </w:tc>
        <w:tc>
          <w:tcPr>
            <w:tcW w:type="dxa" w:w="3179"/>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Smlouva, provozní záznamy, hlášení.</w:t>
            </w:r>
          </w:p>
        </w:tc>
      </w:tr>
    </w:tbl>
    <w:p>
      <w:pPr>
        <w:pStyle w:val="Heading2"/>
        <w:keepNext/>
      </w:pPr>
      <w:r>
        <w:rPr>
          <w:lang w:val="cs-CZ" w:eastAsia="cs-CZ" w:bidi="cs-CZ"/>
        </w:rPr>
        <w:t>3. Hranice systémů a odpovědnosti</w:t>
      </w:r>
    </w:p>
    <w:p>
      <w:pPr>
        <w:jc w:val="both"/>
      </w:pPr>
      <w:r>
        <w:rPr>
          <w:lang w:val="cs-CZ" w:eastAsia="cs-CZ" w:bidi="cs-CZ"/>
        </w:rPr>
        <w:t>Nejvíce provozních a právních sporů vzniká na rozhraních: mezi zdrojem a úpravnou, přivaděčem a distribuční sítí, veřejným vodovodem a přípojkou, přípojkou a vnitřním vodovodem, kanalizační přípojkou a stokou nebo mezi odlehčovacím objektem a recipientem. Hranice musí být popsána prostorově, majetkově, hydraulicky, hygienicky a smluvně. Předávací bod bez měření nebo bez dostupné dokumentace není spolehlivě řiditelným rozhraním.</w:t>
      </w:r>
    </w:p>
    <w:p>
      <w:pPr>
        <w:pStyle w:val="Heading2"/>
        <w:keepNext/>
      </w:pPr>
      <w:r>
        <w:rPr>
          <w:lang w:val="cs-CZ" w:eastAsia="cs-CZ" w:bidi="cs-CZ"/>
        </w:rPr>
        <w:t>4. Řízení rizik v celém řetězci</w:t>
      </w:r>
    </w:p>
    <w:p>
      <w:pPr>
        <w:jc w:val="both"/>
      </w:pPr>
      <w:r>
        <w:rPr>
          <w:lang w:val="cs-CZ" w:eastAsia="cs-CZ" w:bidi="cs-CZ"/>
        </w:rPr>
        <w:t>Bezpečnost se nevytváří jedinou technologií. Stojí na více bariérách: ochraně povodí a zdroje, vhodné technologii, hygienickém návrhu objektů, provozním monitoringu, kvalifikované obsluze, údržbě, náhradních postupech a rychlé komunikaci. Stejný princip platí pro kanalizaci a čistírnu: omezení znečištění u producenta, řízená doprava, vyrovnání hydraulických špiček, stabilní čištění a kontrola účinku v recipientu.</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259"/>
        <w:gridCol w:w="3850"/>
        <w:gridCol w:w="3302"/>
      </w:tblGrid>
      <w:tr>
        <w:trPr>
          <w:cantSplit/>
          <w:tblHeader w:val="true"/>
        </w:trPr>
        <w:tc>
          <w:tcPr>
            <w:tcW w:type="dxa" w:w="2259"/>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t>Riziko</w:t>
            </w:r>
          </w:p>
        </w:tc>
        <w:tc>
          <w:tcPr>
            <w:tcW w:type="dxa" w:w="3850"/>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t>Preventivní otázka</w:t>
            </w:r>
          </w:p>
        </w:tc>
        <w:tc>
          <w:tcPr>
            <w:tcW w:type="dxa" w:w="3302"/>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t>Příklad ukazatele</w:t>
            </w:r>
          </w:p>
        </w:tc>
      </w:tr>
      <w:tr>
        <w:trPr>
          <w:cantSplit/>
        </w:trPr>
        <w:tc>
          <w:tcPr>
            <w:tcW w:type="dxa" w:w="2259"/>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Nedostatek vody</w:t>
            </w:r>
          </w:p>
        </w:tc>
        <w:tc>
          <w:tcPr>
            <w:tcW w:type="dxa" w:w="3850"/>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Jak dlouho systém zvládne výpadek zdroje nebo přivaděče?</w:t>
            </w:r>
          </w:p>
        </w:tc>
        <w:tc>
          <w:tcPr>
            <w:tcW w:type="dxa" w:w="3302"/>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Zabezpečenost, zásoba, náhradní kapacita.</w:t>
            </w:r>
          </w:p>
        </w:tc>
      </w:tr>
      <w:tr>
        <w:trPr>
          <w:cantSplit/>
        </w:trPr>
        <w:tc>
          <w:tcPr>
            <w:tcW w:type="dxa" w:w="2259"/>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Zhoršení jakosti</w:t>
            </w:r>
          </w:p>
        </w:tc>
        <w:tc>
          <w:tcPr>
            <w:tcW w:type="dxa" w:w="3850"/>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Kde je první bariéra a jak se pozná její selhání?</w:t>
            </w:r>
          </w:p>
        </w:tc>
        <w:tc>
          <w:tcPr>
            <w:tcW w:type="dxa" w:w="3302"/>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Kritická mez, trend, doba reakce.</w:t>
            </w:r>
          </w:p>
        </w:tc>
      </w:tr>
      <w:tr>
        <w:trPr>
          <w:cantSplit/>
        </w:trPr>
        <w:tc>
          <w:tcPr>
            <w:tcW w:type="dxa" w:w="2259"/>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Porucha sítě</w:t>
            </w:r>
          </w:p>
        </w:tc>
        <w:tc>
          <w:tcPr>
            <w:tcW w:type="dxa" w:w="3850"/>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Je úsek izolovatelný a lze zachovat kritické odběry?</w:t>
            </w:r>
          </w:p>
        </w:tc>
        <w:tc>
          <w:tcPr>
            <w:tcW w:type="dxa" w:w="3302"/>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Doba přerušení, počet dotčených odběratelů.</w:t>
            </w:r>
          </w:p>
        </w:tc>
      </w:tr>
      <w:tr>
        <w:trPr>
          <w:cantSplit/>
        </w:trPr>
        <w:tc>
          <w:tcPr>
            <w:tcW w:type="dxa" w:w="2259"/>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Hydraulické přetížení kanalizace</w:t>
            </w:r>
          </w:p>
        </w:tc>
        <w:tc>
          <w:tcPr>
            <w:tcW w:type="dxa" w:w="3850"/>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Kam bezpečně směřuje voda po překročení návrhové kapacity?</w:t>
            </w:r>
          </w:p>
        </w:tc>
        <w:tc>
          <w:tcPr>
            <w:tcW w:type="dxa" w:w="3302"/>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Objem přepadu, zatopené objekty, doba návratu.</w:t>
            </w:r>
          </w:p>
        </w:tc>
      </w:tr>
      <w:tr>
        <w:trPr>
          <w:cantSplit/>
        </w:trPr>
        <w:tc>
          <w:tcPr>
            <w:tcW w:type="dxa" w:w="2259"/>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Výpadek energie nebo řízení</w:t>
            </w:r>
          </w:p>
        </w:tc>
        <w:tc>
          <w:tcPr>
            <w:tcW w:type="dxa" w:w="3850"/>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Existuje ověřený ruční a náhradní režim?</w:t>
            </w:r>
          </w:p>
        </w:tc>
        <w:tc>
          <w:tcPr>
            <w:tcW w:type="dxa" w:w="3302"/>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Doba autonomie, funkční zkouška zálohy.</w:t>
            </w:r>
          </w:p>
        </w:tc>
      </w:tr>
      <w:tr>
        <w:trPr>
          <w:cantSplit/>
        </w:trPr>
        <w:tc>
          <w:tcPr>
            <w:tcW w:type="dxa" w:w="2259"/>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Nedostatečná obnova</w:t>
            </w:r>
          </w:p>
        </w:tc>
        <w:tc>
          <w:tcPr>
            <w:tcW w:type="dxa" w:w="3850"/>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Které aktivum má nejvyšší součin pravděpodobnosti a následku poruchy?</w:t>
            </w:r>
          </w:p>
        </w:tc>
        <w:tc>
          <w:tcPr>
            <w:tcW w:type="dxa" w:w="3302"/>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Poruchovost, stav, kritičnost, plánovaná investice.</w:t>
            </w:r>
          </w:p>
        </w:tc>
      </w:tr>
    </w:tbl>
    <w:p>
      <w:pPr>
        <w:pStyle w:val="Heading2"/>
        <w:keepNext/>
      </w:pPr>
      <w:r>
        <w:rPr>
          <w:lang w:val="cs-CZ" w:eastAsia="cs-CZ" w:bidi="cs-CZ"/>
        </w:rPr>
        <w:t>5. Životní cyklus infrastruktury</w:t>
      </w:r>
    </w:p>
    <w:p>
      <w:pPr>
        <w:jc w:val="both"/>
      </w:pPr>
      <w:r>
        <w:rPr>
          <w:lang w:val="cs-CZ" w:eastAsia="cs-CZ" w:bidi="cs-CZ"/>
        </w:rPr>
        <w:t>Investice je pouze začátkem odpovědnosti. Koncepce musí určit budoucího vlastníka a provozovatele, požadovanou úroveň služby, přístup k objektům, měření, náhradní provoz, způsob obnovy a náklady celého životního cyklu. Při převzetí se kontroluje skutečné provedení, zkoušky, geodetické zaměření, materiálové doklady, provozní dokumentace a zařazení do majetkové a provozní evidence.</w:t>
      </w:r>
    </w:p>
    <w:p>
      <w:pPr>
        <w:pStyle w:val="Heading2"/>
        <w:keepNext/>
      </w:pPr>
      <w:r>
        <w:rPr>
          <w:lang w:val="cs-CZ" w:eastAsia="cs-CZ" w:bidi="cs-CZ"/>
        </w:rPr>
        <w:t>6. Data, bilance a provozní rozhodování</w:t>
      </w:r>
    </w:p>
    <w:p>
      <w:pPr>
        <w:jc w:val="both"/>
      </w:pPr>
      <w:r>
        <w:rPr>
          <w:lang w:val="cs-CZ" w:eastAsia="cs-CZ" w:bidi="cs-CZ"/>
        </w:rPr>
        <w:t>Bilance spojuje množství vody, látkové zatížení, energii, kapacitu, náklady a čas. Provozní údaj musí mít jednotku, místo, čas, metodu a informaci o kvalitě. Automatizace a dispečerské řízení zrychlují reakci, nenahrazují však kalibraci, místní ověření ani odpovědnost člověka. Data pro veřejnost se oddělují od bezpečnostně citlivých údajů a musí být chráněna proti ztrátě i neoprávněné změně.</w:t>
      </w:r>
    </w:p>
    <w:p>
      <w:pPr>
        <w:pStyle w:val="Heading2"/>
        <w:keepNext/>
      </w:pPr>
      <w:r>
        <w:rPr>
          <w:lang w:val="cs-CZ" w:eastAsia="cs-CZ" w:bidi="cs-CZ"/>
        </w:rPr>
        <w:t>7. Odolnost a mimořádné situace</w:t>
      </w:r>
    </w:p>
    <w:p>
      <w:pPr>
        <w:jc w:val="both"/>
      </w:pPr>
      <w:r>
        <w:rPr>
          <w:lang w:val="cs-CZ" w:eastAsia="cs-CZ" w:bidi="cs-CZ"/>
        </w:rPr>
        <w:t>Odolný systém počítá se suchem, povodní, havárií jakosti, poruchou potrubí, výpadkem energie, nedostupností personálu i selháním komunikace. Připravenost znamená předem stanovené rozhodovací prahy, kontakty, náhradní zdroje, zásoby materiálu, bezpečné odstavení a obnovení provozu a způsob informování obyvatel. Po události následuje rozbor příčiny a změna preventivních opatření.</w:t>
      </w:r>
    </w:p>
    <w:p>
      <w:pPr>
        <w:pStyle w:val="Heading2"/>
        <w:keepNext/>
      </w:pPr>
      <w:r>
        <w:rPr>
          <w:lang w:val="cs-CZ" w:eastAsia="cs-CZ" w:bidi="cs-CZ"/>
        </w:rPr>
        <w:t>8. Navigace v části II‑A</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694"/>
        <w:gridCol w:w="3412"/>
        <w:gridCol w:w="4305"/>
      </w:tblGrid>
      <w:tr>
        <w:trPr>
          <w:cantSplit/>
          <w:tblHeader w:val="true"/>
        </w:trPr>
        <w:tc>
          <w:tcPr>
            <w:tcW w:type="dxa" w:w="1694"/>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t>ID</w:t>
            </w:r>
          </w:p>
        </w:tc>
        <w:tc>
          <w:tcPr>
            <w:tcW w:type="dxa" w:w="3412"/>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t>Kapitola</w:t>
            </w:r>
          </w:p>
        </w:tc>
        <w:tc>
          <w:tcPr>
            <w:tcW w:type="dxa" w:w="4305"/>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t>Domovské téma</w:t>
            </w:r>
          </w:p>
        </w:tc>
      </w:tr>
      <w:tr>
        <w:trPr>
          <w:cantSplit/>
        </w:trPr>
        <w:tc>
          <w:tcPr>
            <w:tcW w:type="dxa" w:w="1694"/>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II‑01</w:t>
            </w:r>
          </w:p>
        </w:tc>
        <w:tc>
          <w:tcPr>
            <w:tcW w:type="dxa" w:w="3412"/>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Zdroje a jímání vody; technologie úpravy vody</w:t>
            </w:r>
          </w:p>
        </w:tc>
        <w:tc>
          <w:tcPr>
            <w:tcW w:type="dxa" w:w="4305"/>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Zdroj, jímání a technologická linka.</w:t>
            </w:r>
          </w:p>
        </w:tc>
      </w:tr>
      <w:tr>
        <w:trPr>
          <w:cantSplit/>
        </w:trPr>
        <w:tc>
          <w:tcPr>
            <w:tcW w:type="dxa" w:w="1694"/>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II‑02</w:t>
            </w:r>
          </w:p>
        </w:tc>
        <w:tc>
          <w:tcPr>
            <w:tcW w:type="dxa" w:w="3412"/>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Vodárenské nádrže a vodárenské soustavy</w:t>
            </w:r>
          </w:p>
        </w:tc>
        <w:tc>
          <w:tcPr>
            <w:tcW w:type="dxa" w:w="4305"/>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Akumulace ve zdroji, soustavy a zabezpečenost.</w:t>
            </w:r>
          </w:p>
        </w:tc>
      </w:tr>
      <w:tr>
        <w:trPr>
          <w:cantSplit/>
        </w:trPr>
        <w:tc>
          <w:tcPr>
            <w:tcW w:type="dxa" w:w="1694"/>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II‑03</w:t>
            </w:r>
          </w:p>
        </w:tc>
        <w:tc>
          <w:tcPr>
            <w:tcW w:type="dxa" w:w="3412"/>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Vodovody pro veřejnou potřebu</w:t>
            </w:r>
          </w:p>
        </w:tc>
        <w:tc>
          <w:tcPr>
            <w:tcW w:type="dxa" w:w="4305"/>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Veřejná distribuční soustava, vlastník a provozovatel.</w:t>
            </w:r>
          </w:p>
        </w:tc>
      </w:tr>
      <w:tr>
        <w:trPr>
          <w:cantSplit/>
        </w:trPr>
        <w:tc>
          <w:tcPr>
            <w:tcW w:type="dxa" w:w="1694"/>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II‑04</w:t>
            </w:r>
          </w:p>
        </w:tc>
        <w:tc>
          <w:tcPr>
            <w:tcW w:type="dxa" w:w="3412"/>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Vnitřní a požární vodovody</w:t>
            </w:r>
          </w:p>
        </w:tc>
        <w:tc>
          <w:tcPr>
            <w:tcW w:type="dxa" w:w="4305"/>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Rozvody v budovách a požární zásobování.</w:t>
            </w:r>
          </w:p>
        </w:tc>
      </w:tr>
      <w:tr>
        <w:trPr>
          <w:cantSplit/>
        </w:trPr>
        <w:tc>
          <w:tcPr>
            <w:tcW w:type="dxa" w:w="1694"/>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II‑05</w:t>
            </w:r>
          </w:p>
        </w:tc>
        <w:tc>
          <w:tcPr>
            <w:tcW w:type="dxa" w:w="3412"/>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Pitná voda</w:t>
            </w:r>
          </w:p>
        </w:tc>
        <w:tc>
          <w:tcPr>
            <w:tcW w:type="dxa" w:w="4305"/>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Zdravotní nezávadnost a řízení rizik.</w:t>
            </w:r>
          </w:p>
        </w:tc>
      </w:tr>
      <w:tr>
        <w:trPr>
          <w:cantSplit/>
        </w:trPr>
        <w:tc>
          <w:tcPr>
            <w:tcW w:type="dxa" w:w="1694"/>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II‑06</w:t>
            </w:r>
          </w:p>
        </w:tc>
        <w:tc>
          <w:tcPr>
            <w:tcW w:type="dxa" w:w="3412"/>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Teplá voda</w:t>
            </w:r>
          </w:p>
        </w:tc>
        <w:tc>
          <w:tcPr>
            <w:tcW w:type="dxa" w:w="4305"/>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Příprava, distribuce, hygiena a energie.</w:t>
            </w:r>
          </w:p>
        </w:tc>
      </w:tr>
      <w:tr>
        <w:trPr>
          <w:cantSplit/>
        </w:trPr>
        <w:tc>
          <w:tcPr>
            <w:tcW w:type="dxa" w:w="1694"/>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II‑07</w:t>
            </w:r>
          </w:p>
        </w:tc>
        <w:tc>
          <w:tcPr>
            <w:tcW w:type="dxa" w:w="3412"/>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Vodovodní a kanalizační přípojky</w:t>
            </w:r>
          </w:p>
        </w:tc>
        <w:tc>
          <w:tcPr>
            <w:tcW w:type="dxa" w:w="4305"/>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Vlastnictví, předávací body a technické řešení.</w:t>
            </w:r>
          </w:p>
        </w:tc>
      </w:tr>
      <w:tr>
        <w:trPr>
          <w:cantSplit/>
        </w:trPr>
        <w:tc>
          <w:tcPr>
            <w:tcW w:type="dxa" w:w="1694"/>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II‑08</w:t>
            </w:r>
          </w:p>
        </w:tc>
        <w:tc>
          <w:tcPr>
            <w:tcW w:type="dxa" w:w="3412"/>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Kanalizace pro veřejnou potřebu</w:t>
            </w:r>
          </w:p>
        </w:tc>
        <w:tc>
          <w:tcPr>
            <w:tcW w:type="dxa" w:w="4305"/>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Stoková soustava, provoz a producenti.</w:t>
            </w:r>
          </w:p>
        </w:tc>
      </w:tr>
      <w:tr>
        <w:trPr>
          <w:cantSplit/>
        </w:trPr>
        <w:tc>
          <w:tcPr>
            <w:tcW w:type="dxa" w:w="1694"/>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II‑09</w:t>
            </w:r>
          </w:p>
        </w:tc>
        <w:tc>
          <w:tcPr>
            <w:tcW w:type="dxa" w:w="3412"/>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Odpadní voda a její čištění</w:t>
            </w:r>
          </w:p>
        </w:tc>
        <w:tc>
          <w:tcPr>
            <w:tcW w:type="dxa" w:w="4305"/>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Čištění, kaly, vypouštění a opětovné využití.</w:t>
            </w:r>
          </w:p>
        </w:tc>
      </w:tr>
      <w:tr>
        <w:trPr>
          <w:cantSplit/>
        </w:trPr>
        <w:tc>
          <w:tcPr>
            <w:tcW w:type="dxa" w:w="1694"/>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II‑10</w:t>
            </w:r>
          </w:p>
        </w:tc>
        <w:tc>
          <w:tcPr>
            <w:tcW w:type="dxa" w:w="3412"/>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Hospodaření se srážkovými vodami</w:t>
            </w:r>
          </w:p>
        </w:tc>
        <w:tc>
          <w:tcPr>
            <w:tcW w:type="dxa" w:w="4305"/>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Zadržení, využití, vsakování a bezpečný odtok.</w:t>
            </w:r>
          </w:p>
        </w:tc>
      </w:tr>
    </w:tbl>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4706"/>
        <w:gridCol w:w="4705"/>
      </w:tblGrid>
    </w:tbl>
    <w:p>
      <w:pPr/>
      <w:r>
        <w:rPr>
          <w:lang w:val="cs-CZ" w:eastAsia="cs-CZ" w:bidi="cs-CZ"/>
        </w:rPr>
        <w:br w:type="page"/>
      </w:r>
    </w:p>
    <w:p>
      <w:pPr>
        <w:jc w:val="both"/>
      </w:pPr>
      <w:r>
        <w:rPr>
          <w:b/>
          <w:lang w:val="cs-CZ" w:eastAsia="cs-CZ" w:bidi="cs-CZ"/>
        </w:rPr>
        <w:t xml:space="preserve">Environmentální vazba. </w:t>
      </w:r>
      <w:r>
        <w:rPr>
          <w:lang w:val="cs-CZ" w:eastAsia="cs-CZ" w:bidi="cs-CZ"/>
        </w:rPr>
        <w:t>Celý komunální cyklus vody je třeba řídit tak, aby se problém nepřenášel z jedné části systému do jiné. Zvýšení bezpečnosti pitné vody nesmí vést k neodůvodněnému růstu spotřeby chemikálií a odpadů; odvedení srážkové vody z pozemku nesmí zvyšovat povodňové riziko níže po toku; kanalizace a ČOV musí chránit nejen hygienu sídla, ale i stav recipientu.</w:t>
      </w:r>
    </w:p>
    <w:p>
      <w:pPr>
        <w:pStyle w:val="Heading1"/>
        <w:keepNext/>
      </w:pPr>
      <w:r>
        <w:rPr>
          <w:lang w:val="cs-CZ" w:eastAsia="cs-CZ" w:bidi="cs-CZ"/>
        </w:rPr>
        <w:t>II‑01 Zdroje a jímání vody; technologie úpravy vody</w:t>
      </w:r>
    </w:p>
    <w:p>
      <w:pPr>
        <w:pStyle w:val="Heading2"/>
        <w:keepNext/>
      </w:pPr>
      <w:r>
        <w:rPr>
          <w:lang w:val="cs-CZ" w:eastAsia="cs-CZ" w:bidi="cs-CZ"/>
        </w:rPr>
        <w:t>1. Vodní zdroj v systému zásobování</w:t>
      </w:r>
    </w:p>
    <w:p>
      <w:pPr>
        <w:jc w:val="both"/>
      </w:pPr>
      <w:r>
        <w:rPr>
          <w:lang w:val="cs-CZ" w:eastAsia="cs-CZ" w:bidi="cs-CZ"/>
        </w:rPr>
        <w:t>Vodním zdrojem pro veřejné zásobování může být podzemní nebo povrchová voda. Technické řešení se nevolí pouze podle okamžité jakosti a vydatnosti. Posuzuje se dlouhodobá zabezpečenost, kolísání v suchých obdobích, citlivost na znečištění, potřeba ochranných pásem, energetická náročnost, možnost náhradního zásobování, rozšiřitelnost a dopady odběru na vodní a navazující ekosystémy.</w:t>
      </w:r>
    </w:p>
    <w:p>
      <w:pPr>
        <w:jc w:val="both"/>
      </w:pPr>
      <w:r>
        <w:rPr>
          <w:lang w:val="cs-CZ" w:eastAsia="cs-CZ" w:bidi="cs-CZ"/>
        </w:rPr>
        <w:t>Směrnice (EU) 2020/2184 a české provedení posilují rizikový přístup v celém zásobovacím řetězci: od povodí odběrného místa přes jímání, úpravu a akumulaci až po distribuci. Pro projektanta a provozovatele z toho plyne, že návrhové parametry nemohou vycházet jen z několika laboratorních rozborů. Musí zachytit nebezpečí, scénáře jejich výskytu, účinnost bariér a způsob ověření jejich funkce.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259"/>
        <w:gridCol w:w="7152"/>
      </w:tblGrid>
      <w:tr>
        <w:trPr>
          <w:tblHeader w:val="true"/>
          <w:cantSplit/>
        </w:trPr>
        <w:tc>
          <w:tcPr>
            <w:tcW w:type="dxa" w:w="2259"/>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Kritérium</w:t>
            </w:r>
          </w:p>
        </w:tc>
        <w:tc>
          <w:tcPr>
            <w:tcW w:type="dxa" w:w="7152"/>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Otázka pro rozhodování</w:t>
            </w:r>
          </w:p>
        </w:tc>
      </w:tr>
      <w:tr>
        <w:trPr>
          <w:cantSplit/>
        </w:trPr>
        <w:tc>
          <w:tcPr>
            <w:tcW w:type="dxa" w:w="2259"/>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Množství</w:t>
            </w:r>
          </w:p>
        </w:tc>
        <w:tc>
          <w:tcPr>
            <w:tcW w:type="dxa" w:w="7152"/>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Jaká je dlouhodobě využitelná vydatnost a jak se mění v suchu, za povodní a při souběhu odběrů?</w:t>
            </w:r>
          </w:p>
        </w:tc>
      </w:tr>
      <w:tr>
        <w:trPr>
          <w:cantSplit/>
        </w:trPr>
        <w:tc>
          <w:tcPr>
            <w:tcW w:type="dxa" w:w="2259"/>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Jakost</w:t>
            </w:r>
          </w:p>
        </w:tc>
        <w:tc>
          <w:tcPr>
            <w:tcW w:type="dxa" w:w="7152"/>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Které ukazatele určují technologii a jaká je jejich variabilita, trend a vzájemná vazba?</w:t>
            </w:r>
          </w:p>
        </w:tc>
      </w:tr>
      <w:tr>
        <w:trPr>
          <w:cantSplit/>
        </w:trPr>
        <w:tc>
          <w:tcPr>
            <w:tcW w:type="dxa" w:w="2259"/>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Zranitelnost</w:t>
            </w:r>
          </w:p>
        </w:tc>
        <w:tc>
          <w:tcPr>
            <w:tcW w:type="dxa" w:w="7152"/>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Jak rychle může znečištění dosáhnout odběru a jaké činnosti v povodí či infiltrační oblasti jsou rozhodující?</w:t>
            </w:r>
          </w:p>
        </w:tc>
      </w:tr>
      <w:tr>
        <w:trPr>
          <w:cantSplit/>
        </w:trPr>
        <w:tc>
          <w:tcPr>
            <w:tcW w:type="dxa" w:w="2259"/>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Zabezpečenost</w:t>
            </w:r>
          </w:p>
        </w:tc>
        <w:tc>
          <w:tcPr>
            <w:tcW w:type="dxa" w:w="7152"/>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Existuje druhý zdroj, propojení soustav, rezervní jímací objekt a nouzový provoz?</w:t>
            </w:r>
          </w:p>
        </w:tc>
      </w:tr>
      <w:tr>
        <w:trPr>
          <w:cantSplit/>
        </w:trPr>
        <w:tc>
          <w:tcPr>
            <w:tcW w:type="dxa" w:w="2259"/>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Provoz</w:t>
            </w:r>
          </w:p>
        </w:tc>
        <w:tc>
          <w:tcPr>
            <w:tcW w:type="dxa" w:w="7152"/>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Jsou dostupné energie, chemikálie, obsluha, servis, laboratoř a bezpečné nakládání s odpadními proudy?</w:t>
            </w:r>
          </w:p>
        </w:tc>
      </w:tr>
      <w:tr>
        <w:trPr>
          <w:cantSplit/>
        </w:trPr>
        <w:tc>
          <w:tcPr>
            <w:tcW w:type="dxa" w:w="2259"/>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Životní prostředí</w:t>
            </w:r>
          </w:p>
        </w:tc>
        <w:tc>
          <w:tcPr>
            <w:tcW w:type="dxa" w:w="7152"/>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Je odběr v souladu s povolením, minimálními průtoky, stavem útvaru vod a ochranou ekosystémů?</w:t>
            </w:r>
          </w:p>
        </w:tc>
      </w:tr>
    </w:tbl>
    <w:p>
      <w:pPr>
        <w:spacing w:after="0"/>
      </w:pPr>
    </w:p>
    <w:p>
      <w:pPr>
        <w:pStyle w:val="Heading2"/>
        <w:keepNext/>
      </w:pPr>
      <w:r>
        <w:rPr>
          <w:lang w:val="cs-CZ" w:eastAsia="cs-CZ" w:bidi="cs-CZ"/>
        </w:rPr>
        <w:t>2. Druhy surové vody</w:t>
      </w:r>
    </w:p>
    <w:p>
      <w:pPr>
        <w:pStyle w:val="Heading3"/>
        <w:keepNext/>
      </w:pPr>
      <w:r>
        <w:rPr>
          <w:lang w:val="cs-CZ" w:eastAsia="cs-CZ" w:bidi="cs-CZ"/>
        </w:rPr>
        <w:t>2.1 Podzemní voda</w:t>
      </w:r>
    </w:p>
    <w:p>
      <w:pPr>
        <w:jc w:val="both"/>
      </w:pPr>
      <w:r>
        <w:rPr>
          <w:lang w:val="cs-CZ" w:eastAsia="cs-CZ" w:bidi="cs-CZ"/>
        </w:rPr>
        <w:t>Podzemní voda bývá mikrobiologicky stabilnější, má menší zákal a pomalejší změny teploty. Její chemické složení však odráží geologické prostředí a dobu zdržení. Časté jsou železo, mangan, oxid uhličitý, tvrdost, amonné ionty, sirovodík, arsen, uran nebo radon; v zemědělské krajině dusičnany a pesticidní látky. Kvalita se může zhoršit nesprávnou konstrukcí vrtu, propojením kolektorů, netěsností zhlaví nebo nadměrným čerpáním.</w:t>
      </w:r>
    </w:p>
    <w:p>
      <w:pPr>
        <w:pStyle w:val="Heading3"/>
        <w:keepNext/>
      </w:pPr>
      <w:r>
        <w:rPr>
          <w:lang w:val="cs-CZ" w:eastAsia="cs-CZ" w:bidi="cs-CZ"/>
        </w:rPr>
        <w:t>2.2 Povrchová voda</w:t>
      </w:r>
    </w:p>
    <w:p>
      <w:pPr>
        <w:jc w:val="both"/>
      </w:pPr>
      <w:r>
        <w:rPr>
          <w:lang w:val="cs-CZ" w:eastAsia="cs-CZ" w:bidi="cs-CZ"/>
        </w:rPr>
        <w:t>Povrchová voda je zpravidla proměnlivější. Reaguje na srážky, tání, erozi, vypouštění odpadních vod, rozvoj sinic a řas i provoz nádrže. Technologicky významné jsou zákal, barva, přírodní organické látky, mikroorganismy, pach a chuť, živiny, pesticidy a další mikropolutanty. Náhlé změny mohou být rychlejší než laboratorní odezva, proto se u významných zdrojů uplatňuje kontinuální měření a včasné informace z povodí.</w:t>
      </w:r>
    </w:p>
    <w:p>
      <w:pPr>
        <w:pStyle w:val="Heading3"/>
        <w:keepNext/>
      </w:pPr>
      <w:r>
        <w:rPr>
          <w:lang w:val="cs-CZ" w:eastAsia="cs-CZ" w:bidi="cs-CZ"/>
        </w:rPr>
        <w:t>2.3 Infiltrační a smíšené zdroje</w:t>
      </w:r>
    </w:p>
    <w:p>
      <w:pPr>
        <w:jc w:val="both"/>
      </w:pPr>
      <w:r>
        <w:rPr>
          <w:lang w:val="cs-CZ" w:eastAsia="cs-CZ" w:bidi="cs-CZ"/>
        </w:rPr>
        <w:t>Břehová infiltrace a umělá infiltrace využívají půdní a horninové prostředí jako přírodní stupeň úpravy. Mohou tlumit zákal a mikrobiální zatížení, ale kvalita závisí na hydraulické vazbě s tokem, době zdržení, kolmataci, redoxních podmínkách a provozu odběru. Smísení různých zdrojů může stabilizovat jakost i množství, musí však být posouzeno také z hlediska korozivity, srážení, biologické stability a kompatibility navazující úpravy.</w:t>
      </w:r>
    </w:p>
    <w:p>
      <w:pPr>
        <w:pStyle w:val="Heading2"/>
        <w:keepNext/>
      </w:pPr>
      <w:r>
        <w:rPr>
          <w:lang w:val="cs-CZ" w:eastAsia="cs-CZ" w:bidi="cs-CZ"/>
        </w:rPr>
        <w:t>3. Průzkum a hodnocení zdroje</w:t>
      </w:r>
    </w:p>
    <w:p>
      <w:pPr>
        <w:jc w:val="both"/>
      </w:pPr>
      <w:r>
        <w:rPr>
          <w:lang w:val="cs-CZ" w:eastAsia="cs-CZ" w:bidi="cs-CZ"/>
        </w:rPr>
        <w:t>Průzkum má prokázat nejen existenci vody, ale i bezpečný a udržitelný odběr. U podzemních vod zahrnuje hydrogeologický model, geofyzikální a vrtné práce, čerpací zkoušky, sledování hladin, interakci s povrchovou vodou a vyhodnocení okolních odběrů. U povrchových zdrojů se hodnotí hydrologický režim, jakost za běžných i extrémních stavů, splaveniny, ledové jevy, manipulace na nádržích a vývoj povodí.</w:t>
      </w:r>
    </w:p>
    <w:p>
      <w:pPr>
        <w:numPr>
          <w:ilvl w:val="0"/>
          <w:numId w:val="10"/>
        </w:numPr>
        <w:pStyle w:val="ListNumber"/>
        <w:jc w:val="left"/>
        <w:ind w:left="540" w:hanging="270"/>
        <w:tabs>
          <w:tab w:val="num" w:pos="540"/>
        </w:tabs>
      </w:pPr>
      <w:r>
        <w:rPr>
          <w:lang w:val="cs-CZ" w:eastAsia="cs-CZ" w:bidi="cs-CZ"/>
        </w:rPr>
        <w:t>Vymezit potřebu vody včetně špiček, výhledu, ztrát a rezervy.</w:t>
      </w:r>
    </w:p>
    <w:p>
      <w:pPr>
        <w:numPr>
          <w:ilvl w:val="0"/>
          <w:numId w:val="10"/>
        </w:numPr>
        <w:pStyle w:val="ListNumber"/>
        <w:jc w:val="left"/>
        <w:ind w:left="540" w:hanging="270"/>
        <w:tabs>
          <w:tab w:val="num" w:pos="540"/>
        </w:tabs>
      </w:pPr>
      <w:r>
        <w:rPr>
          <w:lang w:val="cs-CZ" w:eastAsia="cs-CZ" w:bidi="cs-CZ"/>
        </w:rPr>
        <w:t>Sestavit koncepční model zdroje a identifikovat nejistoty.</w:t>
      </w:r>
    </w:p>
    <w:p>
      <w:pPr>
        <w:numPr>
          <w:ilvl w:val="0"/>
          <w:numId w:val="10"/>
        </w:numPr>
        <w:pStyle w:val="ListNumber"/>
        <w:jc w:val="left"/>
        <w:ind w:left="540" w:hanging="270"/>
        <w:tabs>
          <w:tab w:val="num" w:pos="540"/>
        </w:tabs>
      </w:pPr>
      <w:r>
        <w:rPr>
          <w:lang w:val="cs-CZ" w:eastAsia="cs-CZ" w:bidi="cs-CZ"/>
        </w:rPr>
        <w:t>Navrhnout průzkumné práce, reprezentativní monitoring a zkoušky vydatnosti.</w:t>
      </w:r>
    </w:p>
    <w:p>
      <w:pPr>
        <w:numPr>
          <w:ilvl w:val="0"/>
          <w:numId w:val="10"/>
        </w:numPr>
        <w:pStyle w:val="ListNumber"/>
        <w:jc w:val="left"/>
        <w:ind w:left="540" w:hanging="270"/>
        <w:tabs>
          <w:tab w:val="num" w:pos="540"/>
        </w:tabs>
      </w:pPr>
      <w:r>
        <w:rPr>
          <w:lang w:val="cs-CZ" w:eastAsia="cs-CZ" w:bidi="cs-CZ"/>
        </w:rPr>
        <w:t>Vyhodnotit množství, jakost, zranitelnost a environmentální omezení společně.</w:t>
      </w:r>
    </w:p>
    <w:p>
      <w:pPr>
        <w:numPr>
          <w:ilvl w:val="0"/>
          <w:numId w:val="10"/>
        </w:numPr>
        <w:pStyle w:val="ListNumber"/>
        <w:jc w:val="left"/>
        <w:ind w:left="540" w:hanging="270"/>
        <w:tabs>
          <w:tab w:val="num" w:pos="540"/>
        </w:tabs>
      </w:pPr>
      <w:r>
        <w:rPr>
          <w:lang w:val="cs-CZ" w:eastAsia="cs-CZ" w:bidi="cs-CZ"/>
        </w:rPr>
        <w:t>Stanovit využitelnou kapacitu pro běžný, suchý a poruchový stav.</w:t>
      </w:r>
    </w:p>
    <w:p>
      <w:pPr>
        <w:numPr>
          <w:ilvl w:val="0"/>
          <w:numId w:val="10"/>
        </w:numPr>
        <w:pStyle w:val="ListNumber"/>
        <w:jc w:val="left"/>
        <w:ind w:left="540" w:hanging="270"/>
        <w:tabs>
          <w:tab w:val="num" w:pos="540"/>
        </w:tabs>
      </w:pPr>
      <w:r>
        <w:rPr>
          <w:lang w:val="cs-CZ" w:eastAsia="cs-CZ" w:bidi="cs-CZ"/>
        </w:rPr>
        <w:t>Navrhnout jímání, ochranná opatření, monitoring a náhradní zásobování.</w:t>
      </w:r>
    </w:p>
    <w:p>
      <w:pPr>
        <w:numPr>
          <w:ilvl w:val="0"/>
          <w:numId w:val="10"/>
        </w:numPr>
        <w:pStyle w:val="ListNumber"/>
        <w:jc w:val="left"/>
        <w:ind w:left="540" w:hanging="270"/>
        <w:tabs>
          <w:tab w:val="num" w:pos="540"/>
        </w:tabs>
      </w:pPr>
      <w:r>
        <w:rPr>
          <w:lang w:val="cs-CZ" w:eastAsia="cs-CZ" w:bidi="cs-CZ"/>
        </w:rPr>
        <w:t>Ověřit povolovací podmínky, majetkoprávní vztahy a soulad s plánováním v oblasti vod.</w:t>
      </w:r>
    </w:p>
    <w:p>
      <w:pPr>
        <w:pStyle w:val="Heading2"/>
        <w:keepNext/>
      </w:pPr>
      <w:r>
        <w:rPr>
          <w:lang w:val="cs-CZ" w:eastAsia="cs-CZ" w:bidi="cs-CZ"/>
        </w:rPr>
        <w:t>4. Ochrana vodního zdroje</w:t>
      </w:r>
    </w:p>
    <w:p>
      <w:pPr>
        <w:jc w:val="both"/>
      </w:pPr>
      <w:r>
        <w:rPr>
          <w:lang w:val="cs-CZ" w:eastAsia="cs-CZ" w:bidi="cs-CZ"/>
        </w:rPr>
        <w:t>Ochrana zdroje má přednost před technologickým odstraňováním znečištění. Podle vodního zákona jsou zdroje podzemních vod přednostně vyhrazeny pro zásobování obyvatelstva pitnou vodou a pro účely, pro které je použití pitné vody stanoveno zvláštním předpisem. K ochraně vydatnosti, jakosti a zdravotní nezávadnosti může vodoprávní úřad stanovit ochranná pásma vodních zdrojů a v nich omezit nebo zakázat činnosti, které zdroj ohrožují.</w:t>
      </w:r>
    </w:p>
    <w:p>
      <w:pPr>
        <w:jc w:val="both"/>
      </w:pPr>
      <w:r>
        <w:rPr>
          <w:lang w:val="cs-CZ" w:eastAsia="cs-CZ" w:bidi="cs-CZ"/>
        </w:rPr>
        <w:t>Rizikové řízení povodí odběrného místa jde dále než hranice ochranného pásma. Sleduje zdroje nebezpečí v celé relevantní infiltrační nebo sběrné oblasti, transportní cesty, čas do přítoku a možnosti včasné reakce. Provozovatel potřebuje aktuální vazby na obce, zemědělce, průmysl, správce vodního toku, správce povodí a orgány ochrany veřejného zdraví.</w:t>
      </w:r>
    </w:p>
    <w:p>
      <w:pPr>
        <w:pStyle w:val="ListBullet"/>
        <w:jc w:val="left"/>
        <w:ind w:left="540" w:hanging="270"/>
        <w:tabs>
          <w:tab w:val="num" w:pos="540"/>
        </w:tabs>
      </w:pPr>
      <w:r>
        <w:rPr>
          <w:lang w:val="cs-CZ" w:eastAsia="cs-CZ" w:bidi="cs-CZ"/>
        </w:rPr>
        <w:t>inventarizace bodových a plošných zdrojů znečištění;</w:t>
      </w:r>
    </w:p>
    <w:p>
      <w:pPr>
        <w:pStyle w:val="ListBullet"/>
        <w:jc w:val="left"/>
        <w:ind w:left="540" w:hanging="270"/>
        <w:tabs>
          <w:tab w:val="num" w:pos="540"/>
        </w:tabs>
      </w:pPr>
      <w:r>
        <w:rPr>
          <w:lang w:val="cs-CZ" w:eastAsia="cs-CZ" w:bidi="cs-CZ"/>
        </w:rPr>
        <w:t>režim používání hnojiv, pesticidů, závadných látek a nakládání s odpady;</w:t>
      </w:r>
    </w:p>
    <w:p>
      <w:pPr>
        <w:pStyle w:val="ListBullet"/>
        <w:jc w:val="left"/>
        <w:ind w:left="540" w:hanging="270"/>
        <w:tabs>
          <w:tab w:val="num" w:pos="540"/>
        </w:tabs>
      </w:pPr>
      <w:r>
        <w:rPr>
          <w:lang w:val="cs-CZ" w:eastAsia="cs-CZ" w:bidi="cs-CZ"/>
        </w:rPr>
        <w:t>ochrana zhlaví, manipulačních ploch, břehů a odběrného objektu před vstupem osob, zvířat a povrchové vody;</w:t>
      </w:r>
    </w:p>
    <w:p>
      <w:pPr>
        <w:pStyle w:val="ListBullet"/>
        <w:jc w:val="left"/>
        <w:ind w:left="540" w:hanging="270"/>
        <w:tabs>
          <w:tab w:val="num" w:pos="540"/>
        </w:tabs>
      </w:pPr>
      <w:r>
        <w:rPr>
          <w:lang w:val="cs-CZ" w:eastAsia="cs-CZ" w:bidi="cs-CZ"/>
        </w:rPr>
        <w:t>včasné hlášení havárií, povodní, požárů a neobvyklých změn jakosti;</w:t>
      </w:r>
    </w:p>
    <w:p>
      <w:pPr>
        <w:pStyle w:val="ListBullet"/>
        <w:jc w:val="left"/>
        <w:ind w:left="540" w:hanging="270"/>
        <w:tabs>
          <w:tab w:val="num" w:pos="540"/>
        </w:tabs>
      </w:pPr>
      <w:r>
        <w:rPr>
          <w:lang w:val="cs-CZ" w:eastAsia="cs-CZ" w:bidi="cs-CZ"/>
        </w:rPr>
        <w:t>trendový monitoring surové vody a kontrolní místa mezi zdrojem nebezpečí a odběrem;</w:t>
      </w:r>
    </w:p>
    <w:p>
      <w:pPr>
        <w:pStyle w:val="ListBullet"/>
        <w:jc w:val="left"/>
        <w:ind w:left="540" w:hanging="270"/>
        <w:tabs>
          <w:tab w:val="num" w:pos="540"/>
        </w:tabs>
      </w:pPr>
      <w:r>
        <w:rPr>
          <w:lang w:val="cs-CZ" w:eastAsia="cs-CZ" w:bidi="cs-CZ"/>
        </w:rPr>
        <w:t>plán odstavení, přepnutí odběru nebo dočasné změny technologie.</w:t>
      </w:r>
    </w:p>
    <w:p>
      <w:pPr>
        <w:pStyle w:val="Heading2"/>
        <w:keepNext/>
      </w:pPr>
      <w:r>
        <w:rPr>
          <w:lang w:val="cs-CZ" w:eastAsia="cs-CZ" w:bidi="cs-CZ"/>
        </w:rPr>
        <w:t>5. Jímání podzemní vody</w:t>
      </w:r>
    </w:p>
    <w:p>
      <w:pPr>
        <w:pStyle w:val="Heading3"/>
        <w:keepNext/>
      </w:pPr>
      <w:r>
        <w:rPr>
          <w:lang w:val="cs-CZ" w:eastAsia="cs-CZ" w:bidi="cs-CZ"/>
        </w:rPr>
        <w:t>5.1 Studny a vrty</w:t>
      </w:r>
    </w:p>
    <w:p>
      <w:pPr>
        <w:jc w:val="both"/>
      </w:pPr>
      <w:r>
        <w:rPr>
          <w:lang w:val="cs-CZ" w:eastAsia="cs-CZ" w:bidi="cs-CZ"/>
        </w:rPr>
        <w:t>Jímací objekt musí zpřístupnit kolektor bez vytváření zkratových cest pro znečištění. Vrtaná studna obvykle obsahuje plnou pažnici, filtrační část, obsyp, těsnění mezikruží, zhlaví, čerpadlo a měřicí prvky. Umístění filtru vychází z litologie a požadovaného kolektoru; nevhodné propojení vrstev může změnit proudění, chemismus i mikrobiologické riziko.</w:t>
      </w:r>
    </w:p>
    <w:p>
      <w:pPr>
        <w:jc w:val="both"/>
      </w:pPr>
      <w:r>
        <w:rPr>
          <w:lang w:val="cs-CZ" w:eastAsia="cs-CZ" w:bidi="cs-CZ"/>
        </w:rPr>
        <w:t>Návrh respektuje kritickou vstupní rychlost, hydraulické ztráty, snížení hladiny, dynamickou hladinu čerpadla, pískování a možnost regenerace. Zhlaví se chrání proti zaplavení, povrchovému přítoku, kondenzaci, škůdcům a neoprávněnému vstupu. Potrubí a kabelové prostupy musí být utěsněny a materiály vhodné pro styk s vodou.</w:t>
      </w:r>
    </w:p>
    <w:p>
      <w:pPr>
        <w:pStyle w:val="Heading3"/>
        <w:keepNext/>
      </w:pPr>
      <w:r>
        <w:rPr>
          <w:lang w:val="cs-CZ" w:eastAsia="cs-CZ" w:bidi="cs-CZ"/>
        </w:rPr>
        <w:t>5.2 Jímací zářezy, galerie a prameniště</w:t>
      </w:r>
    </w:p>
    <w:p>
      <w:pPr>
        <w:jc w:val="left"/>
      </w:pPr>
      <w:r>
        <w:rPr>
          <w:lang w:val="cs-CZ" w:eastAsia="cs-CZ" w:bidi="cs-CZ"/>
        </w:rPr>
        <w:t>Jímací zářezy a galerie zachycují mělkou podzemní nebo pramenitou vodu. Jsou citlivé na povrchové znečištění a změny režimu po srážkách. Důležitá je drenážní vrstva, ochranné těsnění, odvedení povrchové vody, kontrolovatelné sběrné objekty a možnost jednotlivé větve odstavit. Prameniště se nesmí hodnotit pouze podle čirosti vody; krátká doba zdržení může znamenat rychlou mikrobiologickou odezvu.</w:t>
      </w:r>
    </w:p>
    <w:p>
      <w:pPr>
        <w:pStyle w:val="Heading3"/>
        <w:keepNext/>
      </w:pPr>
      <w:r>
        <w:rPr>
          <w:lang w:val="cs-CZ" w:eastAsia="cs-CZ" w:bidi="cs-CZ"/>
        </w:rPr>
        <w:t>5.3 Provoz jímacích objektů</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916"/>
        <w:gridCol w:w="6495"/>
      </w:tblGrid>
      <w:tr>
        <w:trPr>
          <w:tblHeader w:val="true"/>
          <w:cantSplit/>
        </w:trPr>
        <w:tc>
          <w:tcPr>
            <w:tcW w:type="dxa" w:w="2916"/>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Sledovaná veličina</w:t>
            </w:r>
          </w:p>
        </w:tc>
        <w:tc>
          <w:tcPr>
            <w:tcW w:type="dxa" w:w="6495"/>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Co může změna signalizovat</w:t>
            </w:r>
          </w:p>
        </w:tc>
      </w:tr>
      <w:tr>
        <w:trPr>
          <w:cantSplit/>
        </w:trPr>
        <w:tc>
          <w:tcPr>
            <w:tcW w:type="dxa" w:w="2916"/>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Klidová a dynamická hladina</w:t>
            </w:r>
          </w:p>
        </w:tc>
        <w:tc>
          <w:tcPr>
            <w:tcW w:type="dxa" w:w="6495"/>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Sucho, vliv jiného odběru, pokles vydatnosti, změnu hydraulického odporu.</w:t>
            </w:r>
          </w:p>
        </w:tc>
      </w:tr>
      <w:tr>
        <w:trPr>
          <w:cantSplit/>
        </w:trPr>
        <w:tc>
          <w:tcPr>
            <w:tcW w:type="dxa" w:w="2916"/>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Specifická vydatnost</w:t>
            </w:r>
          </w:p>
        </w:tc>
        <w:tc>
          <w:tcPr>
            <w:tcW w:type="dxa" w:w="6495"/>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Kolmataci, zanášení filtru, stárnutí objektu nebo změnu kolektoru.</w:t>
            </w:r>
          </w:p>
        </w:tc>
      </w:tr>
      <w:tr>
        <w:trPr>
          <w:cantSplit/>
        </w:trPr>
        <w:tc>
          <w:tcPr>
            <w:tcW w:type="dxa" w:w="2916"/>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Zákal a písek</w:t>
            </w:r>
          </w:p>
        </w:tc>
        <w:tc>
          <w:tcPr>
            <w:tcW w:type="dxa" w:w="6495"/>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Poškození filtru, nadměrnou rychlost, korozi pažnice nebo nevhodný čerpací režim.</w:t>
            </w:r>
          </w:p>
        </w:tc>
      </w:tr>
      <w:tr>
        <w:trPr>
          <w:cantSplit/>
        </w:trPr>
        <w:tc>
          <w:tcPr>
            <w:tcW w:type="dxa" w:w="2916"/>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Vodivost, teplota, pH, kyslík</w:t>
            </w:r>
          </w:p>
        </w:tc>
        <w:tc>
          <w:tcPr>
            <w:tcW w:type="dxa" w:w="6495"/>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Přítok jiné vody, změnu redoxních poměrů nebo povrchovou infiltraci.</w:t>
            </w:r>
          </w:p>
        </w:tc>
      </w:tr>
      <w:tr>
        <w:trPr>
          <w:cantSplit/>
        </w:trPr>
        <w:tc>
          <w:tcPr>
            <w:tcW w:type="dxa" w:w="2916"/>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Mikrobiologie</w:t>
            </w:r>
          </w:p>
        </w:tc>
        <w:tc>
          <w:tcPr>
            <w:tcW w:type="dxa" w:w="6495"/>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Poruchu těsnění, zaplavení zhlaví, krátkou dobu zdržení nebo provozní kontaminaci.</w:t>
            </w:r>
          </w:p>
        </w:tc>
      </w:tr>
    </w:tbl>
    <w:p>
      <w:pPr>
        <w:spacing w:after="0"/>
      </w:pPr>
    </w:p>
    <w:p>
      <w:pPr>
        <w:pStyle w:val="Heading2"/>
        <w:keepNext/>
      </w:pPr>
      <w:r>
        <w:rPr>
          <w:lang w:val="cs-CZ" w:eastAsia="cs-CZ" w:bidi="cs-CZ"/>
        </w:rPr>
        <w:t>6. Jímání povrchové vody</w:t>
      </w:r>
    </w:p>
    <w:p>
      <w:pPr>
        <w:jc w:val="both"/>
      </w:pPr>
      <w:r>
        <w:rPr>
          <w:lang w:val="cs-CZ" w:eastAsia="cs-CZ" w:bidi="cs-CZ"/>
        </w:rPr>
        <w:t>Odběrný objekt musí umožnit spolehlivý odběr při proměnlivé hladině a současně omezit vstup splavenin, ledu, plovoucích nečistot, ryb a biologického materiálu. Na tocích se používají břehové nebo korytové odběry, odběrné prahy a čerpací stanice; na nádržích věžové, šachtové nebo břehové objekty. Více odběrných úrovní dovoluje volit vodu podle teploty, kyslíkových a biologických poměrů.</w:t>
      </w:r>
    </w:p>
    <w:p>
      <w:pPr>
        <w:jc w:val="both"/>
      </w:pPr>
      <w:r>
        <w:rPr>
          <w:lang w:val="cs-CZ" w:eastAsia="cs-CZ" w:bidi="cs-CZ"/>
        </w:rPr>
        <w:t>Česle, síta a mikrosíta chrání čerpadla a navazující technologii, samy však neřeší rozpuštěné ani koloidní znečištění. Hydraulika přítoku musí minimalizovat víření sedimentu a mrtvé prostory. Provozní řád má řešit čištění, bezpečný přístup, ledové jevy, povodeň, rozvoj sinic, havárii v povodí a kriticky nízkou hladinu.</w:t>
      </w:r>
    </w:p>
    <w:p>
      <w:pPr>
        <w:pStyle w:val="ListBullet"/>
        <w:jc w:val="left"/>
        <w:ind w:left="540" w:hanging="270"/>
        <w:tabs>
          <w:tab w:val="num" w:pos="540"/>
        </w:tabs>
      </w:pPr>
      <w:r>
        <w:rPr>
          <w:lang w:val="cs-CZ" w:eastAsia="cs-CZ" w:bidi="cs-CZ"/>
        </w:rPr>
        <w:t>měření hladiny, průtoku a tlakových ztrát na česlích nebo sítech;</w:t>
      </w:r>
    </w:p>
    <w:p>
      <w:pPr>
        <w:pStyle w:val="ListBullet"/>
        <w:jc w:val="left"/>
        <w:ind w:left="540" w:hanging="270"/>
        <w:tabs>
          <w:tab w:val="num" w:pos="540"/>
        </w:tabs>
      </w:pPr>
      <w:r>
        <w:rPr>
          <w:lang w:val="cs-CZ" w:eastAsia="cs-CZ" w:bidi="cs-CZ"/>
        </w:rPr>
        <w:t>možnost uzavření a proplachu jednotlivých cest;</w:t>
      </w:r>
    </w:p>
    <w:p>
      <w:pPr>
        <w:pStyle w:val="ListBullet"/>
        <w:jc w:val="left"/>
        <w:ind w:left="540" w:hanging="270"/>
        <w:tabs>
          <w:tab w:val="num" w:pos="540"/>
        </w:tabs>
      </w:pPr>
      <w:r>
        <w:rPr>
          <w:lang w:val="cs-CZ" w:eastAsia="cs-CZ" w:bidi="cs-CZ"/>
        </w:rPr>
        <w:t>záložní čerpadlo a napájení, ochrana proti chodu nasucho a vodnímu rázu;</w:t>
      </w:r>
    </w:p>
    <w:p>
      <w:pPr>
        <w:pStyle w:val="ListBullet"/>
        <w:jc w:val="left"/>
        <w:ind w:left="540" w:hanging="270"/>
        <w:tabs>
          <w:tab w:val="num" w:pos="540"/>
        </w:tabs>
      </w:pPr>
      <w:r>
        <w:rPr>
          <w:lang w:val="cs-CZ" w:eastAsia="cs-CZ" w:bidi="cs-CZ"/>
        </w:rPr>
        <w:t>odběr vzorku před dávkováním chemikálií;</w:t>
      </w:r>
    </w:p>
    <w:p>
      <w:pPr>
        <w:pStyle w:val="ListBullet"/>
        <w:jc w:val="left"/>
        <w:ind w:left="540" w:hanging="270"/>
        <w:tabs>
          <w:tab w:val="num" w:pos="540"/>
        </w:tabs>
      </w:pPr>
      <w:r>
        <w:rPr>
          <w:lang w:val="cs-CZ" w:eastAsia="cs-CZ" w:bidi="cs-CZ"/>
        </w:rPr>
        <w:t>rychlá komunikace se správcem toku či nádrže a s dispečinkem povodí;</w:t>
      </w:r>
    </w:p>
    <w:p>
      <w:pPr>
        <w:pStyle w:val="ListBullet"/>
        <w:jc w:val="left"/>
        <w:ind w:left="540" w:hanging="270"/>
        <w:tabs>
          <w:tab w:val="num" w:pos="540"/>
        </w:tabs>
      </w:pPr>
      <w:r>
        <w:rPr>
          <w:lang w:val="cs-CZ" w:eastAsia="cs-CZ" w:bidi="cs-CZ"/>
        </w:rPr>
        <w:t>ochrana fauny a dodržení podmínek povolení k nakládání s vodami.</w:t>
      </w:r>
    </w:p>
    <w:p>
      <w:pPr>
        <w:pStyle w:val="Heading2"/>
        <w:keepNext/>
      </w:pPr>
      <w:r>
        <w:rPr>
          <w:lang w:val="cs-CZ" w:eastAsia="cs-CZ" w:bidi="cs-CZ"/>
        </w:rPr>
        <w:t>7. Doprava a předúprava surové vody</w:t>
      </w:r>
    </w:p>
    <w:p>
      <w:pPr>
        <w:jc w:val="both"/>
      </w:pPr>
      <w:r>
        <w:rPr>
          <w:lang w:val="cs-CZ" w:eastAsia="cs-CZ" w:bidi="cs-CZ"/>
        </w:rPr>
        <w:t>Mezi jímáním a úpravnou může docházet k významným změnám jakosti: sedimentaci, ohřevu, úbytku kyslíku, růstu biofilmu, oxidaci železa nebo uvolňování usazenin. Dlouhý přivaděč proto není neutrální potrubí. Návrh řeší dobu zdržení, odvzdušnění, vypouštění, proplach, tlakové poměry, ochranu proti vodnímu rázu, odběrná místa a možnost izolace úseků.</w:t>
      </w:r>
    </w:p>
    <w:p>
      <w:pPr>
        <w:jc w:val="both"/>
      </w:pPr>
      <w:r>
        <w:rPr>
          <w:lang w:val="cs-CZ" w:eastAsia="cs-CZ" w:bidi="cs-CZ"/>
        </w:rPr>
        <w:t>Předúprava u zdroje může zahrnovat hrubé předčištění, provzdušnění, předoxidaci, dávkování sorbentu nebo řízení odběrné úrovně. Každý zásah musí být posouzen z hlediska vedlejších produktů a dopadu na následné procesy. Předoxidace může například zlepšit odstranění železa či manganu, ale také měnit organické látky, řasy a tvorbu vedlejších produktů dezinfekce.</w:t>
      </w:r>
    </w:p>
    <w:p>
      <w:pPr>
        <w:pStyle w:val="Heading2"/>
        <w:keepNext/>
      </w:pPr>
      <w:r>
        <w:rPr>
          <w:lang w:val="cs-CZ" w:eastAsia="cs-CZ" w:bidi="cs-CZ"/>
        </w:rPr>
        <w:t>8. Návrhová jakost surové vody</w:t>
      </w:r>
    </w:p>
    <w:p>
      <w:pPr>
        <w:jc w:val="both"/>
      </w:pPr>
      <w:r>
        <w:rPr>
          <w:lang w:val="cs-CZ" w:eastAsia="cs-CZ" w:bidi="cs-CZ"/>
        </w:rPr>
        <w:t>Technologie se navrhuje na distribuci hodnot, nikoli na průměrný rozbor. Základ tvoří časové řady, cílené vzorkování za deště, sucha, tání, obratu nádrže a biologické sezóny a posouzení trendů. Vedle laboratorních ukazatelů se hodnotí upravitelnost: koagulační zkoušky, filtrační chování, spotřeba oxidantu, adsorpční kapacita, tvorba kalu a potenciál vedlejších produktů.</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815"/>
        <w:gridCol w:w="6596"/>
      </w:tblGrid>
      <w:tr>
        <w:trPr>
          <w:tblHeader w:val="true"/>
          <w:cantSplit/>
        </w:trPr>
        <w:tc>
          <w:tcPr>
            <w:tcW w:type="dxa" w:w="2815"/>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Skupina ukazatelů</w:t>
            </w:r>
          </w:p>
        </w:tc>
        <w:tc>
          <w:tcPr>
            <w:tcW w:type="dxa" w:w="6596"/>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Technologický význam</w:t>
            </w:r>
          </w:p>
        </w:tc>
      </w:tr>
      <w:tr>
        <w:trPr>
          <w:cantSplit/>
        </w:trPr>
        <w:tc>
          <w:tcPr>
            <w:tcW w:type="dxa" w:w="2815"/>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Zákal, částice, barva</w:t>
            </w:r>
          </w:p>
        </w:tc>
        <w:tc>
          <w:tcPr>
            <w:tcW w:type="dxa" w:w="6596"/>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Separace, zatížení filtrů, ochrana dezinfekce a senzoriky.</w:t>
            </w:r>
          </w:p>
        </w:tc>
      </w:tr>
      <w:tr>
        <w:trPr>
          <w:cantSplit/>
        </w:trPr>
        <w:tc>
          <w:tcPr>
            <w:tcW w:type="dxa" w:w="2815"/>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pH, alkalita, tvrdost, CO₂</w:t>
            </w:r>
          </w:p>
        </w:tc>
        <w:tc>
          <w:tcPr>
            <w:tcW w:type="dxa" w:w="6596"/>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Koagulace, odkyselení, stabilita vody, koroze a inkrustace.</w:t>
            </w:r>
          </w:p>
        </w:tc>
      </w:tr>
      <w:tr>
        <w:trPr>
          <w:cantSplit/>
        </w:trPr>
        <w:tc>
          <w:tcPr>
            <w:tcW w:type="dxa" w:w="2815"/>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Organické látky</w:t>
            </w:r>
          </w:p>
        </w:tc>
        <w:tc>
          <w:tcPr>
            <w:tcW w:type="dxa" w:w="6596"/>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Barva, pach, spotřeba oxidantu, biologická stabilita a prekurzory vedlejších produktů.</w:t>
            </w:r>
          </w:p>
        </w:tc>
      </w:tr>
      <w:tr>
        <w:trPr>
          <w:cantSplit/>
        </w:trPr>
        <w:tc>
          <w:tcPr>
            <w:tcW w:type="dxa" w:w="2815"/>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Fe, Mn, NH₄⁺, H₂S</w:t>
            </w:r>
          </w:p>
        </w:tc>
        <w:tc>
          <w:tcPr>
            <w:tcW w:type="dxa" w:w="6596"/>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Oxidace, biologické procesy, filtrace, chuť a úsady v síti.</w:t>
            </w:r>
          </w:p>
        </w:tc>
      </w:tr>
      <w:tr>
        <w:trPr>
          <w:cantSplit/>
        </w:trPr>
        <w:tc>
          <w:tcPr>
            <w:tcW w:type="dxa" w:w="2815"/>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Dusičnany, pesticidy, mikropolutanty</w:t>
            </w:r>
          </w:p>
        </w:tc>
        <w:tc>
          <w:tcPr>
            <w:tcW w:type="dxa" w:w="6596"/>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Ochrana zdroje, selektivní sorpce, membrány nebo mísení.</w:t>
            </w:r>
          </w:p>
        </w:tc>
      </w:tr>
      <w:tr>
        <w:trPr>
          <w:cantSplit/>
        </w:trPr>
        <w:tc>
          <w:tcPr>
            <w:tcW w:type="dxa" w:w="2815"/>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Mikroorganismy, sinice, řasy</w:t>
            </w:r>
          </w:p>
        </w:tc>
        <w:tc>
          <w:tcPr>
            <w:tcW w:type="dxa" w:w="6596"/>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Bariérová účinnost, filtrace, dezinfekce, toxiny, pach a provozní bezpečnost.</w:t>
            </w:r>
          </w:p>
        </w:tc>
      </w:tr>
    </w:tbl>
    <w:p>
      <w:pPr>
        <w:spacing w:after="0"/>
      </w:pPr>
    </w:p>
    <w:p>
      <w:pPr>
        <w:pStyle w:val="Heading2"/>
        <w:keepNext/>
      </w:pPr>
      <w:r>
        <w:rPr>
          <w:lang w:val="cs-CZ" w:eastAsia="cs-CZ" w:bidi="cs-CZ"/>
        </w:rPr>
        <w:t>9. Volba technologické linky</w:t>
      </w:r>
    </w:p>
    <w:p>
      <w:pPr>
        <w:jc w:val="both"/>
      </w:pPr>
      <w:r>
        <w:rPr>
          <w:lang w:val="cs-CZ" w:eastAsia="cs-CZ" w:bidi="cs-CZ"/>
        </w:rPr>
        <w:t>Volba technologie začíná cílovou jakostí pitné vody a riziky distribučního systému. Linka má fungovat v celém návrhovém rozsahu, mít měřitelnou účinnost jednotlivých bariér, možnost bezpečného odstavení a přijatelnou produkci odpadních proudů. Stejně důležitá jako špičková účinnost je provozní jednoduchost, dostupnost náhradních dílů, kvalifikace obsluhy a schopnost reagovat na rychlou změnu surové vody.</w:t>
      </w:r>
    </w:p>
    <w:p>
      <w:pPr>
        <w:numPr>
          <w:ilvl w:val="0"/>
          <w:numId w:val="11"/>
        </w:numPr>
        <w:pStyle w:val="ListNumber"/>
        <w:jc w:val="left"/>
        <w:ind w:left="540" w:hanging="270"/>
        <w:tabs>
          <w:tab w:val="num" w:pos="540"/>
        </w:tabs>
      </w:pPr>
      <w:r>
        <w:rPr>
          <w:lang w:val="cs-CZ" w:eastAsia="cs-CZ" w:bidi="cs-CZ"/>
        </w:rPr>
        <w:t>Stanovit nebezpečí, cílové ukazatele a požadovanou míru odstranění nebo inaktivace.</w:t>
      </w:r>
    </w:p>
    <w:p>
      <w:pPr>
        <w:numPr>
          <w:ilvl w:val="0"/>
          <w:numId w:val="11"/>
        </w:numPr>
        <w:pStyle w:val="ListNumber"/>
        <w:jc w:val="left"/>
        <w:ind w:left="540" w:hanging="270"/>
        <w:tabs>
          <w:tab w:val="num" w:pos="540"/>
        </w:tabs>
      </w:pPr>
      <w:r>
        <w:rPr>
          <w:lang w:val="cs-CZ" w:eastAsia="cs-CZ" w:bidi="cs-CZ"/>
        </w:rPr>
        <w:t>Navrhnout sled bariér tak, aby porucha jedné nebyla skryta ani automaticky vedla k nebezpečné dodávce.</w:t>
      </w:r>
    </w:p>
    <w:p>
      <w:pPr>
        <w:numPr>
          <w:ilvl w:val="0"/>
          <w:numId w:val="11"/>
        </w:numPr>
        <w:pStyle w:val="ListNumber"/>
        <w:jc w:val="left"/>
        <w:ind w:left="540" w:hanging="270"/>
        <w:tabs>
          <w:tab w:val="num" w:pos="540"/>
        </w:tabs>
      </w:pPr>
      <w:r>
        <w:rPr>
          <w:lang w:val="cs-CZ" w:eastAsia="cs-CZ" w:bidi="cs-CZ"/>
        </w:rPr>
        <w:t>Ověřit procesy poloprovozní nebo laboratorní zkouškou na reprezentativní vodě.</w:t>
      </w:r>
    </w:p>
    <w:p>
      <w:pPr>
        <w:numPr>
          <w:ilvl w:val="0"/>
          <w:numId w:val="11"/>
        </w:numPr>
        <w:pStyle w:val="ListNumber"/>
        <w:jc w:val="left"/>
        <w:ind w:left="540" w:hanging="270"/>
        <w:tabs>
          <w:tab w:val="num" w:pos="540"/>
        </w:tabs>
      </w:pPr>
      <w:r>
        <w:rPr>
          <w:lang w:val="cs-CZ" w:eastAsia="cs-CZ" w:bidi="cs-CZ"/>
        </w:rPr>
        <w:t>Provést hydraulický profil, hmotnostní bilanci chemikálií, kalů, pracích vod a energie.</w:t>
      </w:r>
    </w:p>
    <w:p>
      <w:pPr>
        <w:numPr>
          <w:ilvl w:val="0"/>
          <w:numId w:val="11"/>
        </w:numPr>
        <w:pStyle w:val="ListNumber"/>
        <w:jc w:val="left"/>
        <w:ind w:left="540" w:hanging="270"/>
        <w:tabs>
          <w:tab w:val="num" w:pos="540"/>
        </w:tabs>
      </w:pPr>
      <w:r>
        <w:rPr>
          <w:lang w:val="cs-CZ" w:eastAsia="cs-CZ" w:bidi="cs-CZ"/>
        </w:rPr>
        <w:t>Stanovit kritické provozní meze, online měření, alarmy, blokády a reakce obsluhy.</w:t>
      </w:r>
    </w:p>
    <w:p>
      <w:pPr>
        <w:numPr>
          <w:ilvl w:val="0"/>
          <w:numId w:val="11"/>
        </w:numPr>
        <w:pStyle w:val="ListNumber"/>
        <w:jc w:val="left"/>
        <w:ind w:left="540" w:hanging="270"/>
        <w:tabs>
          <w:tab w:val="num" w:pos="540"/>
        </w:tabs>
      </w:pPr>
      <w:r>
        <w:rPr>
          <w:lang w:val="cs-CZ" w:eastAsia="cs-CZ" w:bidi="cs-CZ"/>
        </w:rPr>
        <w:t>Posoudit stabilitu upravené vody, mísení zdrojů a dopad na akumulaci a síť.</w:t>
      </w:r>
    </w:p>
    <w:p>
      <w:pPr>
        <w:numPr>
          <w:ilvl w:val="0"/>
          <w:numId w:val="11"/>
        </w:numPr>
        <w:pStyle w:val="ListNumber"/>
        <w:jc w:val="left"/>
        <w:ind w:left="540" w:hanging="270"/>
        <w:tabs>
          <w:tab w:val="num" w:pos="540"/>
        </w:tabs>
      </w:pPr>
      <w:r>
        <w:rPr>
          <w:lang w:val="cs-CZ" w:eastAsia="cs-CZ" w:bidi="cs-CZ"/>
        </w:rPr>
        <w:t>Zahrnout poruchové, povodňové, suché a havarijní scénáře a možnost náhradního zásobování.</w:t>
      </w:r>
    </w:p>
    <w:p>
      <w:pPr>
        <w:pStyle w:val="Heading2"/>
        <w:keepNext/>
      </w:pPr>
      <w:r>
        <w:rPr>
          <w:lang w:val="cs-CZ" w:eastAsia="cs-CZ" w:bidi="cs-CZ"/>
        </w:rPr>
        <w:t>10. Základní úpravárenské procesy</w:t>
      </w:r>
    </w:p>
    <w:p>
      <w:pPr>
        <w:pStyle w:val="Heading3"/>
        <w:keepNext/>
      </w:pPr>
      <w:r>
        <w:rPr>
          <w:lang w:val="cs-CZ" w:eastAsia="cs-CZ" w:bidi="cs-CZ"/>
        </w:rPr>
        <w:t>10.1 Provzdušnění, odkyselení a oxidace</w:t>
      </w:r>
    </w:p>
    <w:p>
      <w:pPr>
        <w:jc w:val="both"/>
      </w:pPr>
      <w:r>
        <w:rPr>
          <w:lang w:val="cs-CZ" w:eastAsia="cs-CZ" w:bidi="cs-CZ"/>
        </w:rPr>
        <w:t>Provzdušnění dodává kyslík a odstraňuje těkavé složky, zejména oxid uhličitý nebo sirovodík. Odkyselení upravuje rovnováhu uhličitanového systému a omezuje agresivitu vody. Oxidace převádí rozpuštěné formy železa a manganu na separovatelné částice a může podporovat biologické procesy. Volba vzduchu, kyslíku, ozonu, chloru, oxidu chloričitého nebo jiného činidla vyžaduje ověření kinetiky a vedlejších produktů.</w:t>
      </w:r>
    </w:p>
    <w:p>
      <w:pPr>
        <w:pStyle w:val="Heading3"/>
        <w:keepNext/>
      </w:pPr>
      <w:r>
        <w:rPr>
          <w:lang w:val="cs-CZ" w:eastAsia="cs-CZ" w:bidi="cs-CZ"/>
        </w:rPr>
        <w:t>10.2 Koagulace, flokulace a separace</w:t>
      </w:r>
    </w:p>
    <w:p>
      <w:pPr>
        <w:jc w:val="both"/>
      </w:pPr>
      <w:r>
        <w:rPr>
          <w:lang w:val="cs-CZ" w:eastAsia="cs-CZ" w:bidi="cs-CZ"/>
        </w:rPr>
        <w:t>Koagulace destabilizuje koloidní částice a část přírodních organických látek. Výsledek závisí na pH, alkalitě, teplotě, typu a dávce koagulantu i intenzitě a délce míchání. Po rychlém míchání následuje flokulace a separace sedimentací, flotací nebo přímou filtrací. Řízení pouze podle zákalu může být nedostatečné; při úpravě povrchové vody je významné i odstraňování organických prekurzorů.</w:t>
      </w:r>
    </w:p>
    <w:p>
      <w:pPr>
        <w:pStyle w:val="Heading3"/>
        <w:keepNext/>
      </w:pPr>
      <w:r>
        <w:rPr>
          <w:lang w:val="cs-CZ" w:eastAsia="cs-CZ" w:bidi="cs-CZ"/>
        </w:rPr>
        <w:t>10.3 Filtrace</w:t>
      </w:r>
    </w:p>
    <w:p>
      <w:pPr>
        <w:jc w:val="both"/>
      </w:pPr>
      <w:r>
        <w:rPr>
          <w:lang w:val="cs-CZ" w:eastAsia="cs-CZ" w:bidi="cs-CZ"/>
        </w:rPr>
        <w:t>Rychlá filtrace zachycuje částice v zrnitých ložích a může nést chemické i biologické procesy. Pomalá filtrace využívá nízkou rychlost a biologicky aktivní vrstvu. Dvouvrstvé a vícevrstvé filtry zvyšují kalovou kapacitu. Provoz sleduje ztrátu tlaku, zákal filtrátu, délku filtračního cyklu a účinnost praní. Prací režim musí odstranit zachycené látky bez ztráty média a bez tvorby trhlin či mrtvých zón.</w:t>
      </w:r>
    </w:p>
    <w:p>
      <w:pPr>
        <w:pStyle w:val="Heading3"/>
        <w:keepNext/>
      </w:pPr>
      <w:r>
        <w:rPr>
          <w:lang w:val="cs-CZ" w:eastAsia="cs-CZ" w:bidi="cs-CZ"/>
        </w:rPr>
        <w:t>10.4 Adsorpce a biologická aktivita</w:t>
      </w:r>
    </w:p>
    <w:p>
      <w:pPr>
        <w:jc w:val="both"/>
      </w:pPr>
      <w:r>
        <w:rPr>
          <w:lang w:val="cs-CZ" w:eastAsia="cs-CZ" w:bidi="cs-CZ"/>
        </w:rPr>
        <w:t>Práškové aktivní uhlí se dávkuje při epizodách pachů, pesticidů nebo toxinů; granulované aktivní uhlí tvoří samostatný filtr a může přejít do biologicky aktivního režimu. Účinnost závisí na druhu látky, konkurenci přírodních organických látek, době kontaktu a vyčerpání sorbentu. Biologické filtry se uplatňují při odstraňování amonných iontů, manganu nebo biologicky rozložitelných organických látek; jsou citlivé na teplotu, kyslík a toxické šoky.</w:t>
      </w:r>
    </w:p>
    <w:p>
      <w:pPr>
        <w:pStyle w:val="Heading3"/>
        <w:keepNext/>
      </w:pPr>
      <w:r>
        <w:rPr>
          <w:lang w:val="cs-CZ" w:eastAsia="cs-CZ" w:bidi="cs-CZ"/>
        </w:rPr>
        <w:t>10.5 Membránové procesy</w:t>
      </w:r>
    </w:p>
    <w:p>
      <w:pPr>
        <w:jc w:val="both"/>
      </w:pPr>
      <w:r>
        <w:rPr>
          <w:lang w:val="cs-CZ" w:eastAsia="cs-CZ" w:bidi="cs-CZ"/>
        </w:rPr>
        <w:t>Mikrofiltrace a ultrafiltrace odstraňují částice a mikroorganismy, nanofiltrace a reverzní osmóza také rozpuštěné látky. Membrány poskytují jasně definovanou bariéru, vyžadují však předúpravu, kontrolu integrity, chemické čištění a řešení koncentrátu. Energetická náročnost, výtěžnost a mineralizace produktu musí být posouzeny v bilanci celé soustavy.</w:t>
      </w:r>
    </w:p>
    <w:p>
      <w:pPr>
        <w:pStyle w:val="Heading3"/>
        <w:keepNext/>
      </w:pPr>
      <w:r>
        <w:rPr>
          <w:lang w:val="cs-CZ" w:eastAsia="cs-CZ" w:bidi="cs-CZ"/>
        </w:rPr>
        <w:t>10.6 Iontová výměna a selektivní procesy</w:t>
      </w:r>
    </w:p>
    <w:p>
      <w:pPr>
        <w:jc w:val="both"/>
      </w:pPr>
      <w:r>
        <w:rPr>
          <w:lang w:val="cs-CZ" w:eastAsia="cs-CZ" w:bidi="cs-CZ"/>
        </w:rPr>
        <w:t>Iontová výměna může odstraňovat tvrdost, dusičnany, amonné ionty nebo specifické kovy. Vyžaduje kontrolu selektivity, regenerace, úniku regenerantu a likvidace solných odpadních vod. U specifických kontaminantů se používají selektivní sorbenty, pokročilé oxidační procesy nebo kombinace membrán a sorpce. Technologie musí být ověřena na skutečné matrici vody.</w:t>
      </w:r>
    </w:p>
    <w:p>
      <w:pPr>
        <w:pStyle w:val="Heading2"/>
        <w:keepNext/>
      </w:pPr>
      <w:r>
        <w:rPr>
          <w:lang w:val="cs-CZ" w:eastAsia="cs-CZ" w:bidi="cs-CZ"/>
        </w:rPr>
        <w:t>11. Typické technologické sestavy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710"/>
        <w:gridCol w:w="4152"/>
        <w:gridCol w:w="3549"/>
      </w:tblGrid>
      <w:tr>
        <w:trPr>
          <w:tblHeader w:val="true"/>
          <w:cantSplit/>
        </w:trPr>
        <w:tc>
          <w:tcPr>
            <w:tcW w:type="dxa" w:w="1710"/>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Surová voda / problém</w:t>
            </w:r>
          </w:p>
        </w:tc>
        <w:tc>
          <w:tcPr>
            <w:tcW w:type="dxa" w:w="4152"/>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Obvyklé jádro linky</w:t>
            </w:r>
          </w:p>
        </w:tc>
        <w:tc>
          <w:tcPr>
            <w:tcW w:type="dxa" w:w="3549"/>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Rozhodující kontrola</w:t>
            </w:r>
          </w:p>
        </w:tc>
      </w:tr>
      <w:tr>
        <w:trPr>
          <w:cantSplit/>
        </w:trPr>
        <w:tc>
          <w:tcPr>
            <w:tcW w:type="dxa" w:w="1710"/>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Podzemní voda s Fe a Mn</w:t>
            </w:r>
          </w:p>
        </w:tc>
        <w:tc>
          <w:tcPr>
            <w:tcW w:type="dxa" w:w="4152"/>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Provzdušnění či oxidace – kontaktní prostor – filtrace – případná dezinfekce.</w:t>
            </w:r>
          </w:p>
        </w:tc>
        <w:tc>
          <w:tcPr>
            <w:tcW w:type="dxa" w:w="3549"/>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Redoxní podmínky, pH, zbytkové Fe/Mn, tlaková ztráta, praní.</w:t>
            </w:r>
          </w:p>
        </w:tc>
      </w:tr>
      <w:tr>
        <w:trPr>
          <w:cantSplit/>
        </w:trPr>
        <w:tc>
          <w:tcPr>
            <w:tcW w:type="dxa" w:w="1710"/>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Agresivní podzemní voda</w:t>
            </w:r>
          </w:p>
        </w:tc>
        <w:tc>
          <w:tcPr>
            <w:tcW w:type="dxa" w:w="4152"/>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Odkyselení provzdušněním nebo přes alkalické médium – stabilizace – dezinfekce podle rizika.</w:t>
            </w:r>
          </w:p>
        </w:tc>
        <w:tc>
          <w:tcPr>
            <w:tcW w:type="dxa" w:w="3549"/>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pH, alkalita, CO₂, korozivita a změny ve směsi zdrojů.</w:t>
            </w:r>
          </w:p>
        </w:tc>
      </w:tr>
      <w:tr>
        <w:trPr>
          <w:cantSplit/>
        </w:trPr>
        <w:tc>
          <w:tcPr>
            <w:tcW w:type="dxa" w:w="1710"/>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Povrchová voda</w:t>
            </w:r>
          </w:p>
        </w:tc>
        <w:tc>
          <w:tcPr>
            <w:tcW w:type="dxa" w:w="4152"/>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Předčištění – koagulace/flokulace – separace – filtrace – dezinfekce; podle rizika ozon/uhlí.</w:t>
            </w:r>
          </w:p>
        </w:tc>
        <w:tc>
          <w:tcPr>
            <w:tcW w:type="dxa" w:w="3549"/>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Zákal, organické látky, dávka koagulantu, integrita bariér, CT dezinfekce.</w:t>
            </w:r>
          </w:p>
        </w:tc>
      </w:tr>
      <w:tr>
        <w:trPr>
          <w:cantSplit/>
        </w:trPr>
        <w:tc>
          <w:tcPr>
            <w:tcW w:type="dxa" w:w="1710"/>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Pesticidy a mikropolutanty</w:t>
            </w:r>
          </w:p>
        </w:tc>
        <w:tc>
          <w:tcPr>
            <w:tcW w:type="dxa" w:w="4152"/>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Ochrana zdroje – aktivní uhlí / selektivní sorpce / membrány – kontrolní bariéra.</w:t>
            </w:r>
          </w:p>
        </w:tc>
        <w:tc>
          <w:tcPr>
            <w:tcW w:type="dxa" w:w="3549"/>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Průnik látky, vyčerpání sorbentu, koncentrát a sezónní špičky.</w:t>
            </w:r>
          </w:p>
        </w:tc>
      </w:tr>
      <w:tr>
        <w:trPr>
          <w:cantSplit/>
        </w:trPr>
        <w:tc>
          <w:tcPr>
            <w:tcW w:type="dxa" w:w="1710"/>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Dusičnany</w:t>
            </w:r>
          </w:p>
        </w:tc>
        <w:tc>
          <w:tcPr>
            <w:tcW w:type="dxa" w:w="4152"/>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Ochrana a mísení – iontová výměna, biologická denitrifikace nebo membrána.</w:t>
            </w:r>
          </w:p>
        </w:tc>
        <w:tc>
          <w:tcPr>
            <w:tcW w:type="dxa" w:w="3549"/>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Poměr směsi, vedlejší ionty, regenerát/koncentrát, biologická stabilita.</w:t>
            </w:r>
          </w:p>
        </w:tc>
      </w:tr>
    </w:tbl>
    <w:p>
      <w:pPr>
        <w:spacing w:after="0"/>
      </w:pPr>
    </w:p>
    <w:p>
      <w:pPr>
        <w:pStyle w:val="Heading2"/>
        <w:keepNext/>
      </w:pPr>
      <w:r>
        <w:rPr>
          <w:lang w:val="cs-CZ" w:eastAsia="cs-CZ" w:bidi="cs-CZ"/>
        </w:rPr>
        <w:t>12. Dezinfekce a hygienické zabezpečení</w:t>
      </w:r>
    </w:p>
    <w:p>
      <w:pPr>
        <w:jc w:val="both"/>
      </w:pPr>
      <w:r>
        <w:rPr>
          <w:lang w:val="cs-CZ" w:eastAsia="cs-CZ" w:bidi="cs-CZ"/>
        </w:rPr>
        <w:t>Dezinfekce je bariéra proti mikrobiologickému riziku, nikoli náhrada účinného odstranění částic a ochrany zdroje. Účinek závisí na druhu mikroorganismu, dávce, době kontaktu, teplotě, pH, zákalu a spotřebě dezinfekčního činidla. U chlorace a dalších chemických metod se vyhodnocují vedlejší produkty; u UV záření dávka, propustnost vody, zanášení a ověření funkce lamp.</w:t>
      </w:r>
    </w:p>
    <w:p>
      <w:pPr>
        <w:jc w:val="both"/>
      </w:pPr>
      <w:r>
        <w:rPr>
          <w:lang w:val="cs-CZ" w:eastAsia="cs-CZ" w:bidi="cs-CZ"/>
        </w:rPr>
        <w:t>Návrh kontaktního prostoru musí vycházet z reálné hydrauliky, nikoli jen z geometrického objemu. Krátké proudové cesty snižují účinnou dobu kontaktu. Je nutné měřit rozhodující provozní parametry a stanovit blokádu nebo bezpečný režim při nesplnění kritické meze. Po dezinfekci se voda nesmí znovu kontaminovat nevhodnou akumulací, otevřeným odvzdušněním nebo nechráněným odběrem vzorku.</w:t>
      </w:r>
    </w:p>
    <w:p>
      <w:pPr>
        <w:pStyle w:val="Heading2"/>
        <w:keepNext/>
      </w:pPr>
      <w:r>
        <w:rPr>
          <w:lang w:val="cs-CZ" w:eastAsia="cs-CZ" w:bidi="cs-CZ"/>
        </w:rPr>
        <w:t>13. Chemikálie, materiály a bezpečnost práce</w:t>
      </w:r>
    </w:p>
    <w:p>
      <w:pPr>
        <w:jc w:val="both"/>
      </w:pPr>
      <w:r>
        <w:rPr>
          <w:lang w:val="cs-CZ" w:eastAsia="cs-CZ" w:bidi="cs-CZ"/>
        </w:rPr>
        <w:t>Chemikálie musí mít doloženou vhodnost pro úpravu pitné vody, předepsanou čistotu a řízenou dodávku. Skladování respektuje neslučitelnost látek, záchytné objemy, větrání, teplotu, ochranu před záměnou a bezpečné stáčení. Dávkovací zařízení má odpovídat rozsahu průtoků a umožnit kalibraci, zálohu a signalizaci poruchy.</w:t>
      </w:r>
    </w:p>
    <w:p>
      <w:pPr>
        <w:jc w:val="both"/>
      </w:pPr>
      <w:r>
        <w:rPr>
          <w:lang w:val="cs-CZ" w:eastAsia="cs-CZ" w:bidi="cs-CZ"/>
        </w:rPr>
        <w:t>Výrobky a materiály ve styku s pitnou vodou nesmějí nepříznivě ovlivnit její zdravotní nezávadnost, pach, chuť ani další vlastnosti. Při rekonstrukci se hodnotí také možnost uvolnění starých úsad, dezinfekce nových úseků a oddělení provozované a stavební části. Provozní bezpečnost zahrnuje školení, osobní ochranné prostředky, havarijní sprchy, detekci plynů a srozumitelný havarijní postup.</w:t>
      </w:r>
    </w:p>
    <w:p>
      <w:pPr>
        <w:pStyle w:val="Heading2"/>
        <w:keepNext/>
      </w:pPr>
      <w:r>
        <w:rPr>
          <w:lang w:val="cs-CZ" w:eastAsia="cs-CZ" w:bidi="cs-CZ"/>
        </w:rPr>
        <w:t>14. Kaly, prací vody a koncentráty</w:t>
      </w:r>
    </w:p>
    <w:p>
      <w:pPr>
        <w:jc w:val="both"/>
      </w:pPr>
      <w:r>
        <w:rPr>
          <w:lang w:val="cs-CZ" w:eastAsia="cs-CZ" w:bidi="cs-CZ"/>
        </w:rPr>
        <w:t>Úprava vody převádí znečištění do kalů, pracích vod, koncentrátů a použitých sorbentů. Tyto proudy jsou součástí návrhu od počátku. Bilance zahrnuje množství vody ztracené praním a odkalením, sušinu, použitá činidla, mikrobiologické a chemické složení, možnosti zahuštění, odvodnění, recyklace a konečného odstranění.</w:t>
      </w:r>
    </w:p>
    <w:p>
      <w:pPr>
        <w:jc w:val="both"/>
      </w:pPr>
      <w:r>
        <w:rPr>
          <w:lang w:val="cs-CZ" w:eastAsia="cs-CZ" w:bidi="cs-CZ"/>
        </w:rPr>
        <w:t>Vrácení prací vody na začátek linky může šetřit vodu, ale také kumulovat mikroorganismy, mangan, hliník, organické látky nebo mikropolutanty. Musí být technologicky ověřeno a řízeno. Vypouštění do toku či kanalizace podléhá příslušným podmínkám; koncentrát z membrán nebo regenerát z iontoměničů může být limitujícím faktorem celé technologie.</w:t>
      </w:r>
    </w:p>
    <w:p>
      <w:pPr>
        <w:pStyle w:val="Heading2"/>
        <w:keepNext/>
      </w:pPr>
      <w:r>
        <w:rPr>
          <w:lang w:val="cs-CZ" w:eastAsia="cs-CZ" w:bidi="cs-CZ"/>
        </w:rPr>
        <w:t>15. Monitoring a řízení rizik</w:t>
      </w:r>
    </w:p>
    <w:p>
      <w:pPr>
        <w:jc w:val="both"/>
      </w:pPr>
      <w:r>
        <w:rPr>
          <w:lang w:val="cs-CZ" w:eastAsia="cs-CZ" w:bidi="cs-CZ"/>
        </w:rPr>
        <w:t>Monitorovací program spojuje kontrolu surové vody, kritických procesních parametrů a jakosti pitné vody. Laboratorní rozbory potvrzují shodu a odhalují širší spektrum ukazatelů; online měření umožňuje okamžitou provozní reakci. Senzor bez stanoveného alarmu, odpovědnosti a reakce není řídicí bariérou.</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709"/>
        <w:gridCol w:w="4886"/>
        <w:gridCol w:w="2816"/>
      </w:tblGrid>
      <w:tr>
        <w:trPr>
          <w:tblHeader w:val="true"/>
          <w:cantSplit/>
        </w:trPr>
        <w:tc>
          <w:tcPr>
            <w:tcW w:type="dxa" w:w="1709"/>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Místo</w:t>
            </w:r>
          </w:p>
        </w:tc>
        <w:tc>
          <w:tcPr>
            <w:tcW w:type="dxa" w:w="4886"/>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Příklady měření</w:t>
            </w:r>
          </w:p>
        </w:tc>
        <w:tc>
          <w:tcPr>
            <w:tcW w:type="dxa" w:w="2816"/>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Účel</w:t>
            </w:r>
          </w:p>
        </w:tc>
      </w:tr>
      <w:tr>
        <w:trPr>
          <w:cantSplit/>
        </w:trPr>
        <w:tc>
          <w:tcPr>
            <w:tcW w:type="dxa" w:w="1709"/>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Zdroj a povodí</w:t>
            </w:r>
          </w:p>
        </w:tc>
        <w:tc>
          <w:tcPr>
            <w:tcW w:type="dxa" w:w="4886"/>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Hladina/průtok, srážka, zákal, vodivost, teplota, vybrané havarijní indikátory.</w:t>
            </w:r>
          </w:p>
        </w:tc>
        <w:tc>
          <w:tcPr>
            <w:tcW w:type="dxa" w:w="2816"/>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Včasné varování, trend, rozhodnutí o odběru.</w:t>
            </w:r>
          </w:p>
        </w:tc>
      </w:tr>
      <w:tr>
        <w:trPr>
          <w:cantSplit/>
        </w:trPr>
        <w:tc>
          <w:tcPr>
            <w:tcW w:type="dxa" w:w="1709"/>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Za klíčovou bariérou</w:t>
            </w:r>
          </w:p>
        </w:tc>
        <w:tc>
          <w:tcPr>
            <w:tcW w:type="dxa" w:w="4886"/>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Zákal filtrátu, zbytkový oxidant, UV intenzita, integrita membrány.</w:t>
            </w:r>
          </w:p>
        </w:tc>
        <w:tc>
          <w:tcPr>
            <w:tcW w:type="dxa" w:w="2816"/>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Ověření kritické meze a okamžitá blokáda.</w:t>
            </w:r>
          </w:p>
        </w:tc>
      </w:tr>
      <w:tr>
        <w:trPr>
          <w:cantSplit/>
        </w:trPr>
        <w:tc>
          <w:tcPr>
            <w:tcW w:type="dxa" w:w="1709"/>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Upravená voda</w:t>
            </w:r>
          </w:p>
        </w:tc>
        <w:tc>
          <w:tcPr>
            <w:tcW w:type="dxa" w:w="4886"/>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pH, dezinfekční činidlo, mikrobiologie, chemické a senzorické ukazatele.</w:t>
            </w:r>
          </w:p>
        </w:tc>
        <w:tc>
          <w:tcPr>
            <w:tcW w:type="dxa" w:w="2816"/>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Shoda, stabilita, uvolnění do akumulace.</w:t>
            </w:r>
          </w:p>
        </w:tc>
      </w:tr>
      <w:tr>
        <w:trPr>
          <w:cantSplit/>
        </w:trPr>
        <w:tc>
          <w:tcPr>
            <w:tcW w:type="dxa" w:w="1709"/>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Síť</w:t>
            </w:r>
          </w:p>
        </w:tc>
        <w:tc>
          <w:tcPr>
            <w:tcW w:type="dxa" w:w="4886"/>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Tlak, průtok, zbytková dezinfekce, zákal, mikrobiologie a stížnosti.</w:t>
            </w:r>
          </w:p>
        </w:tc>
        <w:tc>
          <w:tcPr>
            <w:tcW w:type="dxa" w:w="2816"/>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Zachování jakosti, detekce poruch a kontaminace.</w:t>
            </w:r>
          </w:p>
        </w:tc>
      </w:tr>
    </w:tbl>
    <w:p>
      <w:pPr>
        <w:spacing w:after="0"/>
      </w:pPr>
    </w:p>
    <w:p>
      <w:pPr>
        <w:jc w:val="both"/>
      </w:pPr>
      <w:r>
        <w:rPr>
          <w:lang w:val="cs-CZ" w:eastAsia="cs-CZ" w:bidi="cs-CZ"/>
        </w:rPr>
        <w:t>Posouzení a řízení rizik systému zásobování pitnou vodou musí být živým provozním nástrojem. Každé nebezpečí má mít příčinu, místo, scénář, stávající bariéru, míru rizika, kontrolní opatření, kritickou nebo provozní mez, monitoring, nápravnou činnost a vlastníka. Výsledek se promítá do provozního řádu, monitorovacího programu, investic i školení.</w:t>
      </w:r>
    </w:p>
    <w:p>
      <w:pPr>
        <w:pStyle w:val="Heading2"/>
        <w:keepNext/>
      </w:pPr>
      <w:r>
        <w:rPr>
          <w:lang w:val="cs-CZ" w:eastAsia="cs-CZ" w:bidi="cs-CZ"/>
        </w:rPr>
        <w:t>16. Odolnost vůči suchu, povodni a výpadkům</w:t>
      </w:r>
    </w:p>
    <w:p>
      <w:pPr>
        <w:jc w:val="both"/>
      </w:pPr>
      <w:r>
        <w:rPr>
          <w:lang w:val="cs-CZ" w:eastAsia="cs-CZ" w:bidi="cs-CZ"/>
        </w:rPr>
        <w:t>Sucho snižuje vydatnost podzemních zdrojů, mění podíl základního odtoku a může zhoršit jakost vody v nádržích. Povodeň zvyšuje zákal, mikrobiální zatížení a riziko havarijního znečištění a může zaplavit zhlaví, čerpací stanici nebo úpravnu. Výpadek elektřiny či chemikálií může přerušit i jinak dostatečný zdroj. Odolnost proto vyžaduje zdrojovou diverzitu, rezervní výkon, zásobu chemikálií, náhradní napájení a předem stanovený režim omezené dodávky.</w:t>
      </w:r>
    </w:p>
    <w:p>
      <w:pPr>
        <w:pStyle w:val="ListBullet"/>
        <w:jc w:val="left"/>
        <w:ind w:left="540" w:hanging="270"/>
        <w:tabs>
          <w:tab w:val="num" w:pos="540"/>
        </w:tabs>
      </w:pPr>
      <w:r>
        <w:rPr>
          <w:lang w:val="cs-CZ" w:eastAsia="cs-CZ" w:bidi="cs-CZ"/>
        </w:rPr>
        <w:t>minimální provozní hladiny a pravidla snižování odběru;</w:t>
      </w:r>
    </w:p>
    <w:p>
      <w:pPr>
        <w:pStyle w:val="ListBullet"/>
        <w:jc w:val="left"/>
        <w:ind w:left="540" w:hanging="270"/>
        <w:tabs>
          <w:tab w:val="num" w:pos="540"/>
        </w:tabs>
      </w:pPr>
      <w:r>
        <w:rPr>
          <w:lang w:val="cs-CZ" w:eastAsia="cs-CZ" w:bidi="cs-CZ"/>
        </w:rPr>
        <w:t>kritický zákal a další podmínky pro odstavení povrchového odběru;</w:t>
      </w:r>
    </w:p>
    <w:p>
      <w:pPr>
        <w:pStyle w:val="ListBullet"/>
        <w:jc w:val="left"/>
        <w:ind w:left="540" w:hanging="270"/>
        <w:tabs>
          <w:tab w:val="num" w:pos="540"/>
        </w:tabs>
      </w:pPr>
      <w:r>
        <w:rPr>
          <w:lang w:val="cs-CZ" w:eastAsia="cs-CZ" w:bidi="cs-CZ"/>
        </w:rPr>
        <w:t>ochrana a utěsnění zhlaví proti zaplavení;</w:t>
      </w:r>
    </w:p>
    <w:p>
      <w:pPr>
        <w:pStyle w:val="ListBullet"/>
        <w:jc w:val="left"/>
        <w:ind w:left="540" w:hanging="270"/>
        <w:tabs>
          <w:tab w:val="num" w:pos="540"/>
        </w:tabs>
      </w:pPr>
      <w:r>
        <w:rPr>
          <w:lang w:val="cs-CZ" w:eastAsia="cs-CZ" w:bidi="cs-CZ"/>
        </w:rPr>
        <w:t>propojení se sousední soustavou nebo připravená místa nouzového zásobování;</w:t>
      </w:r>
    </w:p>
    <w:p>
      <w:pPr>
        <w:pStyle w:val="ListBullet"/>
        <w:jc w:val="left"/>
        <w:ind w:left="540" w:hanging="270"/>
        <w:tabs>
          <w:tab w:val="num" w:pos="540"/>
        </w:tabs>
      </w:pPr>
      <w:r>
        <w:rPr>
          <w:lang w:val="cs-CZ" w:eastAsia="cs-CZ" w:bidi="cs-CZ"/>
        </w:rPr>
        <w:t>záložní napájení pro jímání, dávkování, dezinfekci, řízení a komunikaci;</w:t>
      </w:r>
    </w:p>
    <w:p>
      <w:pPr>
        <w:pStyle w:val="ListBullet"/>
        <w:jc w:val="left"/>
        <w:ind w:left="540" w:hanging="270"/>
        <w:tabs>
          <w:tab w:val="num" w:pos="540"/>
        </w:tabs>
      </w:pPr>
      <w:r>
        <w:rPr>
          <w:lang w:val="cs-CZ" w:eastAsia="cs-CZ" w:bidi="cs-CZ"/>
        </w:rPr>
        <w:t>scénáře nedostupnosti laboratoře, obsluhy, telemetrie a hlavního dodavatele chemikálií.</w:t>
      </w:r>
    </w:p>
    <w:p>
      <w:pPr>
        <w:pStyle w:val="Heading2"/>
        <w:keepNext/>
      </w:pPr>
      <w:r>
        <w:rPr>
          <w:lang w:val="cs-CZ" w:eastAsia="cs-CZ" w:bidi="cs-CZ"/>
        </w:rPr>
        <w:t>17. Uvádění do provozu a provozní optimalizace</w:t>
      </w:r>
    </w:p>
    <w:p>
      <w:pPr>
        <w:jc w:val="both"/>
      </w:pPr>
      <w:r>
        <w:rPr>
          <w:lang w:val="cs-CZ" w:eastAsia="cs-CZ" w:bidi="cs-CZ"/>
        </w:rPr>
        <w:t>Před uvedením do provozu se ověřuje hydraulika, těsnost, funkce armatur, čerpadel, měření, signalizace, blokád a záloh. Následuje vyčištění a hygienické zabezpečení, záběh biologických procesů, kalibrace dávkování a prokázání jakosti vody. Zkušební provoz má zahrnout různé výkony a reálné kolísání surové vody, nikoli pouze stabilní stav při předávací zkoušce.</w:t>
      </w:r>
    </w:p>
    <w:p>
      <w:pPr>
        <w:jc w:val="both"/>
      </w:pPr>
      <w:r>
        <w:rPr>
          <w:lang w:val="cs-CZ" w:eastAsia="cs-CZ" w:bidi="cs-CZ"/>
        </w:rPr>
        <w:t>Optimalizace sleduje současně jakost, spolehlivost, spotřebu energie a chemikálií, ztráty vody a produkci kalu. Úspora činidla, která snižuje bezpečnostní rezervu, není optimalizací. Změny dávky a řízení se dokumentují, ověřují laboratorně a promítají do limitů a pracovních postupů.</w:t>
      </w:r>
    </w:p>
    <w:p>
      <w:pPr>
        <w:pStyle w:val="Heading2"/>
        <w:keepNext/>
      </w:pPr>
      <w:r>
        <w:rPr>
          <w:lang w:val="cs-CZ" w:eastAsia="cs-CZ" w:bidi="cs-CZ"/>
        </w:rPr>
        <w:t>18. Nejčastější chyby</w:t>
      </w:r>
    </w:p>
    <w:p>
      <w:pPr>
        <w:pStyle w:val="ListBullet"/>
        <w:jc w:val="left"/>
        <w:ind w:left="540" w:hanging="270"/>
        <w:tabs>
          <w:tab w:val="num" w:pos="540"/>
        </w:tabs>
      </w:pPr>
      <w:r>
        <w:rPr>
          <w:lang w:val="cs-CZ" w:eastAsia="cs-CZ" w:bidi="cs-CZ"/>
        </w:rPr>
        <w:t>využitelná vydatnost je odvozena z krátké zkoušky bez bilančního a environmentálního posouzení;</w:t>
      </w:r>
    </w:p>
    <w:p>
      <w:pPr>
        <w:pStyle w:val="ListBullet"/>
        <w:jc w:val="left"/>
        <w:ind w:left="540" w:hanging="270"/>
        <w:tabs>
          <w:tab w:val="num" w:pos="540"/>
        </w:tabs>
      </w:pPr>
      <w:r>
        <w:rPr>
          <w:lang w:val="cs-CZ" w:eastAsia="cs-CZ" w:bidi="cs-CZ"/>
        </w:rPr>
        <w:t>vrt propojuje různé kolektory nebo má zaplavitelné a netěsné zhlaví;</w:t>
      </w:r>
    </w:p>
    <w:p>
      <w:pPr>
        <w:pStyle w:val="ListBullet"/>
        <w:jc w:val="left"/>
        <w:ind w:left="540" w:hanging="270"/>
        <w:tabs>
          <w:tab w:val="num" w:pos="540"/>
        </w:tabs>
      </w:pPr>
      <w:r>
        <w:rPr>
          <w:lang w:val="cs-CZ" w:eastAsia="cs-CZ" w:bidi="cs-CZ"/>
        </w:rPr>
        <w:t>technologie je navržena na jediný průměrný rozbor a nemá rezervu pro sezónní špičky;</w:t>
      </w:r>
    </w:p>
    <w:p>
      <w:pPr>
        <w:pStyle w:val="ListBullet"/>
        <w:jc w:val="left"/>
        <w:ind w:left="540" w:hanging="270"/>
        <w:tabs>
          <w:tab w:val="num" w:pos="540"/>
        </w:tabs>
      </w:pPr>
      <w:r>
        <w:rPr>
          <w:lang w:val="cs-CZ" w:eastAsia="cs-CZ" w:bidi="cs-CZ"/>
        </w:rPr>
        <w:t>ochrana zdroje je redukována na formální ochranné pásmo bez aktivního řízení rizik v povodí;</w:t>
      </w:r>
    </w:p>
    <w:p>
      <w:pPr>
        <w:pStyle w:val="ListBullet"/>
        <w:jc w:val="left"/>
        <w:ind w:left="540" w:hanging="270"/>
        <w:tabs>
          <w:tab w:val="num" w:pos="540"/>
        </w:tabs>
      </w:pPr>
      <w:r>
        <w:rPr>
          <w:lang w:val="cs-CZ" w:eastAsia="cs-CZ" w:bidi="cs-CZ"/>
        </w:rPr>
        <w:t>koagulace nemá zajištěné pH a alkalitu nebo se řídí pouze pevnou dávkou;</w:t>
      </w:r>
    </w:p>
    <w:p>
      <w:pPr>
        <w:pStyle w:val="ListBullet"/>
        <w:jc w:val="left"/>
        <w:ind w:left="540" w:hanging="270"/>
        <w:tabs>
          <w:tab w:val="num" w:pos="540"/>
        </w:tabs>
      </w:pPr>
      <w:r>
        <w:rPr>
          <w:lang w:val="cs-CZ" w:eastAsia="cs-CZ" w:bidi="cs-CZ"/>
        </w:rPr>
        <w:t>filtrace se hodnotí podle délky cyklu, nikoli podle průniku částic a účinnosti praní;</w:t>
      </w:r>
    </w:p>
    <w:p>
      <w:pPr>
        <w:pStyle w:val="ListBullet"/>
        <w:jc w:val="left"/>
        <w:ind w:left="540" w:hanging="270"/>
        <w:tabs>
          <w:tab w:val="num" w:pos="540"/>
        </w:tabs>
      </w:pPr>
      <w:r>
        <w:rPr>
          <w:lang w:val="cs-CZ" w:eastAsia="cs-CZ" w:bidi="cs-CZ"/>
        </w:rPr>
        <w:t>dezinfekce nemá ověřenou účinnou dobu kontaktu nebo automatickou reakci na poruchu;</w:t>
      </w:r>
    </w:p>
    <w:p>
      <w:pPr>
        <w:pStyle w:val="ListBullet"/>
        <w:jc w:val="left"/>
        <w:ind w:left="540" w:hanging="270"/>
        <w:tabs>
          <w:tab w:val="num" w:pos="540"/>
        </w:tabs>
      </w:pPr>
      <w:r>
        <w:rPr>
          <w:lang w:val="cs-CZ" w:eastAsia="cs-CZ" w:bidi="cs-CZ"/>
        </w:rPr>
        <w:t>vedlejší produkty, kaly a koncentráty jsou řešeny až po výběru hlavní technologie;</w:t>
      </w:r>
    </w:p>
    <w:p>
      <w:pPr>
        <w:pStyle w:val="ListBullet"/>
        <w:jc w:val="left"/>
        <w:ind w:left="540" w:hanging="270"/>
        <w:tabs>
          <w:tab w:val="num" w:pos="540"/>
        </w:tabs>
      </w:pPr>
      <w:r>
        <w:rPr>
          <w:lang w:val="cs-CZ" w:eastAsia="cs-CZ" w:bidi="cs-CZ"/>
        </w:rPr>
        <w:t>online měření není kalibrováno a alarmy nejsou spojeny s konkrétní činností;</w:t>
      </w:r>
    </w:p>
    <w:p>
      <w:pPr>
        <w:pStyle w:val="ListBullet"/>
        <w:jc w:val="left"/>
        <w:ind w:left="540" w:hanging="270"/>
        <w:tabs>
          <w:tab w:val="num" w:pos="540"/>
        </w:tabs>
      </w:pPr>
      <w:r>
        <w:rPr>
          <w:lang w:val="cs-CZ" w:eastAsia="cs-CZ" w:bidi="cs-CZ"/>
        </w:rPr>
        <w:t>smísení zdrojů změní stabilitu vody a vyvolá korozi, inkrustaci nebo zákal v síti.</w:t>
      </w:r>
    </w:p>
    <w:p>
      <w:pPr>
        <w:pStyle w:val="Heading2"/>
        <w:keepNext/>
      </w:pPr>
      <w:r>
        <w:rPr>
          <w:lang w:val="cs-CZ" w:eastAsia="cs-CZ" w:bidi="cs-CZ"/>
        </w:rPr>
        <w:t>19. Kontrolní seznam koncepce zdroje a úpravny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7038"/>
        <w:gridCol w:w="2373"/>
      </w:tblGrid>
      <w:tr>
        <w:trPr>
          <w:tblHeader w:val="true"/>
          <w:cantSplit/>
        </w:trPr>
        <w:tc>
          <w:tcPr>
            <w:tcW w:type="dxa" w:w="703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Kontrolní otázka</w:t>
            </w:r>
          </w:p>
        </w:tc>
        <w:tc>
          <w:tcPr>
            <w:tcW w:type="dxa" w:w="237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Ano / ne / náprava</w:t>
            </w:r>
          </w:p>
        </w:tc>
      </w:tr>
      <w:tr>
        <w:trPr>
          <w:cantSplit/>
        </w:trPr>
        <w:tc>
          <w:tcPr>
            <w:tcW w:type="dxa" w:w="703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Je doložena dlouhodobě využitelná vydatnost včetně sucha a souběhu odběrů?</w:t>
            </w:r>
          </w:p>
        </w:tc>
        <w:tc>
          <w:tcPr>
            <w:tcW w:type="dxa" w:w="237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r>
      <w:tr>
        <w:trPr>
          <w:cantSplit/>
        </w:trPr>
        <w:tc>
          <w:tcPr>
            <w:tcW w:type="dxa" w:w="703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Byla jakost surové vody zachycena za běžných, sezónních i extrémních stavů?</w:t>
            </w:r>
          </w:p>
        </w:tc>
        <w:tc>
          <w:tcPr>
            <w:tcW w:type="dxa" w:w="237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r>
      <w:tr>
        <w:trPr>
          <w:cantSplit/>
        </w:trPr>
        <w:tc>
          <w:tcPr>
            <w:tcW w:type="dxa" w:w="703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Je známá infiltrační/sběrná oblast, zdroje nebezpečí a doba jejich transportu k odběru?</w:t>
            </w:r>
          </w:p>
        </w:tc>
        <w:tc>
          <w:tcPr>
            <w:tcW w:type="dxa" w:w="237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r>
      <w:tr>
        <w:trPr>
          <w:cantSplit/>
        </w:trPr>
        <w:tc>
          <w:tcPr>
            <w:tcW w:type="dxa" w:w="703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Je jímací objekt chráněn proti povrchové vodě, zaplavení, poškození a neoprávněnému vstupu?</w:t>
            </w:r>
          </w:p>
        </w:tc>
        <w:tc>
          <w:tcPr>
            <w:tcW w:type="dxa" w:w="237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r>
      <w:tr>
        <w:trPr>
          <w:cantSplit/>
        </w:trPr>
        <w:tc>
          <w:tcPr>
            <w:tcW w:type="dxa" w:w="703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Je technologická linka ověřena zkouškami na reprezentativní vodě?</w:t>
            </w:r>
          </w:p>
        </w:tc>
        <w:tc>
          <w:tcPr>
            <w:tcW w:type="dxa" w:w="237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r>
      <w:tr>
        <w:trPr>
          <w:cantSplit/>
        </w:trPr>
        <w:tc>
          <w:tcPr>
            <w:tcW w:type="dxa" w:w="703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Má každá rozhodující bariéra měřitelnou mez, alarm, reakci a odpovědnou osobu?</w:t>
            </w:r>
          </w:p>
        </w:tc>
        <w:tc>
          <w:tcPr>
            <w:tcW w:type="dxa" w:w="237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r>
      <w:tr>
        <w:trPr>
          <w:cantSplit/>
        </w:trPr>
        <w:tc>
          <w:tcPr>
            <w:tcW w:type="dxa" w:w="703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Je ověřena stabilita upravené vody při mísení, akumulaci a distribuci?</w:t>
            </w:r>
          </w:p>
        </w:tc>
        <w:tc>
          <w:tcPr>
            <w:tcW w:type="dxa" w:w="237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r>
      <w:tr>
        <w:trPr>
          <w:cantSplit/>
        </w:trPr>
        <w:tc>
          <w:tcPr>
            <w:tcW w:type="dxa" w:w="703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Je vyřešena úplná bilance pracích vod, kalů, regenerátů a koncentrátů?</w:t>
            </w:r>
          </w:p>
        </w:tc>
        <w:tc>
          <w:tcPr>
            <w:tcW w:type="dxa" w:w="237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r>
      <w:tr>
        <w:trPr>
          <w:cantSplit/>
        </w:trPr>
        <w:tc>
          <w:tcPr>
            <w:tcW w:type="dxa" w:w="703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Existuje náhradní zdroj, záložní napájení a režim při nedostatku chemikálií?</w:t>
            </w:r>
          </w:p>
        </w:tc>
        <w:tc>
          <w:tcPr>
            <w:tcW w:type="dxa" w:w="237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r>
      <w:tr>
        <w:trPr>
          <w:cantSplit/>
        </w:trPr>
        <w:tc>
          <w:tcPr>
            <w:tcW w:type="dxa" w:w="703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Jsou provozní, hygienické a havarijní postupy procvičené a pravidelně aktualizované?</w:t>
            </w:r>
          </w:p>
        </w:tc>
        <w:tc>
          <w:tcPr>
            <w:tcW w:type="dxa" w:w="237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r>
    </w:tbl>
    <w:p>
      <w:pPr>
        <w:spacing w:after="0"/>
      </w:pPr>
    </w:p>
    <w:p>
      <w:pPr>
        <w:pStyle w:val="Heading2"/>
        <w:keepNext/>
      </w:pPr>
      <w:r>
        <w:rPr>
          <w:lang w:val="cs-CZ" w:eastAsia="cs-CZ" w:bidi="cs-CZ"/>
        </w:rPr>
        <w:t>20. Shrnutí</w:t>
      </w:r>
    </w:p>
    <w:p>
      <w:pPr>
        <w:jc w:val="both"/>
      </w:pPr>
      <w:r>
        <w:rPr>
          <w:lang w:val="cs-CZ" w:eastAsia="cs-CZ" w:bidi="cs-CZ"/>
        </w:rPr>
        <w:t>Koncepce zásobování vodou musí spojit množství a jakost zdroje, ochranu povodí nebo kolektoru, konstrukci jímání a technologii úpravy do jednoho řízeného systému. Podzemní zdroj není automaticky bezpečný a povrchová voda není automaticky technologicky nevhodná; rozhoduje konkrétní zranitelnost, variabilita, upravitelnost a provozní zabezpečení.</w:t>
      </w:r>
    </w:p>
    <w:p>
      <w:pPr>
        <w:jc w:val="both"/>
      </w:pPr>
      <w:r>
        <w:rPr>
          <w:lang w:val="cs-CZ" w:eastAsia="cs-CZ" w:bidi="cs-CZ"/>
        </w:rPr>
        <w:t>Nejlepší úpravárenská linka je taková, která prokazatelně zvládá celý rozsah surové vody, má více nezávislých bariér, měřitelné kritické meze a bezpečnou reakci na poruchu. Ochrana zdroje zůstává první bariérou a monitoring musí propojit stav povodí, jímání, procesy i distribuci. Teprve tento celek poskytuje pitnou vodu bezpečně, hospodárně a dlouhodobě.</w:t>
      </w:r>
    </w:p>
    <w:p>
      <w:pPr>
        <w:pStyle w:val="Heading2"/>
        <w:jc w:val="left"/>
      </w:pPr>
      <w:r>
        <w:rPr>
          <w:lang w:val="cs-CZ" w:eastAsia="cs-CZ" w:bidi="cs-CZ"/>
        </w:rPr>
        <w:t>Použité a doporučené zdroje</w:t>
      </w:r>
    </w:p>
    <w:p>
      <w:pPr>
        <w:pStyle w:val="Heading3"/>
        <w:jc w:val="left"/>
      </w:pPr>
      <w:r>
        <w:rPr>
          <w:lang w:val="cs-CZ" w:eastAsia="cs-CZ" w:bidi="cs-CZ"/>
        </w:rPr>
        <w:t>Právní předpisy</w:t>
      </w:r>
    </w:p>
    <w:p>
      <w:pPr>
        <w:pStyle w:val="Normal"/>
        <w:jc w:val="left"/>
      </w:pPr>
      <w:r>
        <w:rPr>
          <w:lang w:val="cs-CZ" w:eastAsia="cs-CZ" w:bidi="cs-CZ"/>
        </w:rPr>
        <w:t>Směrnice Evropského parlamentu a Rady (EU) 2020/2184 – https://eur-lex.europa.eu/legal-content/CS/TXT/?uri=CELEX:32020L2184.</w:t>
      </w:r>
    </w:p>
    <w:p>
      <w:pPr>
        <w:pStyle w:val="Normal"/>
        <w:jc w:val="left"/>
      </w:pPr>
      <w:r>
        <w:rPr>
          <w:lang w:val="cs-CZ" w:eastAsia="cs-CZ" w:bidi="cs-CZ"/>
        </w:rPr>
        <w:t>Vyhláška č. 252/2004 Sb. – hygienické požadavky a kontrola pitné vody – https://mze.gov.cz/public/portal/mze/legislativa/ostatni/vyhlaska-2004-252-potr.</w:t>
      </w:r>
    </w:p>
    <w:p>
      <w:pPr>
        <w:pStyle w:val="Normal"/>
        <w:jc w:val="left"/>
      </w:pPr>
      <w:r>
        <w:rPr>
          <w:lang w:val="cs-CZ" w:eastAsia="cs-CZ" w:bidi="cs-CZ"/>
        </w:rPr>
        <w:t>Vyhláška č. 428/2001 Sb. – provedení zákona o vodovodech a kanalizacích – https://mze.gov.cz/public/portal/mze/legislativa/pravni-predpisy-mze/uplna-zneni/vyhlaska-2001-428-vodni-hospodarstvi.</w:t>
      </w:r>
    </w:p>
    <w:p>
      <w:pPr>
        <w:pStyle w:val="Normal"/>
        <w:jc w:val="left"/>
      </w:pPr>
      <w:r>
        <w:rPr>
          <w:lang w:val="cs-CZ" w:eastAsia="cs-CZ" w:bidi="cs-CZ"/>
        </w:rPr>
        <w:t>Zákon č. 254/2001 Sb., vodní zákon – aktuální úplné znění – https://mze.gov.cz/public/portal/mze/legislativa/pravni-predpisy-mze/uplna-zneni/zakon-2001-254-vodni-hospodarstvi.</w:t>
      </w:r>
    </w:p>
    <w:p>
      <w:pPr>
        <w:pStyle w:val="Normal"/>
        <w:jc w:val="left"/>
      </w:pPr>
      <w:r>
        <w:rPr>
          <w:lang w:val="cs-CZ" w:eastAsia="cs-CZ" w:bidi="cs-CZ"/>
        </w:rPr>
        <w:t>Zákon č. 274/2001 Sb., o vodovodech a kanalizacích – aktuální úplné znění – https://mze.gov.cz/public/portal/mze/legislativa/pravni-predpisy-mze/uplna-zneni/zakon-2001-274-cinnost-mze.</w:t>
      </w:r>
    </w:p>
    <w:p>
      <w:pPr>
        <w:pStyle w:val="Heading3"/>
        <w:jc w:val="left"/>
      </w:pPr>
      <w:r>
        <w:rPr>
          <w:lang w:val="cs-CZ" w:eastAsia="cs-CZ" w:bidi="cs-CZ"/>
        </w:rPr>
        <w:t>Datové a online zdroje</w:t>
      </w:r>
    </w:p>
    <w:p>
      <w:pPr>
        <w:pStyle w:val="Normal"/>
        <w:jc w:val="left"/>
      </w:pPr>
      <w:r>
        <w:rPr>
          <w:lang w:val="cs-CZ" w:eastAsia="cs-CZ" w:bidi="cs-CZ"/>
        </w:rPr>
        <w:t>Státní zdravotní ústav – výklad k novele vyhlášky č. 252/2004 Sb. – https://szu.gov.cz/temata-zdravi-a-bezpecnosti/zivotni-prostredi/kvalita-vody/pitna-voda/odpovedi-na-dotazy-k-novele-vyhlasky-c-252-2001-sb-kterou-se-stanovi-hygienicke-pozadavky-na-pitnou-a-teplou-vodu-a-cetnost-a-rozsah-kontroly-pitne-vody-po-novele-vyhlaskou-c-371-2023-sb/.</w:t>
      </w:r>
    </w:p>
    <w:p>
      <w:pPr>
        <w:pStyle w:val="Heading1"/>
        <w:keepNext/>
      </w:pPr>
      <w:r>
        <w:rPr>
          <w:lang w:val="cs-CZ" w:eastAsia="cs-CZ" w:bidi="cs-CZ"/>
        </w:rPr>
        <w:t>II‑02 Vodárenské nádrže a vodárenské soustavy</w:t>
      </w:r>
    </w:p>
    <w:p>
      <w:pPr>
        <w:pStyle w:val="Heading2"/>
        <w:keepNext/>
      </w:pPr>
      <w:r>
        <w:rPr>
          <w:lang w:val="cs-CZ" w:eastAsia="cs-CZ" w:bidi="cs-CZ"/>
        </w:rPr>
        <w:t>A. Vodárenské nádrže</w:t>
      </w:r>
    </w:p>
    <w:p>
      <w:pPr>
        <w:pStyle w:val="Heading3"/>
        <w:keepNext/>
      </w:pPr>
      <w:r>
        <w:rPr>
          <w:lang w:val="cs-CZ" w:eastAsia="cs-CZ" w:bidi="cs-CZ"/>
        </w:rPr>
        <w:t>Úvod</w:t>
      </w:r>
    </w:p>
    <w:p>
      <w:pPr>
        <w:jc w:val="both"/>
      </w:pPr>
      <w:r>
        <w:rPr>
          <w:lang w:val="cs-CZ" w:eastAsia="cs-CZ" w:bidi="cs-CZ"/>
        </w:rPr>
        <w:t>Vodárenské nádrže patří k nejvýznamnějším zdrojům povrchové vody pro veřejné zásobování v České republice. Vyrovnávají časovou nerovnoměrnost přítoků, umožňují odběr surové vody v požadovaném množství a jakosti a propojují hospodaření v celém povodí s technologií úpravy vody. Jejich skutečnou hodnotu proto neurčuje jen objem nádrže, ale také stav povodí, spolehlivost hráze a odběrných objektů, provozní pravidla, kapacita úpravny a odolnost navazující vodárenské soustavy.</w:t>
      </w:r>
    </w:p>
    <w:p>
      <w:pPr>
        <w:jc w:val="both"/>
      </w:pPr>
      <w:r>
        <w:rPr>
          <w:lang w:val="cs-CZ" w:eastAsia="cs-CZ" w:bidi="cs-CZ"/>
        </w:rPr>
        <w:t>Kapitola vysvětluje funkci a provoz vodárenských nádrží, uvádí výběr hlavních nádrží na území ČR a shrnuje požadavky na ochranu zdroje, monitoring, manipulaci, technickobezpečnostní dohled a zvládání sucha, povodní a havárií. Přehled nádrží není právně závazným ani úplným registrem; rozhodující jsou aktuální povolení, manipulační řády, ochranná pásma a údaje vlastníka a správce povodí.</w:t>
      </w:r>
    </w:p>
    <w:p>
      <w:pPr>
        <w:spacing w:after="0"/>
      </w:pPr>
    </w:p>
    <w:p>
      <w:pPr>
        <w:pStyle w:val="Heading3"/>
        <w:keepNext/>
      </w:pPr>
      <w:r>
        <w:rPr>
          <w:lang w:val="cs-CZ" w:eastAsia="cs-CZ" w:bidi="cs-CZ"/>
        </w:rPr>
        <w:t>1. Vymezení a funkce vodárenské nádrže</w:t>
      </w:r>
    </w:p>
    <w:p>
      <w:pPr>
        <w:pStyle w:val="Heading4"/>
        <w:keepNext/>
      </w:pPr>
      <w:r>
        <w:rPr>
          <w:lang w:val="cs-CZ" w:eastAsia="cs-CZ" w:bidi="cs-CZ"/>
        </w:rPr>
        <w:t>1.1 Pojem</w:t>
      </w:r>
    </w:p>
    <w:p>
      <w:pPr>
        <w:jc w:val="both"/>
      </w:pPr>
      <w:r>
        <w:rPr>
          <w:lang w:val="cs-CZ" w:eastAsia="cs-CZ" w:bidi="cs-CZ"/>
        </w:rPr>
        <w:t>Za vodárenskou nádrž se v odborné a provozní praxi považuje nádrž, jejímž významným účelem je akumulace povrchové vody pro odběr a následnou výrobu pitné vody. Nejde vždy o samostatnou zákonnou kategorii vodního díla. Některé nádrže jsou výlučně či převážně vodárenské, jiné jsou víceúčelové a vedle zásobování plní ochranu před povodněmi, zajištění minimálních průtoků, energetickou, ekologickou nebo rekreační funkci.</w:t>
      </w:r>
    </w:p>
    <w:p>
      <w:pPr>
        <w:pStyle w:val="Heading4"/>
        <w:keepNext/>
      </w:pPr>
      <w:r>
        <w:rPr>
          <w:lang w:val="cs-CZ" w:eastAsia="cs-CZ" w:bidi="cs-CZ"/>
        </w:rPr>
        <w:t>1.2 Prvky systému</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823"/>
        <w:gridCol w:w="6588"/>
      </w:tblGrid>
      <w:tr>
        <w:trPr>
          <w:tblHeader w:val="true"/>
          <w:cantSplit/>
        </w:trPr>
        <w:tc>
          <w:tcPr>
            <w:tcW w:type="dxa" w:w="2823"/>
            <w:tcW w:w="22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Prvek</w:t>
            </w:r>
          </w:p>
        </w:tc>
        <w:tc>
          <w:tcPr>
            <w:tcW w:type="dxa" w:w="6588"/>
            <w:tcW w:w="71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Úloha</w:t>
            </w:r>
          </w:p>
        </w:tc>
      </w:tr>
      <w:tr>
        <w:trPr>
          <w:cantSplit/>
        </w:trPr>
        <w:tc>
          <w:tcPr>
            <w:tcW w:type="dxa" w:w="2823"/>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Povodí nádrže</w:t>
            </w:r>
          </w:p>
        </w:tc>
        <w:tc>
          <w:tcPr>
            <w:tcW w:type="dxa" w:w="6588"/>
            <w:vAlign w:val="center"/>
            <w:tcW w:w="7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Vytváří přítok a rozhodujícím způsobem ovlivňuje jakost surové vody.</w:t>
            </w:r>
          </w:p>
        </w:tc>
      </w:tr>
      <w:tr>
        <w:trPr>
          <w:cantSplit/>
        </w:trPr>
        <w:tc>
          <w:tcPr>
            <w:tcW w:type="dxa" w:w="2823"/>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Nádrž a hráz</w:t>
            </w:r>
          </w:p>
        </w:tc>
        <w:tc>
          <w:tcPr>
            <w:tcW w:type="dxa" w:w="6588"/>
            <w:vAlign w:val="center"/>
            <w:tcW w:w="7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Akumulují vodu, vytvářejí zásobní prostor a zajišťují řízené odtoky.</w:t>
            </w:r>
          </w:p>
        </w:tc>
      </w:tr>
      <w:tr>
        <w:trPr>
          <w:cantSplit/>
        </w:trPr>
        <w:tc>
          <w:tcPr>
            <w:tcW w:type="dxa" w:w="2823"/>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Odběrný objekt</w:t>
            </w:r>
          </w:p>
        </w:tc>
        <w:tc>
          <w:tcPr>
            <w:tcW w:type="dxa" w:w="6588"/>
            <w:vAlign w:val="center"/>
            <w:tcW w:w="7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Umožňuje bezpečný a často výškově selektivní odběr surové vody.</w:t>
            </w:r>
          </w:p>
        </w:tc>
      </w:tr>
      <w:tr>
        <w:trPr>
          <w:cantSplit/>
        </w:trPr>
        <w:tc>
          <w:tcPr>
            <w:tcW w:type="dxa" w:w="2823"/>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Přivaděč surové vody</w:t>
            </w:r>
          </w:p>
        </w:tc>
        <w:tc>
          <w:tcPr>
            <w:tcW w:type="dxa" w:w="6588"/>
            <w:vAlign w:val="center"/>
            <w:tcW w:w="7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Dopravuje vodu do úpravny gravitačně nebo čerpáním.</w:t>
            </w:r>
          </w:p>
        </w:tc>
      </w:tr>
      <w:tr>
        <w:trPr>
          <w:cantSplit/>
        </w:trPr>
        <w:tc>
          <w:tcPr>
            <w:tcW w:type="dxa" w:w="2823"/>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Úpravna vody</w:t>
            </w:r>
          </w:p>
        </w:tc>
        <w:tc>
          <w:tcPr>
            <w:tcW w:type="dxa" w:w="6588"/>
            <w:vAlign w:val="center"/>
            <w:tcW w:w="7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Odstraňuje nežádoucí látky a zabezpečuje zdravotní nezávadnost.</w:t>
            </w:r>
          </w:p>
        </w:tc>
      </w:tr>
      <w:tr>
        <w:trPr>
          <w:cantSplit/>
        </w:trPr>
        <w:tc>
          <w:tcPr>
            <w:tcW w:type="dxa" w:w="2823"/>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Vodárenská soustava</w:t>
            </w:r>
          </w:p>
        </w:tc>
        <w:tc>
          <w:tcPr>
            <w:tcW w:type="dxa" w:w="6588"/>
            <w:vAlign w:val="center"/>
            <w:tcW w:w="7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Akumuluje a rozvádí upravenou vodu k odběratelům.</w:t>
            </w:r>
          </w:p>
        </w:tc>
      </w:tr>
    </w:tbl>
    <w:p>
      <w:pPr>
        <w:spacing w:after="0"/>
      </w:pPr>
    </w:p>
    <w:p>
      <w:pPr>
        <w:pStyle w:val="Heading4"/>
        <w:keepNext/>
      </w:pPr>
      <w:r>
        <w:rPr>
          <w:lang w:val="cs-CZ" w:eastAsia="cs-CZ" w:bidi="cs-CZ"/>
        </w:rPr>
        <w:t>1.3 Základní účely</w:t>
      </w:r>
    </w:p>
    <w:p>
      <w:pPr>
        <w:spacing w:after="80" w:line="300" w:lineRule="auto"/>
        <w:numPr>
          <w:ilvl w:val="0"/>
          <w:numId w:val="10"/>
        </w:numPr>
        <w:jc w:val="left"/>
        <w:ind w:left="540" w:hanging="270"/>
        <w:tabs>
          <w:tab w:val="num" w:pos="540"/>
        </w:tabs>
      </w:pPr>
      <w:r>
        <w:rPr>
          <w:lang w:val="cs-CZ" w:eastAsia="cs-CZ" w:bidi="cs-CZ"/>
        </w:rPr>
        <w:t>dlouhodobé vyrovnání přirozeně proměnlivých přítoků a spotřeby;</w:t>
      </w:r>
    </w:p>
    <w:p>
      <w:pPr>
        <w:spacing w:after="80" w:line="300" w:lineRule="auto"/>
        <w:numPr>
          <w:ilvl w:val="0"/>
          <w:numId w:val="10"/>
        </w:numPr>
        <w:jc w:val="left"/>
        <w:ind w:left="540" w:hanging="270"/>
        <w:tabs>
          <w:tab w:val="num" w:pos="540"/>
        </w:tabs>
      </w:pPr>
      <w:r>
        <w:rPr>
          <w:lang w:val="cs-CZ" w:eastAsia="cs-CZ" w:bidi="cs-CZ"/>
        </w:rPr>
        <w:t>vytvoření dostatečného zásobního objemu pro období hydrologického sucha;</w:t>
      </w:r>
    </w:p>
    <w:p>
      <w:pPr>
        <w:spacing w:after="80" w:line="300" w:lineRule="auto"/>
        <w:numPr>
          <w:ilvl w:val="0"/>
          <w:numId w:val="10"/>
        </w:numPr>
        <w:jc w:val="left"/>
        <w:ind w:left="540" w:hanging="270"/>
        <w:tabs>
          <w:tab w:val="num" w:pos="540"/>
        </w:tabs>
      </w:pPr>
      <w:r>
        <w:rPr>
          <w:lang w:val="cs-CZ" w:eastAsia="cs-CZ" w:bidi="cs-CZ"/>
        </w:rPr>
        <w:t>volba vhodné odběrné hloubky podle teploty, zákalu, kyslíku a dalších parametrů;</w:t>
      </w:r>
    </w:p>
    <w:p>
      <w:pPr>
        <w:spacing w:after="80" w:line="300" w:lineRule="auto"/>
        <w:numPr>
          <w:ilvl w:val="0"/>
          <w:numId w:val="10"/>
        </w:numPr>
        <w:jc w:val="left"/>
        <w:ind w:left="540" w:hanging="270"/>
        <w:tabs>
          <w:tab w:val="num" w:pos="540"/>
        </w:tabs>
      </w:pPr>
      <w:r>
        <w:rPr>
          <w:lang w:val="cs-CZ" w:eastAsia="cs-CZ" w:bidi="cs-CZ"/>
        </w:rPr>
        <w:t>omezení krátkodobých výkyvů jakosti před úpravou;</w:t>
      </w:r>
    </w:p>
    <w:p>
      <w:pPr>
        <w:spacing w:after="80" w:line="300" w:lineRule="auto"/>
        <w:numPr>
          <w:ilvl w:val="0"/>
          <w:numId w:val="10"/>
        </w:numPr>
        <w:jc w:val="left"/>
        <w:ind w:left="540" w:hanging="270"/>
        <w:tabs>
          <w:tab w:val="num" w:pos="540"/>
        </w:tabs>
      </w:pPr>
      <w:r>
        <w:rPr>
          <w:lang w:val="cs-CZ" w:eastAsia="cs-CZ" w:bidi="cs-CZ"/>
        </w:rPr>
        <w:t>spolupráce s dalšími zdroji, nádržemi, úpravnami a vodojemy;</w:t>
      </w:r>
    </w:p>
    <w:p>
      <w:pPr>
        <w:spacing w:after="80" w:line="300" w:lineRule="auto"/>
        <w:numPr>
          <w:ilvl w:val="0"/>
          <w:numId w:val="10"/>
        </w:numPr>
        <w:jc w:val="left"/>
        <w:ind w:left="540" w:hanging="270"/>
        <w:tabs>
          <w:tab w:val="num" w:pos="540"/>
        </w:tabs>
      </w:pPr>
      <w:r>
        <w:rPr>
          <w:lang w:val="cs-CZ" w:eastAsia="cs-CZ" w:bidi="cs-CZ"/>
        </w:rPr>
        <w:t>plnění dalších účelů v mezích povolení a manipulačního řádu.</w:t>
      </w:r>
    </w:p>
    <w:p>
      <w:pPr>
        <w:pStyle w:val="Heading3"/>
        <w:keepNext/>
      </w:pPr>
      <w:r>
        <w:rPr>
          <w:lang w:val="cs-CZ" w:eastAsia="cs-CZ" w:bidi="cs-CZ"/>
        </w:rPr>
        <w:t>2. Vývoj vodárenských nádrží v českých zemích</w:t>
      </w:r>
    </w:p>
    <w:p>
      <w:pPr>
        <w:jc w:val="both"/>
      </w:pPr>
      <w:r>
        <w:rPr>
          <w:lang w:val="cs-CZ" w:eastAsia="cs-CZ" w:bidi="cs-CZ"/>
        </w:rPr>
        <w:t>Rozvoj dálkových a skupinových vodovodů ve 20. století vedl k výstavbě nádrží v horských a vrchovinných povodích i k využití víceúčelových přehrad. Starší stavby, například Kamenička, byly navrženy pro lokální zásobování; poválečné projekty Kružberk, Klíčava, Švihov, Římov, Šance, Morávka, Josefův Důl nebo Vír vytvořily základ velkých regionálních soustav. Nádrže byly často spojeny s rozsáhlými přivaděči a úpravnami vody.</w:t>
      </w:r>
    </w:p>
    <w:p>
      <w:pPr>
        <w:jc w:val="both"/>
      </w:pPr>
      <w:r>
        <w:rPr>
          <w:lang w:val="cs-CZ" w:eastAsia="cs-CZ" w:bidi="cs-CZ"/>
        </w:rPr>
        <w:t>Po roce 1989 se důraz přesunul také na ochranu povodí, přesnější monitoring pesticidů a organických mikropolutantů, rekonstrukce hrází a odběrných věží, řízení eutrofizace a provoz při klimatické změně. Současná strategie nespočívá pouze v budování nových objemů, ale v obnově existujících děl, propojování soustav, snižování ztrát a řízení poptávky.</w:t>
      </w:r>
    </w:p>
    <w:p>
      <w:pPr>
        <w:pStyle w:val="Heading3"/>
        <w:keepNext/>
      </w:pPr>
      <w:r>
        <w:rPr>
          <w:lang w:val="cs-CZ" w:eastAsia="cs-CZ" w:bidi="cs-CZ"/>
        </w:rPr>
        <w:t>3. Právní a správní rámec</w:t>
      </w:r>
    </w:p>
    <w:p>
      <w:pPr>
        <w:pStyle w:val="Heading4"/>
        <w:keepNext/>
      </w:pPr>
      <w:r>
        <w:rPr>
          <w:lang w:val="cs-CZ" w:eastAsia="cs-CZ" w:bidi="cs-CZ"/>
        </w:rPr>
        <w:t>3.1 Vodní zákon</w:t>
      </w:r>
    </w:p>
    <w:p>
      <w:pPr>
        <w:jc w:val="both"/>
      </w:pPr>
      <w:r>
        <w:rPr>
          <w:lang w:val="cs-CZ" w:eastAsia="cs-CZ" w:bidi="cs-CZ"/>
        </w:rPr>
        <w:t>Zákon č. 254/2001 Sb., vodní zákon, upravuje nakládání s povrchovými vodami, povolování odběrů, vodní díla, ochranu vodních zdrojů, povodňovou ochranu, sucho a technickobezpečnostní dohled. Provozní režim konkrétní nádrže vychází zejména z povolení k nakládání s vodami, rozhodnutí o stavbě, manipulačního řádu a podmínek ochranných pásem.</w:t>
      </w:r>
    </w:p>
    <w:p>
      <w:pPr>
        <w:pStyle w:val="Heading4"/>
        <w:keepNext/>
      </w:pPr>
      <w:r>
        <w:rPr>
          <w:lang w:val="cs-CZ" w:eastAsia="cs-CZ" w:bidi="cs-CZ"/>
        </w:rPr>
        <w:t>3.2 Ochrana zdraví a veřejné vodovody</w:t>
      </w:r>
    </w:p>
    <w:p>
      <w:pPr>
        <w:jc w:val="both"/>
      </w:pPr>
      <w:r>
        <w:rPr>
          <w:lang w:val="cs-CZ" w:eastAsia="cs-CZ" w:bidi="cs-CZ"/>
        </w:rPr>
        <w:t>Výroba a dodávka pitné vody se řídí zákonem č. 258/2000 Sb., o ochraně veřejného zdraví, prováděcími předpisy a zákonem č. 274/2001 Sb., o vodovodech a kanalizacích pro veřejnou potřebu. Provozovatel sleduje jakost surové i upravené vody, řídí rizika od zdroje ke spotřebiteli a má havarijní a provozní postupy. Aktuální znění předpisů je nutné vždy ověřit.</w:t>
      </w:r>
    </w:p>
    <w:p>
      <w:pPr>
        <w:pStyle w:val="Heading4"/>
        <w:keepNext/>
      </w:pPr>
      <w:r>
        <w:rPr>
          <w:lang w:val="cs-CZ" w:eastAsia="cs-CZ" w:bidi="cs-CZ"/>
        </w:rPr>
        <w:t>3.3 Další předpisy</w:t>
      </w:r>
    </w:p>
    <w:p>
      <w:pPr>
        <w:spacing w:after="80" w:line="300" w:lineRule="auto"/>
        <w:numPr>
          <w:ilvl w:val="0"/>
          <w:numId w:val="11"/>
        </w:numPr>
        <w:jc w:val="left"/>
        <w:ind w:left="540" w:hanging="270"/>
        <w:tabs>
          <w:tab w:val="num" w:pos="540"/>
        </w:tabs>
      </w:pPr>
      <w:r>
        <w:rPr>
          <w:lang w:val="cs-CZ" w:eastAsia="cs-CZ" w:bidi="cs-CZ"/>
        </w:rPr>
        <w:t>stavební právo a povolování změn vodních děl;</w:t>
      </w:r>
    </w:p>
    <w:p>
      <w:pPr>
        <w:spacing w:after="80" w:line="300" w:lineRule="auto"/>
        <w:numPr>
          <w:ilvl w:val="0"/>
          <w:numId w:val="11"/>
        </w:numPr>
        <w:jc w:val="left"/>
        <w:ind w:left="540" w:hanging="270"/>
        <w:tabs>
          <w:tab w:val="num" w:pos="540"/>
        </w:tabs>
      </w:pPr>
      <w:r>
        <w:rPr>
          <w:lang w:val="cs-CZ" w:eastAsia="cs-CZ" w:bidi="cs-CZ"/>
        </w:rPr>
        <w:t>posuzování vlivů na životní prostředí a ochrana přírody a krajiny;</w:t>
      </w:r>
    </w:p>
    <w:p>
      <w:pPr>
        <w:spacing w:after="80" w:line="300" w:lineRule="auto"/>
        <w:numPr>
          <w:ilvl w:val="0"/>
          <w:numId w:val="11"/>
        </w:numPr>
        <w:jc w:val="left"/>
        <w:ind w:left="540" w:hanging="270"/>
        <w:tabs>
          <w:tab w:val="num" w:pos="540"/>
        </w:tabs>
      </w:pPr>
      <w:r>
        <w:rPr>
          <w:lang w:val="cs-CZ" w:eastAsia="cs-CZ" w:bidi="cs-CZ"/>
        </w:rPr>
        <w:t>krizové řízení, integrovaný záchranný systém a ochrana kritické infrastruktury;</w:t>
      </w:r>
    </w:p>
    <w:p>
      <w:pPr>
        <w:spacing w:after="80" w:line="300" w:lineRule="auto"/>
        <w:numPr>
          <w:ilvl w:val="0"/>
          <w:numId w:val="11"/>
        </w:numPr>
        <w:jc w:val="left"/>
        <w:ind w:left="540" w:hanging="270"/>
        <w:tabs>
          <w:tab w:val="num" w:pos="540"/>
        </w:tabs>
      </w:pPr>
      <w:r>
        <w:rPr>
          <w:lang w:val="cs-CZ" w:eastAsia="cs-CZ" w:bidi="cs-CZ"/>
        </w:rPr>
        <w:t>předpisy technickobezpečnostního dohledu a bezpečnosti práce;</w:t>
      </w:r>
    </w:p>
    <w:p>
      <w:pPr>
        <w:spacing w:after="80" w:line="300" w:lineRule="auto"/>
        <w:numPr>
          <w:ilvl w:val="0"/>
          <w:numId w:val="11"/>
        </w:numPr>
        <w:jc w:val="left"/>
        <w:ind w:left="540" w:hanging="270"/>
        <w:tabs>
          <w:tab w:val="num" w:pos="540"/>
        </w:tabs>
      </w:pPr>
      <w:r>
        <w:rPr>
          <w:lang w:val="cs-CZ" w:eastAsia="cs-CZ" w:bidi="cs-CZ"/>
        </w:rPr>
        <w:t>pravidla nakládání s chemickými látkami, odpady a sedimenty.</w:t>
      </w:r>
    </w:p>
    <w:p>
      <w:pPr>
        <w:spacing w:after="0"/>
      </w:pPr>
    </w:p>
    <w:p>
      <w:pPr>
        <w:pStyle w:val="Heading3"/>
        <w:keepNext/>
      </w:pPr>
      <w:r>
        <w:rPr>
          <w:lang w:val="cs-CZ" w:eastAsia="cs-CZ" w:bidi="cs-CZ"/>
        </w:rPr>
        <w:t>4. Vybrané hlavní vodárenské nádrže v ČR</w:t>
      </w:r>
    </w:p>
    <w:p>
      <w:pPr>
        <w:jc w:val="both"/>
      </w:pPr>
      <w:r>
        <w:rPr>
          <w:lang w:val="cs-CZ" w:eastAsia="cs-CZ" w:bidi="cs-CZ"/>
        </w:rPr>
        <w:t>Následující přehled uvádí reprezentativní vodárenské a významné víceúčelové nádrže. Neobsahuje všechny malé místní zdroje ani všechny nádrže, které mohou vodárenskou funkci podporovat. Region zásobování je uveden zjednodušeně; skutečný dosah se mění podle zapojení soustavy a provozních poměrů.</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2513"/>
        <w:gridCol w:w="4988"/>
      </w:tblGrid>
      <w:tr>
        <w:trPr>
          <w:tblHeader w:val="true"/>
          <w:cantSplit/>
        </w:trPr>
        <w:tc>
          <w:tcPr>
            <w:tcW w:type="dxa" w:w="1910"/>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Nádrž</w:t>
            </w:r>
          </w:p>
        </w:tc>
        <w:tc>
          <w:tcPr>
            <w:tcW w:type="dxa" w:w="2513"/>
            <w:tcW w:w="25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Tok / oblast</w:t>
            </w:r>
          </w:p>
        </w:tc>
        <w:tc>
          <w:tcPr>
            <w:tcW w:type="dxa" w:w="4988"/>
            <w:tcW w:w="49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Vodárenská role</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Švihov (Želivka)</w:t>
            </w:r>
          </w:p>
        </w:tc>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Želivka, střední Čechy</w:t>
            </w:r>
          </w:p>
        </w:tc>
        <w:tc>
          <w:tcPr>
            <w:tcW w:type="dxa" w:w="4988"/>
            <w:vAlign w:val="center"/>
            <w:tcW w:w="4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Klíčový zdroj pro Prahu a významnou část Středočeského kraje.</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Římov</w:t>
            </w:r>
          </w:p>
        </w:tc>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Malše, jižní Čechy</w:t>
            </w:r>
          </w:p>
        </w:tc>
        <w:tc>
          <w:tcPr>
            <w:tcW w:type="dxa" w:w="4988"/>
            <w:vAlign w:val="center"/>
            <w:tcW w:w="4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Hlavní zdroj jihočeské vodárenské soustavy.</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Nýrsko</w:t>
            </w:r>
          </w:p>
        </w:tc>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Úhlava, Šumava</w:t>
            </w:r>
          </w:p>
        </w:tc>
        <w:tc>
          <w:tcPr>
            <w:tcW w:type="dxa" w:w="4988"/>
            <w:vAlign w:val="center"/>
            <w:tcW w:w="4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Významný zdroj pro Plzeňsko a západní Čechy.</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Klíčava</w:t>
            </w:r>
          </w:p>
        </w:tc>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Klíčava, Křivoklátsko</w:t>
            </w:r>
          </w:p>
        </w:tc>
        <w:tc>
          <w:tcPr>
            <w:tcW w:type="dxa" w:w="4988"/>
            <w:vAlign w:val="center"/>
            <w:tcW w:w="4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Historický vodárenský zdroj pro Kladensko.</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Landštejn</w:t>
            </w:r>
          </w:p>
        </w:tc>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Pstruhovec, Česká Kanada</w:t>
            </w:r>
          </w:p>
        </w:tc>
        <w:tc>
          <w:tcPr>
            <w:tcW w:type="dxa" w:w="4988"/>
            <w:vAlign w:val="center"/>
            <w:tcW w:w="4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Regionální zdroj pro část jižních Čech.</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Husinec</w:t>
            </w:r>
          </w:p>
        </w:tc>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Blanice, Prachaticko</w:t>
            </w:r>
          </w:p>
        </w:tc>
        <w:tc>
          <w:tcPr>
            <w:tcW w:type="dxa" w:w="4988"/>
            <w:vAlign w:val="center"/>
            <w:tcW w:w="4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Víceúčelová nádrž s vodárenským využitím.</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Lučina</w:t>
            </w:r>
          </w:p>
        </w:tc>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Mže, Tachovsko</w:t>
            </w:r>
          </w:p>
        </w:tc>
        <w:tc>
          <w:tcPr>
            <w:tcW w:type="dxa" w:w="4988"/>
            <w:vAlign w:val="center"/>
            <w:tcW w:w="4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Vodárenský zdroj západočeské oblasti.</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Obecnice a brdské nádrže</w:t>
            </w:r>
          </w:p>
        </w:tc>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Příbramsko</w:t>
            </w:r>
          </w:p>
        </w:tc>
        <w:tc>
          <w:tcPr>
            <w:tcW w:type="dxa" w:w="4988"/>
            <w:vAlign w:val="center"/>
            <w:tcW w:w="4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Místní soustava povrchových zdrojů pro Příbram.</w:t>
            </w:r>
          </w:p>
        </w:tc>
      </w:tr>
    </w:tbl>
    <w:p>
      <w:pPr>
        <w:spacing w:after="0"/>
      </w:pP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775"/>
        <w:gridCol w:w="3078"/>
        <w:gridCol w:w="4558"/>
      </w:tblGrid>
      <w:tr>
        <w:trPr>
          <w:tblHeader w:val="true"/>
          <w:cantSplit/>
        </w:trPr>
        <w:tc>
          <w:tcPr>
            <w:tcW w:type="dxa" w:w="1775"/>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Nádrž</w:t>
            </w:r>
          </w:p>
        </w:tc>
        <w:tc>
          <w:tcPr>
            <w:tcW w:type="dxa" w:w="3078"/>
            <w:tcW w:w="25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Tok / oblast</w:t>
            </w:r>
          </w:p>
        </w:tc>
        <w:tc>
          <w:tcPr>
            <w:tcW w:type="dxa" w:w="4558"/>
            <w:tcW w:w="49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Vodárenská role</w:t>
            </w:r>
          </w:p>
        </w:tc>
      </w:tr>
      <w:tr>
        <w:trPr>
          <w:cantSplit/>
        </w:trPr>
        <w:tc>
          <w:tcPr>
            <w:tcW w:type="dxa" w:w="1775"/>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Josefův Důl</w:t>
            </w:r>
          </w:p>
        </w:tc>
        <w:tc>
          <w:tcPr>
            <w:tcW w:type="dxa" w:w="3078"/>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Kamenice, Jizerské hory</w:t>
            </w:r>
          </w:p>
        </w:tc>
        <w:tc>
          <w:tcPr>
            <w:tcW w:type="dxa" w:w="4558"/>
            <w:vAlign w:val="center"/>
            <w:tcW w:w="4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Spolu se Souší zásobuje Liberecko a Jablonecko.</w:t>
            </w:r>
          </w:p>
        </w:tc>
      </w:tr>
      <w:tr>
        <w:trPr>
          <w:cantSplit/>
        </w:trPr>
        <w:tc>
          <w:tcPr>
            <w:tcW w:type="dxa" w:w="1775"/>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Souš</w:t>
            </w:r>
          </w:p>
        </w:tc>
        <w:tc>
          <w:tcPr>
            <w:tcW w:type="dxa" w:w="3078"/>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Černá Desná, Jizerské hory</w:t>
            </w:r>
          </w:p>
        </w:tc>
        <w:tc>
          <w:tcPr>
            <w:tcW w:type="dxa" w:w="4558"/>
            <w:vAlign w:val="center"/>
            <w:tcW w:w="4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Významný zdroj severovýchodních Čech.</w:t>
            </w:r>
          </w:p>
        </w:tc>
      </w:tr>
      <w:tr>
        <w:trPr>
          <w:cantSplit/>
        </w:trPr>
        <w:tc>
          <w:tcPr>
            <w:tcW w:type="dxa" w:w="1775"/>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Vrchlice</w:t>
            </w:r>
          </w:p>
        </w:tc>
        <w:tc>
          <w:tcPr>
            <w:tcW w:type="dxa" w:w="3078"/>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Vrchlice, Kutnohorsko</w:t>
            </w:r>
          </w:p>
        </w:tc>
        <w:tc>
          <w:tcPr>
            <w:tcW w:type="dxa" w:w="4558"/>
            <w:vAlign w:val="center"/>
            <w:tcW w:w="4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Regionální zdroj pro Kutnou Horu a okolí.</w:t>
            </w:r>
          </w:p>
        </w:tc>
      </w:tr>
      <w:tr>
        <w:trPr>
          <w:cantSplit/>
        </w:trPr>
        <w:tc>
          <w:tcPr>
            <w:tcW w:type="dxa" w:w="1775"/>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Hamry</w:t>
            </w:r>
          </w:p>
        </w:tc>
        <w:tc>
          <w:tcPr>
            <w:tcW w:type="dxa" w:w="3078"/>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Chrudimka, Žďárské vrchy</w:t>
            </w:r>
          </w:p>
        </w:tc>
        <w:tc>
          <w:tcPr>
            <w:tcW w:type="dxa" w:w="4558"/>
            <w:vAlign w:val="center"/>
            <w:tcW w:w="4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Vodárenský zdroj Hlinecka.</w:t>
            </w:r>
          </w:p>
        </w:tc>
      </w:tr>
      <w:tr>
        <w:trPr>
          <w:cantSplit/>
        </w:trPr>
        <w:tc>
          <w:tcPr>
            <w:tcW w:type="dxa" w:w="1775"/>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Křižanovice</w:t>
            </w:r>
          </w:p>
        </w:tc>
        <w:tc>
          <w:tcPr>
            <w:tcW w:type="dxa" w:w="3078"/>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Chrudimka, Železné hory</w:t>
            </w:r>
          </w:p>
        </w:tc>
        <w:tc>
          <w:tcPr>
            <w:tcW w:type="dxa" w:w="4558"/>
            <w:vAlign w:val="center"/>
            <w:tcW w:w="4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Vodárenská a víceúčelová role pro Pardubicko-Chrudimsko.</w:t>
            </w:r>
          </w:p>
        </w:tc>
      </w:tr>
      <w:tr>
        <w:trPr>
          <w:cantSplit/>
        </w:trPr>
        <w:tc>
          <w:tcPr>
            <w:tcW w:type="dxa" w:w="1775"/>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Přísečnice</w:t>
            </w:r>
          </w:p>
        </w:tc>
        <w:tc>
          <w:tcPr>
            <w:tcW w:type="dxa" w:w="3078"/>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Přísečnický potok, Krušné hory</w:t>
            </w:r>
          </w:p>
        </w:tc>
        <w:tc>
          <w:tcPr>
            <w:tcW w:type="dxa" w:w="4558"/>
            <w:vAlign w:val="center"/>
            <w:tcW w:w="4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Zásadní zdroj severočeské vodárenské soustavy.</w:t>
            </w:r>
          </w:p>
        </w:tc>
      </w:tr>
      <w:tr>
        <w:trPr>
          <w:cantSplit/>
        </w:trPr>
        <w:tc>
          <w:tcPr>
            <w:tcW w:type="dxa" w:w="1775"/>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Fláje</w:t>
            </w:r>
          </w:p>
        </w:tc>
        <w:tc>
          <w:tcPr>
            <w:tcW w:type="dxa" w:w="3078"/>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Flájský potok, Krušné hory</w:t>
            </w:r>
          </w:p>
        </w:tc>
        <w:tc>
          <w:tcPr>
            <w:tcW w:type="dxa" w:w="4558"/>
            <w:vAlign w:val="center"/>
            <w:tcW w:w="4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Vodárenský zdroj Mostecka a Teplicka.</w:t>
            </w:r>
          </w:p>
        </w:tc>
      </w:tr>
      <w:tr>
        <w:trPr>
          <w:cantSplit/>
        </w:trPr>
        <w:tc>
          <w:tcPr>
            <w:tcW w:type="dxa" w:w="1775"/>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Kamenička a Křímov</w:t>
            </w:r>
          </w:p>
        </w:tc>
        <w:tc>
          <w:tcPr>
            <w:tcW w:type="dxa" w:w="3078"/>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Chomutovsko</w:t>
            </w:r>
          </w:p>
        </w:tc>
        <w:tc>
          <w:tcPr>
            <w:tcW w:type="dxa" w:w="4558"/>
            <w:vAlign w:val="center"/>
            <w:tcW w:w="4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Menší historické zdroje navázané na regionální systém.</w:t>
            </w:r>
          </w:p>
        </w:tc>
      </w:tr>
      <w:tr>
        <w:trPr>
          <w:cantSplit/>
        </w:trPr>
        <w:tc>
          <w:tcPr>
            <w:tcW w:type="dxa" w:w="1775"/>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Stanovice</w:t>
            </w:r>
          </w:p>
        </w:tc>
        <w:tc>
          <w:tcPr>
            <w:tcW w:type="dxa" w:w="3078"/>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Lomnický potok, Karlovarsko</w:t>
            </w:r>
          </w:p>
        </w:tc>
        <w:tc>
          <w:tcPr>
            <w:tcW w:type="dxa" w:w="4558"/>
            <w:vAlign w:val="center"/>
            <w:tcW w:w="4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Hlavní povrchový zdroj pro Karlovy Vary a okolí.</w:t>
            </w:r>
          </w:p>
        </w:tc>
      </w:tr>
    </w:tbl>
    <w:p>
      <w:pPr>
        <w:spacing w:after="0"/>
      </w:pP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2513"/>
        <w:gridCol w:w="4988"/>
      </w:tblGrid>
      <w:tr>
        <w:trPr>
          <w:tblHeader w:val="true"/>
          <w:cantSplit/>
        </w:trPr>
        <w:tc>
          <w:tcPr>
            <w:tcW w:type="dxa" w:w="1910"/>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Nádrž</w:t>
            </w:r>
          </w:p>
        </w:tc>
        <w:tc>
          <w:tcPr>
            <w:tcW w:type="dxa" w:w="2513"/>
            <w:tcW w:w="25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Tok / oblast</w:t>
            </w:r>
          </w:p>
        </w:tc>
        <w:tc>
          <w:tcPr>
            <w:tcW w:type="dxa" w:w="4988"/>
            <w:tcW w:w="49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Vodárenská role</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Kružberk</w:t>
            </w:r>
          </w:p>
        </w:tc>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Moravice, Nízký Jeseník</w:t>
            </w:r>
          </w:p>
        </w:tc>
        <w:tc>
          <w:tcPr>
            <w:tcW w:type="dxa" w:w="4988"/>
            <w:vAlign w:val="center"/>
            <w:tcW w:w="4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Základní zdroj Ostravského oblastního vodovodu.</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Slezská Harta</w:t>
            </w:r>
          </w:p>
        </w:tc>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Moravice</w:t>
            </w:r>
          </w:p>
        </w:tc>
        <w:tc>
          <w:tcPr>
            <w:tcW w:type="dxa" w:w="4988"/>
            <w:vAlign w:val="center"/>
            <w:tcW w:w="4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Víceúčelová nádrž nad Kružberkem; podporuje vodní režim soustavy.</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Šance</w:t>
            </w:r>
          </w:p>
        </w:tc>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Ostravice, Beskydy</w:t>
            </w:r>
          </w:p>
        </w:tc>
        <w:tc>
          <w:tcPr>
            <w:tcW w:type="dxa" w:w="4988"/>
            <w:vAlign w:val="center"/>
            <w:tcW w:w="4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Klíčový zdroj Ostravského oblastního vodovodu.</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Morávka</w:t>
            </w:r>
          </w:p>
        </w:tc>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Morávka, Beskydy</w:t>
            </w:r>
          </w:p>
        </w:tc>
        <w:tc>
          <w:tcPr>
            <w:tcW w:type="dxa" w:w="4988"/>
            <w:vAlign w:val="center"/>
            <w:tcW w:w="4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Významný zdroj téhož regionálního systému.</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Vír I</w:t>
            </w:r>
          </w:p>
        </w:tc>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Svratka, Vysočina</w:t>
            </w:r>
          </w:p>
        </w:tc>
        <w:tc>
          <w:tcPr>
            <w:tcW w:type="dxa" w:w="4988"/>
            <w:vAlign w:val="center"/>
            <w:tcW w:w="4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Víceúčelový zdroj pro Brno a část jižní Moravy.</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Mostiště</w:t>
            </w:r>
          </w:p>
        </w:tc>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Oslava, Vysočina</w:t>
            </w:r>
          </w:p>
        </w:tc>
        <w:tc>
          <w:tcPr>
            <w:tcW w:type="dxa" w:w="4988"/>
            <w:vAlign w:val="center"/>
            <w:tcW w:w="4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Vodárenský zdroj regionální soustavy.</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Hubenov</w:t>
            </w:r>
          </w:p>
        </w:tc>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Maršovský potok, Jihlavsko</w:t>
            </w:r>
          </w:p>
        </w:tc>
        <w:tc>
          <w:tcPr>
            <w:tcW w:type="dxa" w:w="4988"/>
            <w:vAlign w:val="center"/>
            <w:tcW w:w="4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Hlavní povrchový zdroj pro Jihlavu a okolí.</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Nová Říše</w:t>
            </w:r>
          </w:p>
        </w:tc>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Řečice, Vysočina</w:t>
            </w:r>
          </w:p>
        </w:tc>
        <w:tc>
          <w:tcPr>
            <w:tcW w:type="dxa" w:w="4988"/>
            <w:vAlign w:val="center"/>
            <w:tcW w:w="4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Regionální vodárenský zdroj.</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Opatovice</w:t>
            </w:r>
          </w:p>
        </w:tc>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Malá Haná, Vyškovsko</w:t>
            </w:r>
          </w:p>
        </w:tc>
        <w:tc>
          <w:tcPr>
            <w:tcW w:type="dxa" w:w="4988"/>
            <w:vAlign w:val="center"/>
            <w:tcW w:w="4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Vodárenský zdroj pro Vyškov a okolí.</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Karolinka</w:t>
            </w:r>
          </w:p>
        </w:tc>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Stanovnice, Vsetínsko</w:t>
            </w:r>
          </w:p>
        </w:tc>
        <w:tc>
          <w:tcPr>
            <w:tcW w:type="dxa" w:w="4988"/>
            <w:vAlign w:val="center"/>
            <w:tcW w:w="4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Vodárenský zdroj východní Moravy.</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Slušovice</w:t>
            </w:r>
          </w:p>
        </w:tc>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Dřevnice, Zlínsko</w:t>
            </w:r>
          </w:p>
        </w:tc>
        <w:tc>
          <w:tcPr>
            <w:tcW w:type="dxa" w:w="4988"/>
            <w:vAlign w:val="center"/>
            <w:tcW w:w="4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Vodárenský zdroj pro Zlínskou oblast.</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Ludkovice a Bojkovice</w:t>
            </w:r>
          </w:p>
        </w:tc>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Zlínsko</w:t>
            </w:r>
          </w:p>
        </w:tc>
        <w:tc>
          <w:tcPr>
            <w:tcW w:type="dxa" w:w="4988"/>
            <w:vAlign w:val="center"/>
            <w:tcW w:w="4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Menší regionální vodárenské nádrže.</w:t>
            </w:r>
          </w:p>
        </w:tc>
      </w:tr>
    </w:tbl>
    <w:p>
      <w:pPr>
        <w:spacing w:after="0"/>
      </w:pPr>
    </w:p>
    <w:p>
      <w:pPr>
        <w:spacing w:after="0"/>
      </w:pPr>
    </w:p>
    <w:p>
      <w:pPr>
        <w:pStyle w:val="Heading3"/>
        <w:keepNext/>
      </w:pPr>
      <w:r>
        <w:rPr>
          <w:lang w:val="cs-CZ" w:eastAsia="cs-CZ" w:bidi="cs-CZ"/>
        </w:rPr>
        <w:t>5. Vodárenská soustava a zabezpečenost dodávky</w:t>
      </w:r>
    </w:p>
    <w:p>
      <w:pPr>
        <w:jc w:val="both"/>
      </w:pPr>
      <w:r>
        <w:rPr>
          <w:lang w:val="cs-CZ" w:eastAsia="cs-CZ" w:bidi="cs-CZ"/>
        </w:rPr>
        <w:t>Nádrž je jen prvním článkem řetězce. Zdroje mohou být propojeny přivaděči, rozdělovacími objekty a úpravnami tak, aby se jejich výkony doplňovaly. Bezpečnost dodávky závisí na hydrologické vydatnosti, povoleném odběru, spolehlivosti odběrného zařízení, kapacitě úpravny, energetice, zásobních vodojemech a stavu distribuční sítě.</w:t>
      </w:r>
    </w:p>
    <w:p>
      <w:pPr>
        <w:pStyle w:val="Heading4"/>
        <w:keepNext/>
      </w:pPr>
      <w:r>
        <w:rPr>
          <w:lang w:val="cs-CZ" w:eastAsia="cs-CZ" w:bidi="cs-CZ"/>
        </w:rPr>
        <w:t>5.1 Vodohospodářská bilance</w:t>
      </w:r>
    </w:p>
    <w:p>
      <w:pPr>
        <w:jc w:val="both"/>
      </w:pPr>
      <w:r>
        <w:rPr>
          <w:lang w:val="cs-CZ" w:eastAsia="cs-CZ" w:bidi="cs-CZ"/>
        </w:rPr>
        <w:t>Zásobní funkce se posuzuje bilančně: proti přítoku a počáteční zásobě stojí odběr, výpar, povinné vypouštění, průsak a další ztráty. Zabezpečenost nelze odvozovat jen z okamžitého procenta naplnění. Rozhoduje sezónní vývoj, pravděpodobnost dlouhých suchých řad, provozní limity odběru a možnost využít jiné zdroje.</w:t>
      </w:r>
    </w:p>
    <w:p>
      <w:pPr>
        <w:pStyle w:val="Heading4"/>
        <w:keepNext/>
      </w:pPr>
      <w:r>
        <w:rPr>
          <w:lang w:val="cs-CZ" w:eastAsia="cs-CZ" w:bidi="cs-CZ"/>
        </w:rPr>
        <w:t>5.2 Redundance</w:t>
      </w:r>
    </w:p>
    <w:p>
      <w:pPr>
        <w:spacing w:after="80" w:line="300" w:lineRule="auto"/>
        <w:numPr>
          <w:ilvl w:val="0"/>
          <w:numId w:val="12"/>
        </w:numPr>
        <w:jc w:val="left"/>
        <w:ind w:left="540" w:hanging="270"/>
        <w:tabs>
          <w:tab w:val="num" w:pos="540"/>
        </w:tabs>
      </w:pPr>
      <w:r>
        <w:rPr>
          <w:lang w:val="cs-CZ" w:eastAsia="cs-CZ" w:bidi="cs-CZ"/>
        </w:rPr>
        <w:t>druhý nezávislý zdroj nebo mezisystémové propojení;</w:t>
      </w:r>
    </w:p>
    <w:p>
      <w:pPr>
        <w:spacing w:after="80" w:line="300" w:lineRule="auto"/>
        <w:numPr>
          <w:ilvl w:val="0"/>
          <w:numId w:val="12"/>
        </w:numPr>
        <w:jc w:val="left"/>
        <w:ind w:left="540" w:hanging="270"/>
        <w:tabs>
          <w:tab w:val="num" w:pos="540"/>
        </w:tabs>
      </w:pPr>
      <w:r>
        <w:rPr>
          <w:lang w:val="cs-CZ" w:eastAsia="cs-CZ" w:bidi="cs-CZ"/>
        </w:rPr>
        <w:t>více odběrných horizontů a záložní uzávěry;</w:t>
      </w:r>
    </w:p>
    <w:p>
      <w:pPr>
        <w:spacing w:after="80" w:line="300" w:lineRule="auto"/>
        <w:numPr>
          <w:ilvl w:val="0"/>
          <w:numId w:val="12"/>
        </w:numPr>
        <w:jc w:val="left"/>
        <w:ind w:left="540" w:hanging="270"/>
        <w:tabs>
          <w:tab w:val="num" w:pos="540"/>
        </w:tabs>
      </w:pPr>
      <w:r>
        <w:rPr>
          <w:lang w:val="cs-CZ" w:eastAsia="cs-CZ" w:bidi="cs-CZ"/>
        </w:rPr>
        <w:t>obtok či náhradní trasa k úpravně;</w:t>
      </w:r>
    </w:p>
    <w:p>
      <w:pPr>
        <w:spacing w:after="80" w:line="300" w:lineRule="auto"/>
        <w:numPr>
          <w:ilvl w:val="0"/>
          <w:numId w:val="12"/>
        </w:numPr>
        <w:jc w:val="left"/>
        <w:ind w:left="540" w:hanging="270"/>
        <w:tabs>
          <w:tab w:val="num" w:pos="540"/>
        </w:tabs>
      </w:pPr>
      <w:r>
        <w:rPr>
          <w:lang w:val="cs-CZ" w:eastAsia="cs-CZ" w:bidi="cs-CZ"/>
        </w:rPr>
        <w:t>záložní napájení a zásoba provozních chemikálií;</w:t>
      </w:r>
    </w:p>
    <w:p>
      <w:pPr>
        <w:spacing w:after="80" w:line="300" w:lineRule="auto"/>
        <w:numPr>
          <w:ilvl w:val="0"/>
          <w:numId w:val="12"/>
        </w:numPr>
        <w:jc w:val="left"/>
        <w:ind w:left="540" w:hanging="270"/>
        <w:tabs>
          <w:tab w:val="num" w:pos="540"/>
        </w:tabs>
      </w:pPr>
      <w:r>
        <w:rPr>
          <w:lang w:val="cs-CZ" w:eastAsia="cs-CZ" w:bidi="cs-CZ"/>
        </w:rPr>
        <w:t>havarijní plán náhradního zásobování;</w:t>
      </w:r>
    </w:p>
    <w:p>
      <w:pPr>
        <w:spacing w:after="80" w:line="300" w:lineRule="auto"/>
        <w:numPr>
          <w:ilvl w:val="0"/>
          <w:numId w:val="12"/>
        </w:numPr>
        <w:jc w:val="left"/>
        <w:ind w:left="540" w:hanging="270"/>
        <w:tabs>
          <w:tab w:val="num" w:pos="540"/>
        </w:tabs>
      </w:pPr>
      <w:r>
        <w:rPr>
          <w:lang w:val="cs-CZ" w:eastAsia="cs-CZ" w:bidi="cs-CZ"/>
        </w:rPr>
        <w:t>pravidelně ověřovaná kapacita vodojemů a skutečné ztráty sítě.</w:t>
      </w:r>
    </w:p>
    <w:p>
      <w:pPr>
        <w:pStyle w:val="Heading3"/>
        <w:keepNext/>
      </w:pPr>
      <w:r>
        <w:rPr>
          <w:lang w:val="cs-CZ" w:eastAsia="cs-CZ" w:bidi="cs-CZ"/>
        </w:rPr>
        <w:t>6. Ochrana povodí a ochranná pásma</w:t>
      </w:r>
    </w:p>
    <w:p>
      <w:pPr>
        <w:pStyle w:val="Heading4"/>
        <w:keepNext/>
      </w:pPr>
      <w:r>
        <w:rPr>
          <w:lang w:val="cs-CZ" w:eastAsia="cs-CZ" w:bidi="cs-CZ"/>
        </w:rPr>
        <w:t>6.1 Princip ochrany zdroje</w:t>
      </w:r>
    </w:p>
    <w:p>
      <w:pPr>
        <w:jc w:val="both"/>
      </w:pPr>
      <w:r>
        <w:rPr>
          <w:lang w:val="cs-CZ" w:eastAsia="cs-CZ" w:bidi="cs-CZ"/>
        </w:rPr>
        <w:t>Nejúčinnější je zabránit vstupu znečištění do povodí. Ochranná pásma vodního zdroje stanovuje vodoprávní úřad rozhodnutím; vymezují území a konkrétní zákazy, omezení nebo technická opatření. Starší pojem pásmo hygienické ochrany se v praxi používá, právně je však třeba pracovat s platným rozhodnutím o ochranném pásmu.</w:t>
      </w:r>
    </w:p>
    <w:p>
      <w:pPr>
        <w:pStyle w:val="Heading4"/>
        <w:keepNext/>
      </w:pPr>
      <w:r>
        <w:rPr>
          <w:lang w:val="cs-CZ" w:eastAsia="cs-CZ" w:bidi="cs-CZ"/>
        </w:rPr>
        <w:t>6.2 Hlavní tlaky v povodí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09"/>
        <w:gridCol w:w="3439"/>
        <w:gridCol w:w="4163"/>
      </w:tblGrid>
      <w:tr>
        <w:trPr>
          <w:tblHeader w:val="true"/>
          <w:cantSplit/>
        </w:trPr>
        <w:tc>
          <w:tcPr>
            <w:tcW w:type="dxa" w:w="1809"/>
            <w:tcW w:w="1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Zdroj tlaku</w:t>
            </w:r>
          </w:p>
        </w:tc>
        <w:tc>
          <w:tcPr>
            <w:tcW w:type="dxa" w:w="3439"/>
            <w:tcW w:w="342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Možné dopady</w:t>
            </w:r>
          </w:p>
        </w:tc>
        <w:tc>
          <w:tcPr>
            <w:tcW w:type="dxa" w:w="4163"/>
            <w:tcW w:w="414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Typická prevence</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Zemědělství</w:t>
            </w:r>
          </w:p>
        </w:tc>
        <w:tc>
          <w:tcPr>
            <w:tcW w:type="dxa" w:w="3439"/>
            <w:vAlign w:val="center"/>
            <w:tcW w:w="34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Dusík, fosfor, pesticidy, eroze a mikrobiální znečištění.</w:t>
            </w:r>
          </w:p>
        </w:tc>
        <w:tc>
          <w:tcPr>
            <w:tcW w:type="dxa" w:w="4163"/>
            <w:vAlign w:val="center"/>
            <w:tcW w:w="414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Protierozní opatření, omezení aplikace, vegetační pásy, kontrola hospodaření.</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Obce a rekreace</w:t>
            </w:r>
          </w:p>
        </w:tc>
        <w:tc>
          <w:tcPr>
            <w:tcW w:type="dxa" w:w="3439"/>
            <w:vAlign w:val="center"/>
            <w:tcW w:w="34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Odpadní vody, havárie jímek, odpady a patogeny.</w:t>
            </w:r>
          </w:p>
        </w:tc>
        <w:tc>
          <w:tcPr>
            <w:tcW w:type="dxa" w:w="4163"/>
            <w:vAlign w:val="center"/>
            <w:tcW w:w="414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Kanalizace a ČOV, kontrola jímek, režim návštěvnosti.</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Lesnictví</w:t>
            </w:r>
          </w:p>
        </w:tc>
        <w:tc>
          <w:tcPr>
            <w:tcW w:type="dxa" w:w="3439"/>
            <w:vAlign w:val="center"/>
            <w:tcW w:w="34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Zákal, živiny, poškození cest a změna odtoku.</w:t>
            </w:r>
          </w:p>
        </w:tc>
        <w:tc>
          <w:tcPr>
            <w:tcW w:type="dxa" w:w="4163"/>
            <w:vAlign w:val="center"/>
            <w:tcW w:w="414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Šetrná těžba, stabilizace cest, ochrana břehů.</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Doprava</w:t>
            </w:r>
          </w:p>
        </w:tc>
        <w:tc>
          <w:tcPr>
            <w:tcW w:type="dxa" w:w="3439"/>
            <w:vAlign w:val="center"/>
            <w:tcW w:w="34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Ropné látky, sůl, havarijní úniky.</w:t>
            </w:r>
          </w:p>
        </w:tc>
        <w:tc>
          <w:tcPr>
            <w:tcW w:type="dxa" w:w="4163"/>
            <w:vAlign w:val="center"/>
            <w:tcW w:w="414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Záchytné prvky, havarijní plán, rychlé ohlašování.</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Průmysl a sklady</w:t>
            </w:r>
          </w:p>
        </w:tc>
        <w:tc>
          <w:tcPr>
            <w:tcW w:type="dxa" w:w="3439"/>
            <w:vAlign w:val="center"/>
            <w:tcW w:w="34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Chemické látky a požární vody.</w:t>
            </w:r>
          </w:p>
        </w:tc>
        <w:tc>
          <w:tcPr>
            <w:tcW w:type="dxa" w:w="4163"/>
            <w:vAlign w:val="center"/>
            <w:tcW w:w="414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Sekundární záchyt, monitoring, havarijní připravenost.</w:t>
            </w:r>
          </w:p>
        </w:tc>
      </w:tr>
    </w:tbl>
    <w:p>
      <w:pPr>
        <w:spacing w:after="0"/>
      </w:pPr>
    </w:p>
    <w:p>
      <w:pPr>
        <w:pStyle w:val="Heading4"/>
        <w:keepNext/>
      </w:pPr>
      <w:r>
        <w:rPr>
          <w:lang w:val="cs-CZ" w:eastAsia="cs-CZ" w:bidi="cs-CZ"/>
        </w:rPr>
        <w:t>6.3 Spolupráce v povodí</w:t>
      </w:r>
    </w:p>
    <w:p>
      <w:pPr>
        <w:jc w:val="both"/>
      </w:pPr>
      <w:r>
        <w:rPr>
          <w:lang w:val="cs-CZ" w:eastAsia="cs-CZ" w:bidi="cs-CZ"/>
        </w:rPr>
        <w:t>Ochrana vyžaduje spolupráci správce povodí, vlastníka zdroje, provozovatele vodovodu, obcí, zemědělců, lesníků, orgánů ochrany přírody, hygienické služby a vodoprávních úřadů. Důležitá je evidence rizikových objektů, pravidelná kontrola, smluvní a dotační motivace i připravený postup při havárii.</w:t>
      </w:r>
    </w:p>
    <w:p>
      <w:pPr>
        <w:pStyle w:val="Heading3"/>
        <w:keepNext/>
      </w:pPr>
      <w:r>
        <w:rPr>
          <w:lang w:val="cs-CZ" w:eastAsia="cs-CZ" w:bidi="cs-CZ"/>
        </w:rPr>
        <w:t>7. Jakost surové vody</w:t>
      </w:r>
    </w:p>
    <w:p>
      <w:pPr>
        <w:pStyle w:val="Heading4"/>
        <w:keepNext/>
      </w:pPr>
      <w:r>
        <w:rPr>
          <w:lang w:val="cs-CZ" w:eastAsia="cs-CZ" w:bidi="cs-CZ"/>
        </w:rPr>
        <w:t>7.1 Rozhodující skupiny ukazatelů</w:t>
      </w:r>
    </w:p>
    <w:p>
      <w:pPr>
        <w:spacing w:after="80" w:line="300" w:lineRule="auto"/>
        <w:numPr>
          <w:ilvl w:val="0"/>
          <w:numId w:val="13"/>
        </w:numPr>
        <w:jc w:val="left"/>
        <w:ind w:left="540" w:hanging="270"/>
        <w:tabs>
          <w:tab w:val="num" w:pos="540"/>
        </w:tabs>
      </w:pPr>
      <w:r>
        <w:rPr>
          <w:lang w:val="cs-CZ" w:eastAsia="cs-CZ" w:bidi="cs-CZ"/>
        </w:rPr>
        <w:t>zákal, nerozpuštěné látky a barva po přívalech a erozi;</w:t>
      </w:r>
    </w:p>
    <w:p>
      <w:pPr>
        <w:spacing w:after="80" w:line="300" w:lineRule="auto"/>
        <w:numPr>
          <w:ilvl w:val="0"/>
          <w:numId w:val="13"/>
        </w:numPr>
        <w:jc w:val="left"/>
        <w:ind w:left="540" w:hanging="270"/>
        <w:tabs>
          <w:tab w:val="num" w:pos="540"/>
        </w:tabs>
      </w:pPr>
      <w:r>
        <w:rPr>
          <w:lang w:val="cs-CZ" w:eastAsia="cs-CZ" w:bidi="cs-CZ"/>
        </w:rPr>
        <w:t>teplota, kyslík, pH a elektrická vodivost;</w:t>
      </w:r>
    </w:p>
    <w:p>
      <w:pPr>
        <w:spacing w:after="80" w:line="300" w:lineRule="auto"/>
        <w:numPr>
          <w:ilvl w:val="0"/>
          <w:numId w:val="13"/>
        </w:numPr>
        <w:jc w:val="left"/>
        <w:ind w:left="540" w:hanging="270"/>
        <w:tabs>
          <w:tab w:val="num" w:pos="540"/>
        </w:tabs>
      </w:pPr>
      <w:r>
        <w:rPr>
          <w:lang w:val="cs-CZ" w:eastAsia="cs-CZ" w:bidi="cs-CZ"/>
        </w:rPr>
        <w:t>živiny, zejména fosfor a dusík, a projevy eutrofizace;</w:t>
      </w:r>
    </w:p>
    <w:p>
      <w:pPr>
        <w:spacing w:after="80" w:line="300" w:lineRule="auto"/>
        <w:numPr>
          <w:ilvl w:val="0"/>
          <w:numId w:val="13"/>
        </w:numPr>
        <w:jc w:val="left"/>
        <w:ind w:left="540" w:hanging="270"/>
        <w:tabs>
          <w:tab w:val="num" w:pos="540"/>
        </w:tabs>
      </w:pPr>
      <w:r>
        <w:rPr>
          <w:lang w:val="cs-CZ" w:eastAsia="cs-CZ" w:bidi="cs-CZ"/>
        </w:rPr>
        <w:t>sinice, řasy, chlorofyl-a a jejich metabolity či toxiny;</w:t>
      </w:r>
    </w:p>
    <w:p>
      <w:pPr>
        <w:spacing w:after="80" w:line="300" w:lineRule="auto"/>
        <w:numPr>
          <w:ilvl w:val="0"/>
          <w:numId w:val="13"/>
        </w:numPr>
        <w:jc w:val="left"/>
        <w:ind w:left="540" w:hanging="270"/>
        <w:tabs>
          <w:tab w:val="num" w:pos="540"/>
        </w:tabs>
      </w:pPr>
      <w:r>
        <w:rPr>
          <w:lang w:val="cs-CZ" w:eastAsia="cs-CZ" w:bidi="cs-CZ"/>
        </w:rPr>
        <w:t>přírodní organické látky ovlivňující koagulaci a vedlejší produkty dezinfekce;</w:t>
      </w:r>
    </w:p>
    <w:p>
      <w:pPr>
        <w:spacing w:after="80" w:line="300" w:lineRule="auto"/>
        <w:numPr>
          <w:ilvl w:val="0"/>
          <w:numId w:val="13"/>
        </w:numPr>
        <w:jc w:val="left"/>
        <w:ind w:left="540" w:hanging="270"/>
        <w:tabs>
          <w:tab w:val="num" w:pos="540"/>
        </w:tabs>
      </w:pPr>
      <w:r>
        <w:rPr>
          <w:lang w:val="cs-CZ" w:eastAsia="cs-CZ" w:bidi="cs-CZ"/>
        </w:rPr>
        <w:t>železo a mangan u dna při nedostatku kyslíku;</w:t>
      </w:r>
    </w:p>
    <w:p>
      <w:pPr>
        <w:spacing w:after="80" w:line="300" w:lineRule="auto"/>
        <w:numPr>
          <w:ilvl w:val="0"/>
          <w:numId w:val="13"/>
        </w:numPr>
        <w:jc w:val="left"/>
        <w:ind w:left="540" w:hanging="270"/>
        <w:tabs>
          <w:tab w:val="num" w:pos="540"/>
        </w:tabs>
      </w:pPr>
      <w:r>
        <w:rPr>
          <w:lang w:val="cs-CZ" w:eastAsia="cs-CZ" w:bidi="cs-CZ"/>
        </w:rPr>
        <w:t>pesticidy a jejich metabolity, farmaka a další mikropolutanty;</w:t>
      </w:r>
    </w:p>
    <w:p>
      <w:pPr>
        <w:spacing w:after="80" w:line="300" w:lineRule="auto"/>
        <w:numPr>
          <w:ilvl w:val="0"/>
          <w:numId w:val="13"/>
        </w:numPr>
        <w:jc w:val="left"/>
        <w:ind w:left="540" w:hanging="270"/>
        <w:tabs>
          <w:tab w:val="num" w:pos="540"/>
        </w:tabs>
      </w:pPr>
      <w:r>
        <w:rPr>
          <w:lang w:val="cs-CZ" w:eastAsia="cs-CZ" w:bidi="cs-CZ"/>
        </w:rPr>
        <w:t>mikrobiologické ukazatele a specifická havarijní kontaminace.</w:t>
      </w:r>
    </w:p>
    <w:p>
      <w:pPr>
        <w:pStyle w:val="Heading4"/>
        <w:keepNext/>
      </w:pPr>
      <w:r>
        <w:rPr>
          <w:lang w:val="cs-CZ" w:eastAsia="cs-CZ" w:bidi="cs-CZ"/>
        </w:rPr>
        <w:t>7.2 Eutrofizace</w:t>
      </w:r>
    </w:p>
    <w:p>
      <w:pPr>
        <w:jc w:val="both"/>
      </w:pPr>
      <w:r>
        <w:rPr>
          <w:lang w:val="cs-CZ" w:eastAsia="cs-CZ" w:bidi="cs-CZ"/>
        </w:rPr>
        <w:t>Nadměrný přísun fosforu a dusíku podporuje růst řas a sinic. Následkem může být kolísání pH a kyslíku, zápach, tvorba toxinů, vyšší spotřeba koagulantu, rychlejší zanášení filtrů a větší produkce kalu. Zásah pouze v nádrži bývá dočasný; dlouhodobé řešení musí snížit přísun živin z povodí.</w:t>
      </w:r>
    </w:p>
    <w:p>
      <w:pPr>
        <w:pStyle w:val="Heading4"/>
        <w:keepNext/>
      </w:pPr>
      <w:r>
        <w:rPr>
          <w:lang w:val="cs-CZ" w:eastAsia="cs-CZ" w:bidi="cs-CZ"/>
        </w:rPr>
        <w:t>7.3 Pesticidy a organické mikropolutanty</w:t>
      </w:r>
    </w:p>
    <w:p>
      <w:pPr>
        <w:jc w:val="both"/>
      </w:pPr>
      <w:r>
        <w:rPr>
          <w:lang w:val="cs-CZ" w:eastAsia="cs-CZ" w:bidi="cs-CZ"/>
        </w:rPr>
        <w:t>Výskyt může být sezónní a vázaný na aplikaci a srážky. Monitoring se proto plánuje podle rizikových plodin, používaných přípravků, hydrologických událostí a retenční doby nádrže. Úpravna musí hodnotit nejen mateřské látky, ale i relevantní metabolity a účinnost aktivního uhlí, ozonizace nebo dalších stupňů.</w:t>
      </w:r>
    </w:p>
    <w:p>
      <w:pPr>
        <w:pStyle w:val="Heading3"/>
        <w:keepNext/>
      </w:pPr>
      <w:r>
        <w:rPr>
          <w:lang w:val="cs-CZ" w:eastAsia="cs-CZ" w:bidi="cs-CZ"/>
        </w:rPr>
        <w:t>8. Monitoring nádrže a povodí</w:t>
      </w:r>
    </w:p>
    <w:p>
      <w:pPr>
        <w:pStyle w:val="Heading4"/>
        <w:keepNext/>
      </w:pPr>
      <w:r>
        <w:rPr>
          <w:lang w:val="cs-CZ" w:eastAsia="cs-CZ" w:bidi="cs-CZ"/>
        </w:rPr>
        <w:t>8.1 Prostorové uspořádání</w:t>
      </w:r>
    </w:p>
    <w:p>
      <w:pPr>
        <w:jc w:val="both"/>
      </w:pPr>
      <w:r>
        <w:rPr>
          <w:lang w:val="cs-CZ" w:eastAsia="cs-CZ" w:bidi="cs-CZ"/>
        </w:rPr>
        <w:t>Vzorkování jediného místa u hráze nepopíše celý systém. Sledují se hlavní přítoky, rizikové bodové zdroje, podélné profily nádrže, vertikální profil u odběru a surová voda na vstupu do úpravny. Po havárii nebo přívalové srážce se síť a četnost dočasně zahušťují.</w:t>
      </w:r>
    </w:p>
    <w:p>
      <w:pPr>
        <w:pStyle w:val="Heading4"/>
        <w:keepNext/>
      </w:pPr>
      <w:r>
        <w:rPr>
          <w:lang w:val="cs-CZ" w:eastAsia="cs-CZ" w:bidi="cs-CZ"/>
        </w:rPr>
        <w:t>8.2 Provozní data</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694"/>
        <w:gridCol w:w="4146"/>
        <w:gridCol w:w="3571"/>
      </w:tblGrid>
      <w:tr>
        <w:trPr>
          <w:tblHeader w:val="true"/>
          <w:cantSplit/>
        </w:trPr>
        <w:tc>
          <w:tcPr>
            <w:tcW w:type="dxa" w:w="1694"/>
            <w:tcW w:w="1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Skupina</w:t>
            </w:r>
          </w:p>
        </w:tc>
        <w:tc>
          <w:tcPr>
            <w:tcW w:type="dxa" w:w="4146"/>
            <w:tcW w:w="36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Příklady</w:t>
            </w:r>
          </w:p>
        </w:tc>
        <w:tc>
          <w:tcPr>
            <w:tcW w:type="dxa" w:w="3571"/>
            <w:tcW w:w="39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Využití</w:t>
            </w:r>
          </w:p>
        </w:tc>
      </w:tr>
      <w:tr>
        <w:trPr>
          <w:cantSplit/>
        </w:trPr>
        <w:tc>
          <w:tcPr>
            <w:tcW w:type="dxa" w:w="1694"/>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Hydrologie</w:t>
            </w:r>
          </w:p>
        </w:tc>
        <w:tc>
          <w:tcPr>
            <w:tcW w:type="dxa" w:w="4146"/>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Přítok, odtok, hladina, odběr, srážky.</w:t>
            </w:r>
          </w:p>
        </w:tc>
        <w:tc>
          <w:tcPr>
            <w:tcW w:type="dxa" w:w="3571"/>
            <w:vAlign w:val="center"/>
            <w:tcW w:w="3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Bilance, manipulace a predikce zásoby.</w:t>
            </w:r>
          </w:p>
        </w:tc>
      </w:tr>
      <w:tr>
        <w:trPr>
          <w:cantSplit/>
        </w:trPr>
        <w:tc>
          <w:tcPr>
            <w:tcW w:type="dxa" w:w="1694"/>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Fyzikální profil</w:t>
            </w:r>
          </w:p>
        </w:tc>
        <w:tc>
          <w:tcPr>
            <w:tcW w:type="dxa" w:w="4146"/>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Teplota, kyslík, vodivost, zákal, fluorescence.</w:t>
            </w:r>
          </w:p>
        </w:tc>
        <w:tc>
          <w:tcPr>
            <w:tcW w:type="dxa" w:w="3571"/>
            <w:vAlign w:val="center"/>
            <w:tcW w:w="3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Volba odběrné hloubky a zachycení stratifikace.</w:t>
            </w:r>
          </w:p>
        </w:tc>
      </w:tr>
      <w:tr>
        <w:trPr>
          <w:cantSplit/>
        </w:trPr>
        <w:tc>
          <w:tcPr>
            <w:tcW w:type="dxa" w:w="1694"/>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Laboratoř</w:t>
            </w:r>
          </w:p>
        </w:tc>
        <w:tc>
          <w:tcPr>
            <w:tcW w:type="dxa" w:w="4146"/>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Živiny, organika, pesticidy, mikrobiologie, kovy.</w:t>
            </w:r>
          </w:p>
        </w:tc>
        <w:tc>
          <w:tcPr>
            <w:tcW w:type="dxa" w:w="3571"/>
            <w:vAlign w:val="center"/>
            <w:tcW w:w="3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Technologie úpravy a ochrana povodí.</w:t>
            </w:r>
          </w:p>
        </w:tc>
      </w:tr>
      <w:tr>
        <w:trPr>
          <w:cantSplit/>
        </w:trPr>
        <w:tc>
          <w:tcPr>
            <w:tcW w:type="dxa" w:w="1694"/>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Biologie</w:t>
            </w:r>
          </w:p>
        </w:tc>
        <w:tc>
          <w:tcPr>
            <w:tcW w:type="dxa" w:w="4146"/>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Fytoplankton, sinice, chlorofyl, zooplankton.</w:t>
            </w:r>
          </w:p>
        </w:tc>
        <w:tc>
          <w:tcPr>
            <w:tcW w:type="dxa" w:w="3571"/>
            <w:vAlign w:val="center"/>
            <w:tcW w:w="3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Včasné varování před eutrofizací.</w:t>
            </w:r>
          </w:p>
        </w:tc>
      </w:tr>
      <w:tr>
        <w:trPr>
          <w:cantSplit/>
        </w:trPr>
        <w:tc>
          <w:tcPr>
            <w:tcW w:type="dxa" w:w="1694"/>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Technologie</w:t>
            </w:r>
          </w:p>
        </w:tc>
        <w:tc>
          <w:tcPr>
            <w:tcW w:type="dxa" w:w="4146"/>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Dávky chemikálií, ztráty, filtrační cykly, kaly.</w:t>
            </w:r>
          </w:p>
        </w:tc>
        <w:tc>
          <w:tcPr>
            <w:tcW w:type="dxa" w:w="3571"/>
            <w:vAlign w:val="center"/>
            <w:tcW w:w="3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Ověření upravitelnosti a nákladů.</w:t>
            </w:r>
          </w:p>
        </w:tc>
      </w:tr>
    </w:tbl>
    <w:p>
      <w:pPr>
        <w:spacing w:after="0"/>
      </w:pPr>
    </w:p>
    <w:p>
      <w:pPr>
        <w:pStyle w:val="Heading4"/>
        <w:keepNext/>
      </w:pPr>
      <w:r>
        <w:rPr>
          <w:lang w:val="cs-CZ" w:eastAsia="cs-CZ" w:bidi="cs-CZ"/>
        </w:rPr>
        <w:t>8.3 Data a varování</w:t>
      </w:r>
    </w:p>
    <w:p>
      <w:pPr>
        <w:jc w:val="both"/>
      </w:pPr>
      <w:r>
        <w:rPr>
          <w:lang w:val="cs-CZ" w:eastAsia="cs-CZ" w:bidi="cs-CZ"/>
        </w:rPr>
        <w:t>Kontinuální čidla poskytují rychlou informaci, ale nenahrazují laboratorní metody. Každé měření potřebuje kalibraci, údržbu, kontrolu věrohodnosti a limit, při jehož překročení následuje ověření či zásah. Trend je často důležitější než jediná hodnota.</w:t>
      </w:r>
    </w:p>
    <w:p>
      <w:pPr>
        <w:pStyle w:val="Heading3"/>
        <w:keepNext/>
      </w:pPr>
      <w:r>
        <w:rPr>
          <w:lang w:val="cs-CZ" w:eastAsia="cs-CZ" w:bidi="cs-CZ"/>
        </w:rPr>
        <w:t>9. Teplotní stratifikace a odběr vody</w:t>
      </w:r>
    </w:p>
    <w:p>
      <w:pPr>
        <w:jc w:val="both"/>
      </w:pPr>
      <w:r>
        <w:rPr>
          <w:lang w:val="cs-CZ" w:eastAsia="cs-CZ" w:bidi="cs-CZ"/>
        </w:rPr>
        <w:t>V hlubších nádržích se v teplé části roku vytváří teplá povrchová vrstva, přechodová vrstva a chladná hlubinná voda. Omezené promíchávání může vést k vyčerpání kyslíku u dna a k uvolňování železa, manganu a fosforu ze sedimentu. Podzimní cirkulace naopak promíchá látky do celého vodního sloupce a může krátkodobě zhoršit surovou vodu.</w:t>
      </w:r>
    </w:p>
    <w:p>
      <w:pPr>
        <w:pStyle w:val="Heading4"/>
        <w:keepNext/>
      </w:pPr>
      <w:r>
        <w:rPr>
          <w:lang w:val="cs-CZ" w:eastAsia="cs-CZ" w:bidi="cs-CZ"/>
        </w:rPr>
        <w:t>9.1 Selektivní odběr</w:t>
      </w:r>
    </w:p>
    <w:p>
      <w:pPr>
        <w:jc w:val="both"/>
      </w:pPr>
      <w:r>
        <w:rPr>
          <w:lang w:val="cs-CZ" w:eastAsia="cs-CZ" w:bidi="cs-CZ"/>
        </w:rPr>
        <w:t>Odběrná věž s více etážemi dovoluje zvolit nejvhodnější horizont. Volba vychází z měření a z požadavků úpravny: povrch může obsahovat sinice a teplou vodu, hlubina mangan a málo kyslíku, zákalová proudová vrstva může postupovat v mezilehlé hloubce. Přepnutí odběru musí respektovat bezpečnost zařízení a manipulační předpisy.</w:t>
      </w:r>
    </w:p>
    <w:p>
      <w:pPr>
        <w:spacing w:after="0"/>
      </w:pPr>
    </w:p>
    <w:p>
      <w:pPr>
        <w:pStyle w:val="Heading3"/>
        <w:keepNext/>
      </w:pPr>
      <w:r>
        <w:rPr>
          <w:lang w:val="cs-CZ" w:eastAsia="cs-CZ" w:bidi="cs-CZ"/>
        </w:rPr>
        <w:t>10. Manipulace na vodárenské nádrži</w:t>
      </w:r>
    </w:p>
    <w:p>
      <w:pPr>
        <w:pStyle w:val="Heading4"/>
        <w:keepNext/>
      </w:pPr>
      <w:r>
        <w:rPr>
          <w:lang w:val="cs-CZ" w:eastAsia="cs-CZ" w:bidi="cs-CZ"/>
        </w:rPr>
        <w:t>10.1 Prostory nádrže</w:t>
      </w:r>
    </w:p>
    <w:p>
      <w:pPr>
        <w:jc w:val="both"/>
      </w:pPr>
      <w:r>
        <w:rPr>
          <w:lang w:val="cs-CZ" w:eastAsia="cs-CZ" w:bidi="cs-CZ"/>
        </w:rPr>
        <w:t>Nádrž obvykle zahrnuje stálé nadržení, zásobní prostor a podle účelů také ovladatelný či neovladatelný ochranný prostor. Přesné členění je individuální. Zásobní prostor se využívá k dlouhodobému hospodaření s vodou, ochranný prostor ke zmírnění povodňových průtoků a stálé nadržení chrání technické a ekologické funkce.</w:t>
      </w:r>
    </w:p>
    <w:p>
      <w:pPr>
        <w:pStyle w:val="Heading4"/>
        <w:keepNext/>
      </w:pPr>
      <w:r>
        <w:rPr>
          <w:lang w:val="cs-CZ" w:eastAsia="cs-CZ" w:bidi="cs-CZ"/>
        </w:rPr>
        <w:t>10.2 Manipulační řád</w:t>
      </w:r>
    </w:p>
    <w:p>
      <w:pPr>
        <w:jc w:val="both"/>
      </w:pPr>
      <w:r>
        <w:rPr>
          <w:lang w:val="cs-CZ" w:eastAsia="cs-CZ" w:bidi="cs-CZ"/>
        </w:rPr>
        <w:t>Manipulační řád stanoví způsob hospodaření za běžných, povodňových, suchých a mimořádných situací, kompetence obsluhy, limity hladin, režim výpustí a odběrů i informační povinnosti. Dispečerské rozhodnutí se dokumentuje. Operativní změna nesmí překročit oprávnění dané povolením a schválenými pravidly.</w:t>
      </w:r>
    </w:p>
    <w:p>
      <w:pPr>
        <w:pStyle w:val="Heading4"/>
        <w:keepNext/>
      </w:pPr>
      <w:r>
        <w:rPr>
          <w:lang w:val="cs-CZ" w:eastAsia="cs-CZ" w:bidi="cs-CZ"/>
        </w:rPr>
        <w:t>10.3 Minimální průtok</w:t>
      </w:r>
    </w:p>
    <w:p>
      <w:pPr>
        <w:jc w:val="both"/>
      </w:pPr>
      <w:r>
        <w:rPr>
          <w:lang w:val="cs-CZ" w:eastAsia="cs-CZ" w:bidi="cs-CZ"/>
        </w:rPr>
        <w:t>Odběr pro vodárenské účely musí být sladěn s povinností vypouštět stanovený průtok pod dílem a s ekologickými potřebami toku. V suchu může vzniknout konflikt mezi zásobou v nádrži, dodávkou pitné vody a stavem ekosystému. Rozhodnutí musí být včasné, transparentní a opřené o povolení a bilanční výhled.</w:t>
      </w:r>
    </w:p>
    <w:p>
      <w:pPr>
        <w:pStyle w:val="Heading3"/>
        <w:keepNext/>
      </w:pPr>
      <w:r>
        <w:rPr>
          <w:lang w:val="cs-CZ" w:eastAsia="cs-CZ" w:bidi="cs-CZ"/>
        </w:rPr>
        <w:t>11. Sucho a nedostatek vody</w:t>
      </w:r>
    </w:p>
    <w:p>
      <w:pPr>
        <w:pStyle w:val="Heading4"/>
        <w:keepNext/>
      </w:pPr>
      <w:r>
        <w:rPr>
          <w:lang w:val="cs-CZ" w:eastAsia="cs-CZ" w:bidi="cs-CZ"/>
        </w:rPr>
        <w:t>11.1 Riziko dlouhých suchých období</w:t>
      </w:r>
    </w:p>
    <w:p>
      <w:pPr>
        <w:jc w:val="both"/>
      </w:pPr>
      <w:r>
        <w:rPr>
          <w:lang w:val="cs-CZ" w:eastAsia="cs-CZ" w:bidi="cs-CZ"/>
        </w:rPr>
        <w:t>Kritickým scénářem není jen nízký přítok jednoho měsíce, ale víceleté sucho, opakování teplých zim bez sněhu a vysoký výpar. Klimatická změna může změnit sezónnost přítoku i nároky na vodu. Historická řada proto musí být doplněna scénáři, průběžným přepočtem zabezpečenosti a hodnocením nejistoty.</w:t>
      </w:r>
    </w:p>
    <w:p>
      <w:pPr>
        <w:pStyle w:val="Heading4"/>
        <w:keepNext/>
      </w:pPr>
      <w:r>
        <w:rPr>
          <w:lang w:val="cs-CZ" w:eastAsia="cs-CZ" w:bidi="cs-CZ"/>
        </w:rPr>
        <w:t>11.2 Stupňovitá reakce</w:t>
      </w:r>
    </w:p>
    <w:p>
      <w:pPr>
        <w:numPr>
          <w:ilvl w:val="0"/>
          <w:numId w:val="14"/>
        </w:numPr>
        <w:spacing w:after="120" w:line="300" w:lineRule="auto"/>
        <w:jc w:val="left"/>
        <w:ind w:left="540" w:hanging="270"/>
        <w:tabs>
          <w:tab w:val="num" w:pos="540"/>
        </w:tabs>
      </w:pPr>
      <w:r>
        <w:rPr>
          <w:lang w:val="cs-CZ" w:eastAsia="cs-CZ" w:bidi="cs-CZ"/>
        </w:rPr>
        <w:t>Zvýšit četnost bilančního vyhodnocení a ověřit měření přítoku, hladiny a odběru.</w:t>
      </w:r>
    </w:p>
    <w:p>
      <w:pPr>
        <w:numPr>
          <w:ilvl w:val="0"/>
          <w:numId w:val="14"/>
        </w:numPr>
        <w:spacing w:after="120" w:line="300" w:lineRule="auto"/>
        <w:jc w:val="left"/>
        <w:ind w:left="540" w:hanging="270"/>
        <w:tabs>
          <w:tab w:val="num" w:pos="540"/>
        </w:tabs>
      </w:pPr>
      <w:r>
        <w:rPr>
          <w:lang w:val="cs-CZ" w:eastAsia="cs-CZ" w:bidi="cs-CZ"/>
        </w:rPr>
        <w:t>Omezit zbytné provozní ztráty a optimalizovat úpravnu i rozvodnou síť.</w:t>
      </w:r>
    </w:p>
    <w:p>
      <w:pPr>
        <w:numPr>
          <w:ilvl w:val="0"/>
          <w:numId w:val="14"/>
        </w:numPr>
        <w:spacing w:after="120" w:line="300" w:lineRule="auto"/>
        <w:jc w:val="left"/>
        <w:ind w:left="540" w:hanging="270"/>
        <w:tabs>
          <w:tab w:val="num" w:pos="540"/>
        </w:tabs>
      </w:pPr>
      <w:r>
        <w:rPr>
          <w:lang w:val="cs-CZ" w:eastAsia="cs-CZ" w:bidi="cs-CZ"/>
        </w:rPr>
        <w:t>Koordinovat odběry, minimální průtok a zásobu s dispečinkem a vodoprávním úřadem.</w:t>
      </w:r>
    </w:p>
    <w:p>
      <w:pPr>
        <w:numPr>
          <w:ilvl w:val="0"/>
          <w:numId w:val="14"/>
        </w:numPr>
        <w:spacing w:after="120" w:line="300" w:lineRule="auto"/>
        <w:jc w:val="left"/>
        <w:ind w:left="540" w:hanging="270"/>
        <w:tabs>
          <w:tab w:val="num" w:pos="540"/>
        </w:tabs>
      </w:pPr>
      <w:r>
        <w:rPr>
          <w:lang w:val="cs-CZ" w:eastAsia="cs-CZ" w:bidi="cs-CZ"/>
        </w:rPr>
        <w:t>Aktivovat propojení, záložní zdroje a informační opatření pro odběratele.</w:t>
      </w:r>
    </w:p>
    <w:p>
      <w:pPr>
        <w:numPr>
          <w:ilvl w:val="0"/>
          <w:numId w:val="14"/>
        </w:numPr>
        <w:spacing w:after="120" w:line="300" w:lineRule="auto"/>
        <w:jc w:val="left"/>
        <w:ind w:left="540" w:hanging="270"/>
        <w:tabs>
          <w:tab w:val="num" w:pos="540"/>
        </w:tabs>
      </w:pPr>
      <w:r>
        <w:rPr>
          <w:lang w:val="cs-CZ" w:eastAsia="cs-CZ" w:bidi="cs-CZ"/>
        </w:rPr>
        <w:t>Při dosažení stanovených mezí provést opatření podle plánu pro zvládání sucha a zákonných rozhodnutí.</w:t>
      </w:r>
    </w:p>
    <w:p>
      <w:pPr>
        <w:numPr>
          <w:ilvl w:val="0"/>
          <w:numId w:val="14"/>
        </w:numPr>
        <w:spacing w:after="120" w:line="300" w:lineRule="auto"/>
        <w:jc w:val="left"/>
        <w:ind w:left="540" w:hanging="270"/>
        <w:tabs>
          <w:tab w:val="num" w:pos="540"/>
        </w:tabs>
      </w:pPr>
      <w:r>
        <w:rPr>
          <w:lang w:val="cs-CZ" w:eastAsia="cs-CZ" w:bidi="cs-CZ"/>
        </w:rPr>
        <w:t>Po epizodě aktualizovat bilanci, scénáře, investiční plán a smluvní zajištění náhradních dodávek.</w:t>
      </w:r>
    </w:p>
    <w:p>
      <w:pPr>
        <w:pStyle w:val="Heading4"/>
        <w:keepNext/>
      </w:pPr>
      <w:r>
        <w:rPr>
          <w:lang w:val="cs-CZ" w:eastAsia="cs-CZ" w:bidi="cs-CZ"/>
        </w:rPr>
        <w:t>11.3 Poptávka a ztráty</w:t>
      </w:r>
    </w:p>
    <w:p>
      <w:pPr>
        <w:jc w:val="both"/>
      </w:pPr>
      <w:r>
        <w:rPr>
          <w:lang w:val="cs-CZ" w:eastAsia="cs-CZ" w:bidi="cs-CZ"/>
        </w:rPr>
        <w:t>Nový zdroj nenahrazuje hospodárné užívání vody. Snížení reálných ztrát, tlakové řízení, cílená obnova sítě, recyklace technologických vod a informování odběratelů mohou zvýšit zabezpečenost rychleji než výstavba nové nádrže. Omezení spotřeby má být přiměřené, vymahatelné a komunikačně připravené.</w:t>
      </w:r>
    </w:p>
    <w:p>
      <w:pPr>
        <w:pStyle w:val="Heading3"/>
        <w:keepNext/>
      </w:pPr>
      <w:r>
        <w:rPr>
          <w:lang w:val="cs-CZ" w:eastAsia="cs-CZ" w:bidi="cs-CZ"/>
        </w:rPr>
        <w:t>12. Povodně a přívalové zhoršení jakosti</w:t>
      </w:r>
    </w:p>
    <w:p>
      <w:pPr>
        <w:jc w:val="both"/>
      </w:pPr>
      <w:r>
        <w:rPr>
          <w:lang w:val="cs-CZ" w:eastAsia="cs-CZ" w:bidi="cs-CZ"/>
        </w:rPr>
        <w:t>Povodeň přináší vedle vysokých průtoků také zákal, organické látky, živiny, mikroorganismy, spláví a havarijní znečištění. Vodárenská nádrž může v rámci svého ochranného prostoru kulminaci zmírnit, ale její hlavní zásobní funkce omezuje možnost dlouhodobě držet hladinu nízko. Každá předpovodňová manipulace se řídí konkrétním řádem a prognózou.</w:t>
      </w:r>
    </w:p>
    <w:p>
      <w:pPr>
        <w:pStyle w:val="Heading4"/>
        <w:keepNext/>
      </w:pPr>
      <w:r>
        <w:rPr>
          <w:lang w:val="cs-CZ" w:eastAsia="cs-CZ" w:bidi="cs-CZ"/>
        </w:rPr>
        <w:t>12.1 Provozní opatření</w:t>
      </w:r>
    </w:p>
    <w:p>
      <w:pPr>
        <w:spacing w:after="80" w:line="300" w:lineRule="auto"/>
        <w:numPr>
          <w:ilvl w:val="0"/>
          <w:numId w:val="15"/>
        </w:numPr>
        <w:jc w:val="left"/>
        <w:ind w:left="540" w:hanging="270"/>
        <w:tabs>
          <w:tab w:val="num" w:pos="540"/>
        </w:tabs>
      </w:pPr>
      <w:r>
        <w:rPr>
          <w:lang w:val="cs-CZ" w:eastAsia="cs-CZ" w:bidi="cs-CZ"/>
        </w:rPr>
        <w:t>zvýšené sledování přítoků, srážek, zákalu a rizikových objektů v povodí;</w:t>
      </w:r>
    </w:p>
    <w:p>
      <w:pPr>
        <w:spacing w:after="80" w:line="300" w:lineRule="auto"/>
        <w:numPr>
          <w:ilvl w:val="0"/>
          <w:numId w:val="15"/>
        </w:numPr>
        <w:jc w:val="left"/>
        <w:ind w:left="540" w:hanging="270"/>
        <w:tabs>
          <w:tab w:val="num" w:pos="540"/>
        </w:tabs>
      </w:pPr>
      <w:r>
        <w:rPr>
          <w:lang w:val="cs-CZ" w:eastAsia="cs-CZ" w:bidi="cs-CZ"/>
        </w:rPr>
        <w:t>zajištění obsluhy, energie, chemikálií a průchodnosti bezpečnostních zařízení;</w:t>
      </w:r>
    </w:p>
    <w:p>
      <w:pPr>
        <w:spacing w:after="80" w:line="300" w:lineRule="auto"/>
        <w:numPr>
          <w:ilvl w:val="0"/>
          <w:numId w:val="15"/>
        </w:numPr>
        <w:jc w:val="left"/>
        <w:ind w:left="540" w:hanging="270"/>
        <w:tabs>
          <w:tab w:val="num" w:pos="540"/>
        </w:tabs>
      </w:pPr>
      <w:r>
        <w:rPr>
          <w:lang w:val="cs-CZ" w:eastAsia="cs-CZ" w:bidi="cs-CZ"/>
        </w:rPr>
        <w:t>koordinace s úpravnou při změně odběrné etáže a dávkování;</w:t>
      </w:r>
    </w:p>
    <w:p>
      <w:pPr>
        <w:spacing w:after="80" w:line="300" w:lineRule="auto"/>
        <w:numPr>
          <w:ilvl w:val="0"/>
          <w:numId w:val="15"/>
        </w:numPr>
        <w:jc w:val="left"/>
        <w:ind w:left="540" w:hanging="270"/>
        <w:tabs>
          <w:tab w:val="num" w:pos="540"/>
        </w:tabs>
      </w:pPr>
      <w:r>
        <w:rPr>
          <w:lang w:val="cs-CZ" w:eastAsia="cs-CZ" w:bidi="cs-CZ"/>
        </w:rPr>
        <w:t>kontrola spláví a bezpečnosti přístupů bez ohrožení pracovníků;</w:t>
      </w:r>
    </w:p>
    <w:p>
      <w:pPr>
        <w:spacing w:after="80" w:line="300" w:lineRule="auto"/>
        <w:numPr>
          <w:ilvl w:val="0"/>
          <w:numId w:val="15"/>
        </w:numPr>
        <w:jc w:val="left"/>
        <w:ind w:left="540" w:hanging="270"/>
        <w:tabs>
          <w:tab w:val="num" w:pos="540"/>
        </w:tabs>
      </w:pPr>
      <w:r>
        <w:rPr>
          <w:lang w:val="cs-CZ" w:eastAsia="cs-CZ" w:bidi="cs-CZ"/>
        </w:rPr>
        <w:t>odběry mimořádných vzorků po kulminaci a před návratem k běžnému režimu.</w:t>
      </w:r>
    </w:p>
    <w:p>
      <w:pPr>
        <w:pStyle w:val="Heading3"/>
        <w:keepNext/>
      </w:pPr>
      <w:r>
        <w:rPr>
          <w:lang w:val="cs-CZ" w:eastAsia="cs-CZ" w:bidi="cs-CZ"/>
        </w:rPr>
        <w:t>13. Technické uspořádání vodního díla</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513"/>
        <w:gridCol w:w="6898"/>
      </w:tblGrid>
      <w:tr>
        <w:trPr>
          <w:tblHeader w:val="true"/>
          <w:cantSplit/>
        </w:trPr>
        <w:tc>
          <w:tcPr>
            <w:tcW w:type="dxa" w:w="2513"/>
            <w:tcW w:w="25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Objekt</w:t>
            </w:r>
          </w:p>
        </w:tc>
        <w:tc>
          <w:tcPr>
            <w:tcW w:type="dxa" w:w="6898"/>
            <w:tcW w:w="68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Funkce a provozní význam</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Hráz</w:t>
            </w:r>
          </w:p>
        </w:tc>
        <w:tc>
          <w:tcPr>
            <w:tcW w:type="dxa" w:w="6898"/>
            <w:vAlign w:val="center"/>
            <w:tcW w:w="6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Zadržuje vodu; její stabilita, těsnost a filtrace jsou základní bezpečnostní podmínkou.</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Spodní výpusti</w:t>
            </w:r>
          </w:p>
        </w:tc>
        <w:tc>
          <w:tcPr>
            <w:tcW w:type="dxa" w:w="6898"/>
            <w:vAlign w:val="center"/>
            <w:tcW w:w="6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Umožňují řízené vypouštění, snižování hladiny a mimořádné manipulace.</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Bezpečnostní přeliv</w:t>
            </w:r>
          </w:p>
        </w:tc>
        <w:tc>
          <w:tcPr>
            <w:tcW w:type="dxa" w:w="6898"/>
            <w:vAlign w:val="center"/>
            <w:tcW w:w="6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Převádí povodňové průtoky bez ohrožení hráze.</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Odběrná věž</w:t>
            </w:r>
          </w:p>
        </w:tc>
        <w:tc>
          <w:tcPr>
            <w:tcW w:type="dxa" w:w="6898"/>
            <w:vAlign w:val="center"/>
            <w:tcW w:w="6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Zajišťuje odběr z jedné nebo více hloubek a uzavření větví.</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Přivaděč</w:t>
            </w:r>
          </w:p>
        </w:tc>
        <w:tc>
          <w:tcPr>
            <w:tcW w:type="dxa" w:w="6898"/>
            <w:vAlign w:val="center"/>
            <w:tcW w:w="6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Dopravuje surovou vodu k úpravně; porucha může odstavit zdroj.</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Měřicí zařízení</w:t>
            </w:r>
          </w:p>
        </w:tc>
        <w:tc>
          <w:tcPr>
            <w:tcW w:type="dxa" w:w="6898"/>
            <w:vAlign w:val="center"/>
            <w:tcW w:w="6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Sleduje posuny, průsaky, tlaky, deformace, hladiny a provozní stavy.</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Energetika a řízení</w:t>
            </w:r>
          </w:p>
        </w:tc>
        <w:tc>
          <w:tcPr>
            <w:tcW w:type="dxa" w:w="6898"/>
            <w:vAlign w:val="center"/>
            <w:tcW w:w="6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Ovládá uzávěry, komunikaci a dálkový dohled; vyžaduje zálohu a kybernetickou ochranu.</w:t>
            </w:r>
          </w:p>
        </w:tc>
      </w:tr>
    </w:tbl>
    <w:p>
      <w:pPr>
        <w:spacing w:after="0"/>
      </w:pPr>
    </w:p>
    <w:p>
      <w:pPr>
        <w:pStyle w:val="Heading4"/>
        <w:keepNext/>
      </w:pPr>
      <w:r>
        <w:rPr>
          <w:lang w:val="cs-CZ" w:eastAsia="cs-CZ" w:bidi="cs-CZ"/>
        </w:rPr>
        <w:t>13.1 Obnova</w:t>
      </w:r>
    </w:p>
    <w:p>
      <w:pPr>
        <w:jc w:val="both"/>
      </w:pPr>
      <w:r>
        <w:rPr>
          <w:lang w:val="cs-CZ" w:eastAsia="cs-CZ" w:bidi="cs-CZ"/>
        </w:rPr>
        <w:t>Životnost jednotlivých částí se výrazně liší. Betonová nebo sypaná hráz může sloužit mnoho desetiletí, zatímco uzávěry, pohony, kabeláž, řídicí systémy a čidla vyžadují cyklickou obnovu. Investiční plán vychází z kritičnosti, technického stavu, dostupnosti náhradních dílů a doby, po kterou lze zařízení odstavit.</w:t>
      </w:r>
    </w:p>
    <w:p>
      <w:pPr>
        <w:pStyle w:val="Heading3"/>
        <w:keepNext/>
      </w:pPr>
      <w:r>
        <w:rPr>
          <w:lang w:val="cs-CZ" w:eastAsia="cs-CZ" w:bidi="cs-CZ"/>
        </w:rPr>
        <w:t>14. Technickobezpečnostní dohled</w:t>
      </w:r>
    </w:p>
    <w:p>
      <w:pPr>
        <w:jc w:val="both"/>
      </w:pPr>
      <w:r>
        <w:rPr>
          <w:lang w:val="cs-CZ" w:eastAsia="cs-CZ" w:bidi="cs-CZ"/>
        </w:rPr>
        <w:t>Technickobezpečnostní dohled systematicky sleduje chování vodního díla a včas odhaluje jevy, které by mohly ohrozit stabilitu, bezpečnost nebo funkci. Vodní díla jsou podle rizika zařazována do kategorií I až IV. Rozsah měření, obchůzek, prohlídek, hodnocení a účast odborně způsobilé osoby se odvíjí od kategorie a programu dohledu.</w:t>
      </w:r>
    </w:p>
    <w:p>
      <w:pPr>
        <w:pStyle w:val="Heading4"/>
        <w:keepNext/>
      </w:pPr>
      <w:r>
        <w:rPr>
          <w:lang w:val="cs-CZ" w:eastAsia="cs-CZ" w:bidi="cs-CZ"/>
        </w:rPr>
        <w:t>14.1 Typické sledované jevy</w:t>
      </w:r>
    </w:p>
    <w:p>
      <w:pPr>
        <w:spacing w:after="80" w:line="300" w:lineRule="auto"/>
        <w:numPr>
          <w:ilvl w:val="0"/>
          <w:numId w:val="16"/>
        </w:numPr>
        <w:jc w:val="left"/>
        <w:ind w:left="540" w:hanging="270"/>
        <w:tabs>
          <w:tab w:val="num" w:pos="540"/>
        </w:tabs>
      </w:pPr>
      <w:r>
        <w:rPr>
          <w:lang w:val="cs-CZ" w:eastAsia="cs-CZ" w:bidi="cs-CZ"/>
        </w:rPr>
        <w:t>průsaky, jejich množství, zákal a chemismus;</w:t>
      </w:r>
    </w:p>
    <w:p>
      <w:pPr>
        <w:spacing w:after="80" w:line="300" w:lineRule="auto"/>
        <w:numPr>
          <w:ilvl w:val="0"/>
          <w:numId w:val="16"/>
        </w:numPr>
        <w:jc w:val="left"/>
        <w:ind w:left="540" w:hanging="270"/>
        <w:tabs>
          <w:tab w:val="num" w:pos="540"/>
        </w:tabs>
      </w:pPr>
      <w:r>
        <w:rPr>
          <w:lang w:val="cs-CZ" w:eastAsia="cs-CZ" w:bidi="cs-CZ"/>
        </w:rPr>
        <w:t>piezometrické tlaky a hladiny podzemní vody v tělese a podloží;</w:t>
      </w:r>
    </w:p>
    <w:p>
      <w:pPr>
        <w:spacing w:after="80" w:line="300" w:lineRule="auto"/>
        <w:numPr>
          <w:ilvl w:val="0"/>
          <w:numId w:val="16"/>
        </w:numPr>
        <w:jc w:val="left"/>
        <w:ind w:left="540" w:hanging="270"/>
        <w:tabs>
          <w:tab w:val="num" w:pos="540"/>
        </w:tabs>
      </w:pPr>
      <w:r>
        <w:rPr>
          <w:lang w:val="cs-CZ" w:eastAsia="cs-CZ" w:bidi="cs-CZ"/>
        </w:rPr>
        <w:t>vodorovné a svislé posuny, sedání, rozevírání spár a trhliny;</w:t>
      </w:r>
    </w:p>
    <w:p>
      <w:pPr>
        <w:spacing w:after="80" w:line="300" w:lineRule="auto"/>
        <w:numPr>
          <w:ilvl w:val="0"/>
          <w:numId w:val="16"/>
        </w:numPr>
        <w:jc w:val="left"/>
        <w:ind w:left="540" w:hanging="270"/>
        <w:tabs>
          <w:tab w:val="num" w:pos="540"/>
        </w:tabs>
      </w:pPr>
      <w:r>
        <w:rPr>
          <w:lang w:val="cs-CZ" w:eastAsia="cs-CZ" w:bidi="cs-CZ"/>
        </w:rPr>
        <w:t>stav návodního opevnění, koruny, svahů a odvodnění;</w:t>
      </w:r>
    </w:p>
    <w:p>
      <w:pPr>
        <w:spacing w:after="80" w:line="300" w:lineRule="auto"/>
        <w:numPr>
          <w:ilvl w:val="0"/>
          <w:numId w:val="16"/>
        </w:numPr>
        <w:jc w:val="left"/>
        <w:ind w:left="540" w:hanging="270"/>
        <w:tabs>
          <w:tab w:val="num" w:pos="540"/>
        </w:tabs>
      </w:pPr>
      <w:r>
        <w:rPr>
          <w:lang w:val="cs-CZ" w:eastAsia="cs-CZ" w:bidi="cs-CZ"/>
        </w:rPr>
        <w:t>funkčnost výpustí, přelivů, uzávěrů, pohonů a napájení;</w:t>
      </w:r>
    </w:p>
    <w:p>
      <w:pPr>
        <w:spacing w:after="80" w:line="300" w:lineRule="auto"/>
        <w:numPr>
          <w:ilvl w:val="0"/>
          <w:numId w:val="16"/>
        </w:numPr>
        <w:jc w:val="left"/>
        <w:ind w:left="540" w:hanging="270"/>
        <w:tabs>
          <w:tab w:val="num" w:pos="540"/>
        </w:tabs>
      </w:pPr>
      <w:r>
        <w:rPr>
          <w:lang w:val="cs-CZ" w:eastAsia="cs-CZ" w:bidi="cs-CZ"/>
        </w:rPr>
        <w:t>neobvyklé projevy při povodni, rychlé změně hladiny, mrazu či zemětřesení.</w:t>
      </w:r>
    </w:p>
    <w:p>
      <w:pPr>
        <w:pStyle w:val="Heading4"/>
        <w:keepNext/>
      </w:pPr>
      <w:r>
        <w:rPr>
          <w:lang w:val="cs-CZ" w:eastAsia="cs-CZ" w:bidi="cs-CZ"/>
        </w:rPr>
        <w:t>14.2 Vazba na provoz</w:t>
      </w:r>
    </w:p>
    <w:p>
      <w:pPr>
        <w:jc w:val="both"/>
      </w:pPr>
      <w:r>
        <w:rPr>
          <w:lang w:val="cs-CZ" w:eastAsia="cs-CZ" w:bidi="cs-CZ"/>
        </w:rPr>
        <w:t>Dohled není pouze archiv měření. Odchylka se porovná s mezními hodnotami a dlouhodobým trendem, odborně vyhodnotí a převede do konkrétního opatření. Provozní personál musí vědět, koho a jak rychle informovat, jaké měření ověřit a jaké bezpečné manipulace jsou přípustné.</w:t>
      </w:r>
    </w:p>
    <w:p>
      <w:pPr>
        <w:pStyle w:val="Heading3"/>
        <w:keepNext/>
      </w:pPr>
      <w:r>
        <w:rPr>
          <w:lang w:val="cs-CZ" w:eastAsia="cs-CZ" w:bidi="cs-CZ"/>
        </w:rPr>
        <w:t>15. Sedimenty</w:t>
      </w:r>
    </w:p>
    <w:p>
      <w:pPr>
        <w:jc w:val="both"/>
      </w:pPr>
      <w:r>
        <w:rPr>
          <w:lang w:val="cs-CZ" w:eastAsia="cs-CZ" w:bidi="cs-CZ"/>
        </w:rPr>
        <w:t>Sedimentace postupně zmenšuje objem nádrže, zanáší přítokové oblasti a může vázat fosfor, kovy nebo organické látky. Při změně kyslíkových poměrů se část látek může znovu uvolnit. Batymetrie a analýza sedimentu umožňují hodnotit rychlost zanášení, riziko pro odběry a potřebu zásahu.</w:t>
      </w:r>
    </w:p>
    <w:p>
      <w:pPr>
        <w:pStyle w:val="Heading4"/>
        <w:keepNext/>
      </w:pPr>
      <w:r>
        <w:rPr>
          <w:lang w:val="cs-CZ" w:eastAsia="cs-CZ" w:bidi="cs-CZ"/>
        </w:rPr>
        <w:t>15.1 Nakládání se sedimentem</w:t>
      </w:r>
    </w:p>
    <w:p>
      <w:pPr>
        <w:jc w:val="both"/>
      </w:pPr>
      <w:r>
        <w:rPr>
          <w:lang w:val="cs-CZ" w:eastAsia="cs-CZ" w:bidi="cs-CZ"/>
        </w:rPr>
        <w:t>Odtěžení je technicky, finančně a právně náročné. Předem se určí množství, vlastnosti, kontaminace, způsob těžby, odvodnění, dopravy a využití nebo odstranění. Zásah nesmí zhoršit surovou vodu ani poškodit odběrné zařízení. Často je účinnější omezit erozi v povodí než opakovaně těžit následek.</w:t>
      </w:r>
    </w:p>
    <w:p>
      <w:pPr>
        <w:pStyle w:val="Heading3"/>
        <w:keepNext/>
      </w:pPr>
      <w:r>
        <w:rPr>
          <w:lang w:val="cs-CZ" w:eastAsia="cs-CZ" w:bidi="cs-CZ"/>
        </w:rPr>
        <w:t>16. Ekologické vztahy a střety účelů</w:t>
      </w:r>
    </w:p>
    <w:p>
      <w:pPr>
        <w:jc w:val="both"/>
      </w:pPr>
      <w:r>
        <w:rPr>
          <w:lang w:val="cs-CZ" w:eastAsia="cs-CZ" w:bidi="cs-CZ"/>
        </w:rPr>
        <w:t>Nádrž mění teplotní a průtokový režim toku, zadržuje sedimenty a přerušuje migraci organismů. Manipulace ovlivňuje litorál, ryby, mokřady i tok pod hrází. Ekologické požadavky se proto řeší již při povolování a v manipulačním řádu, včetně minimálních průtoků, režimu kolísání hladiny a případných kompenzačních opatření.</w:t>
      </w:r>
    </w:p>
    <w:p>
      <w:pPr>
        <w:pStyle w:val="Heading4"/>
        <w:keepNext/>
      </w:pPr>
      <w:r>
        <w:rPr>
          <w:lang w:val="cs-CZ" w:eastAsia="cs-CZ" w:bidi="cs-CZ"/>
        </w:rPr>
        <w:t>16.1 Rekreace a přístup veřejnosti</w:t>
      </w:r>
    </w:p>
    <w:p>
      <w:pPr>
        <w:jc w:val="both"/>
      </w:pPr>
      <w:r>
        <w:rPr>
          <w:lang w:val="cs-CZ" w:eastAsia="cs-CZ" w:bidi="cs-CZ"/>
        </w:rPr>
        <w:t>Koupání, plavba, rybolov nebo vstup na břeh nejsou na všech vodárenských nádržích upraveny stejně. Omezení vyplývají z rozhodnutí o ochranných pásmech, provozních a bezpečnostních pravidel a ochrany přírody. Návštěvník ani správce nesmí odvozovat režim pouze z označení „vodárenská nádrž“; rozhodující je místní značení a platné rozhodnutí.</w:t>
      </w:r>
    </w:p>
    <w:p>
      <w:pPr>
        <w:pStyle w:val="Heading3"/>
        <w:keepNext/>
      </w:pPr>
      <w:r>
        <w:rPr>
          <w:lang w:val="cs-CZ" w:eastAsia="cs-CZ" w:bidi="cs-CZ"/>
        </w:rPr>
        <w:t>17. Havarijní připravenost a ochrana zdroje</w:t>
      </w:r>
    </w:p>
    <w:p>
      <w:pPr>
        <w:pStyle w:val="Heading4"/>
        <w:keepNext/>
      </w:pPr>
      <w:r>
        <w:rPr>
          <w:lang w:val="cs-CZ" w:eastAsia="cs-CZ" w:bidi="cs-CZ"/>
        </w:rPr>
        <w:t>17.1 Typické scénáře</w:t>
      </w:r>
    </w:p>
    <w:p>
      <w:pPr>
        <w:spacing w:after="80" w:line="300" w:lineRule="auto"/>
        <w:numPr>
          <w:ilvl w:val="0"/>
          <w:numId w:val="17"/>
        </w:numPr>
        <w:jc w:val="left"/>
        <w:ind w:left="540" w:hanging="270"/>
        <w:tabs>
          <w:tab w:val="num" w:pos="540"/>
        </w:tabs>
      </w:pPr>
      <w:r>
        <w:rPr>
          <w:lang w:val="cs-CZ" w:eastAsia="cs-CZ" w:bidi="cs-CZ"/>
        </w:rPr>
        <w:t>únik ropných látek nebo chemikálií v povodí;</w:t>
      </w:r>
    </w:p>
    <w:p>
      <w:pPr>
        <w:spacing w:after="80" w:line="300" w:lineRule="auto"/>
        <w:numPr>
          <w:ilvl w:val="0"/>
          <w:numId w:val="17"/>
        </w:numPr>
        <w:jc w:val="left"/>
        <w:ind w:left="540" w:hanging="270"/>
        <w:tabs>
          <w:tab w:val="num" w:pos="540"/>
        </w:tabs>
      </w:pPr>
      <w:r>
        <w:rPr>
          <w:lang w:val="cs-CZ" w:eastAsia="cs-CZ" w:bidi="cs-CZ"/>
        </w:rPr>
        <w:t>požár s kontaminovanými hasebními vodami;</w:t>
      </w:r>
    </w:p>
    <w:p>
      <w:pPr>
        <w:spacing w:after="80" w:line="300" w:lineRule="auto"/>
        <w:numPr>
          <w:ilvl w:val="0"/>
          <w:numId w:val="17"/>
        </w:numPr>
        <w:jc w:val="left"/>
        <w:ind w:left="540" w:hanging="270"/>
        <w:tabs>
          <w:tab w:val="num" w:pos="540"/>
        </w:tabs>
      </w:pPr>
      <w:r>
        <w:rPr>
          <w:lang w:val="cs-CZ" w:eastAsia="cs-CZ" w:bidi="cs-CZ"/>
        </w:rPr>
        <w:t>porucha kanalizace, ČOV nebo velké jímky;</w:t>
      </w:r>
    </w:p>
    <w:p>
      <w:pPr>
        <w:spacing w:after="80" w:line="300" w:lineRule="auto"/>
        <w:numPr>
          <w:ilvl w:val="0"/>
          <w:numId w:val="17"/>
        </w:numPr>
        <w:jc w:val="left"/>
        <w:ind w:left="540" w:hanging="270"/>
        <w:tabs>
          <w:tab w:val="num" w:pos="540"/>
        </w:tabs>
      </w:pPr>
      <w:r>
        <w:rPr>
          <w:lang w:val="cs-CZ" w:eastAsia="cs-CZ" w:bidi="cs-CZ"/>
        </w:rPr>
        <w:t>masivní erozní splach či úhyn ryb;</w:t>
      </w:r>
    </w:p>
    <w:p>
      <w:pPr>
        <w:spacing w:after="80" w:line="300" w:lineRule="auto"/>
        <w:numPr>
          <w:ilvl w:val="0"/>
          <w:numId w:val="17"/>
        </w:numPr>
        <w:jc w:val="left"/>
        <w:ind w:left="540" w:hanging="270"/>
        <w:tabs>
          <w:tab w:val="num" w:pos="540"/>
        </w:tabs>
      </w:pPr>
      <w:r>
        <w:rPr>
          <w:lang w:val="cs-CZ" w:eastAsia="cs-CZ" w:bidi="cs-CZ"/>
        </w:rPr>
        <w:t>náhlé zhoršení surové vody nebo výskyt toxických sinic;</w:t>
      </w:r>
    </w:p>
    <w:p>
      <w:pPr>
        <w:spacing w:after="80" w:line="300" w:lineRule="auto"/>
        <w:numPr>
          <w:ilvl w:val="0"/>
          <w:numId w:val="17"/>
        </w:numPr>
        <w:jc w:val="left"/>
        <w:ind w:left="540" w:hanging="270"/>
        <w:tabs>
          <w:tab w:val="num" w:pos="540"/>
        </w:tabs>
      </w:pPr>
      <w:r>
        <w:rPr>
          <w:lang w:val="cs-CZ" w:eastAsia="cs-CZ" w:bidi="cs-CZ"/>
        </w:rPr>
        <w:t>porucha odběrného objektu, přivaděče, energie nebo řídicího systému;</w:t>
      </w:r>
    </w:p>
    <w:p>
      <w:pPr>
        <w:spacing w:after="80" w:line="300" w:lineRule="auto"/>
        <w:numPr>
          <w:ilvl w:val="0"/>
          <w:numId w:val="17"/>
        </w:numPr>
        <w:jc w:val="left"/>
        <w:ind w:left="540" w:hanging="270"/>
        <w:tabs>
          <w:tab w:val="num" w:pos="540"/>
        </w:tabs>
      </w:pPr>
      <w:r>
        <w:rPr>
          <w:lang w:val="cs-CZ" w:eastAsia="cs-CZ" w:bidi="cs-CZ"/>
        </w:rPr>
        <w:t>bezpečnostní incident či úmyslné narušení objektu.</w:t>
      </w:r>
    </w:p>
    <w:p>
      <w:pPr>
        <w:pStyle w:val="Heading4"/>
        <w:keepNext/>
      </w:pPr>
      <w:r>
        <w:rPr>
          <w:lang w:val="cs-CZ" w:eastAsia="cs-CZ" w:bidi="cs-CZ"/>
        </w:rPr>
        <w:t>17.2 Postup při zhoršení surové vody</w:t>
      </w:r>
    </w:p>
    <w:p>
      <w:pPr>
        <w:numPr>
          <w:ilvl w:val="0"/>
          <w:numId w:val="18"/>
        </w:numPr>
        <w:spacing w:after="120" w:line="300" w:lineRule="auto"/>
        <w:jc w:val="left"/>
        <w:ind w:left="540" w:hanging="270"/>
        <w:tabs>
          <w:tab w:val="num" w:pos="540"/>
        </w:tabs>
      </w:pPr>
      <w:r>
        <w:rPr>
          <w:lang w:val="cs-CZ" w:eastAsia="cs-CZ" w:bidi="cs-CZ"/>
        </w:rPr>
        <w:t>Přijmout hlášení, ověřit místo, čas, látku a směr šíření bez zbytečného ohrožení osob.</w:t>
      </w:r>
    </w:p>
    <w:p>
      <w:pPr>
        <w:numPr>
          <w:ilvl w:val="0"/>
          <w:numId w:val="18"/>
        </w:numPr>
        <w:spacing w:after="120" w:line="300" w:lineRule="auto"/>
        <w:jc w:val="left"/>
        <w:ind w:left="540" w:hanging="270"/>
        <w:tabs>
          <w:tab w:val="num" w:pos="540"/>
        </w:tabs>
      </w:pPr>
      <w:r>
        <w:rPr>
          <w:lang w:val="cs-CZ" w:eastAsia="cs-CZ" w:bidi="cs-CZ"/>
        </w:rPr>
        <w:t>Informovat vodohospodářský dispečink, úpravnu, správce povodí a příslušné orgány podle plánu.</w:t>
      </w:r>
    </w:p>
    <w:p>
      <w:pPr>
        <w:numPr>
          <w:ilvl w:val="0"/>
          <w:numId w:val="18"/>
        </w:numPr>
        <w:spacing w:after="120" w:line="300" w:lineRule="auto"/>
        <w:jc w:val="left"/>
        <w:ind w:left="540" w:hanging="270"/>
        <w:tabs>
          <w:tab w:val="num" w:pos="540"/>
        </w:tabs>
      </w:pPr>
      <w:r>
        <w:rPr>
          <w:lang w:val="cs-CZ" w:eastAsia="cs-CZ" w:bidi="cs-CZ"/>
        </w:rPr>
        <w:t>Zastavit nebo změnit odběr jen tehdy, umožňuje-li to provozní a právní režim a neohrozí-li jinou funkci.</w:t>
      </w:r>
    </w:p>
    <w:p>
      <w:pPr>
        <w:numPr>
          <w:ilvl w:val="0"/>
          <w:numId w:val="18"/>
        </w:numPr>
        <w:spacing w:after="120" w:line="300" w:lineRule="auto"/>
        <w:jc w:val="left"/>
        <w:ind w:left="540" w:hanging="270"/>
        <w:tabs>
          <w:tab w:val="num" w:pos="540"/>
        </w:tabs>
      </w:pPr>
      <w:r>
        <w:rPr>
          <w:lang w:val="cs-CZ" w:eastAsia="cs-CZ" w:bidi="cs-CZ"/>
        </w:rPr>
        <w:t>Zvolit odběrnou etáž, zvýšit monitoring a připravit technologii úpravny na konkrétní kontaminant.</w:t>
      </w:r>
    </w:p>
    <w:p>
      <w:pPr>
        <w:numPr>
          <w:ilvl w:val="0"/>
          <w:numId w:val="18"/>
        </w:numPr>
        <w:spacing w:after="120" w:line="300" w:lineRule="auto"/>
        <w:jc w:val="left"/>
        <w:ind w:left="540" w:hanging="270"/>
        <w:tabs>
          <w:tab w:val="num" w:pos="540"/>
        </w:tabs>
      </w:pPr>
      <w:r>
        <w:rPr>
          <w:lang w:val="cs-CZ" w:eastAsia="cs-CZ" w:bidi="cs-CZ"/>
        </w:rPr>
        <w:t>Zabezpečit náhradní zdroj, vodojemy a komunikaci s odběrateli a hygienickou službou.</w:t>
      </w:r>
    </w:p>
    <w:p>
      <w:pPr>
        <w:numPr>
          <w:ilvl w:val="0"/>
          <w:numId w:val="18"/>
        </w:numPr>
        <w:spacing w:after="120" w:line="300" w:lineRule="auto"/>
        <w:jc w:val="left"/>
        <w:ind w:left="540" w:hanging="270"/>
        <w:tabs>
          <w:tab w:val="num" w:pos="540"/>
        </w:tabs>
      </w:pPr>
      <w:r>
        <w:rPr>
          <w:lang w:val="cs-CZ" w:eastAsia="cs-CZ" w:bidi="cs-CZ"/>
        </w:rPr>
        <w:t>Dokumentovat rozhodnutí, vzorky, pohyb kontaminace a podmínky návratu k běžnému provozu.</w:t>
      </w:r>
    </w:p>
    <w:p>
      <w:pPr>
        <w:pStyle w:val="Heading4"/>
        <w:keepNext/>
      </w:pPr>
      <w:r>
        <w:rPr>
          <w:lang w:val="cs-CZ" w:eastAsia="cs-CZ" w:bidi="cs-CZ"/>
        </w:rPr>
        <w:t>17.3 Fyzická a kybernetická bezpečnost</w:t>
      </w:r>
    </w:p>
    <w:p>
      <w:pPr>
        <w:jc w:val="both"/>
      </w:pPr>
      <w:r>
        <w:rPr>
          <w:lang w:val="cs-CZ" w:eastAsia="cs-CZ" w:bidi="cs-CZ"/>
        </w:rPr>
        <w:t>Kritické objekty mají řízený přístup, detekci narušení, záložní spojení a oddělené provozní sítě. Dálkové ovládání uzávěrů vyžaduje autentizaci, řízení oprávnění, protokolování, bezpečné aktualizace a možnost místního provozu. Veřejně sdílené informace nesmějí zbytečně odhalovat zranitelná místa.</w:t>
      </w:r>
    </w:p>
    <w:p>
      <w:pPr>
        <w:pStyle w:val="Heading3"/>
        <w:keepNext/>
      </w:pPr>
      <w:r>
        <w:rPr>
          <w:lang w:val="cs-CZ" w:eastAsia="cs-CZ" w:bidi="cs-CZ"/>
        </w:rPr>
        <w:t>18. Adaptace na změnu klimatu</w:t>
      </w:r>
    </w:p>
    <w:p>
      <w:pPr>
        <w:jc w:val="both"/>
      </w:pPr>
      <w:r>
        <w:rPr>
          <w:lang w:val="cs-CZ" w:eastAsia="cs-CZ" w:bidi="cs-CZ"/>
        </w:rPr>
        <w:t>Očekávané vyšší teploty, delší suché epizody a intenzivnější přívalové srážky zvyšují současně kvantitativní i kvalitativní rizika. Teplejší voda podporuje biologickou aktivitu, delší stratifikaci a spotřebu kyslíku; prudké srážky přinášejí zákal, živiny a kontaminanty. Adaptace proto spojuje hydrologii, ochranu povodí a technologii úpravy.</w:t>
      </w:r>
    </w:p>
    <w:p>
      <w:pPr>
        <w:pStyle w:val="Heading4"/>
        <w:keepNext/>
      </w:pPr>
      <w:r>
        <w:rPr>
          <w:lang w:val="cs-CZ" w:eastAsia="cs-CZ" w:bidi="cs-CZ"/>
        </w:rPr>
        <w:t>18.1 Portfolio opatření</w:t>
      </w:r>
    </w:p>
    <w:p>
      <w:pPr>
        <w:spacing w:after="80" w:line="300" w:lineRule="auto"/>
        <w:numPr>
          <w:ilvl w:val="0"/>
          <w:numId w:val="19"/>
        </w:numPr>
        <w:jc w:val="left"/>
        <w:ind w:left="540" w:hanging="270"/>
        <w:tabs>
          <w:tab w:val="num" w:pos="540"/>
        </w:tabs>
      </w:pPr>
      <w:r>
        <w:rPr>
          <w:lang w:val="cs-CZ" w:eastAsia="cs-CZ" w:bidi="cs-CZ"/>
        </w:rPr>
        <w:t>přepočet zabezpečenosti a aktualizace řídicích křivek;</w:t>
      </w:r>
    </w:p>
    <w:p>
      <w:pPr>
        <w:spacing w:after="80" w:line="300" w:lineRule="auto"/>
        <w:numPr>
          <w:ilvl w:val="0"/>
          <w:numId w:val="19"/>
        </w:numPr>
        <w:jc w:val="left"/>
        <w:ind w:left="540" w:hanging="270"/>
        <w:tabs>
          <w:tab w:val="num" w:pos="540"/>
        </w:tabs>
      </w:pPr>
      <w:r>
        <w:rPr>
          <w:lang w:val="cs-CZ" w:eastAsia="cs-CZ" w:bidi="cs-CZ"/>
        </w:rPr>
        <w:t>obnova odběrných etáží, uzávěrů, přivaděčů a měření;</w:t>
      </w:r>
    </w:p>
    <w:p>
      <w:pPr>
        <w:spacing w:after="80" w:line="300" w:lineRule="auto"/>
        <w:numPr>
          <w:ilvl w:val="0"/>
          <w:numId w:val="19"/>
        </w:numPr>
        <w:jc w:val="left"/>
        <w:ind w:left="540" w:hanging="270"/>
        <w:tabs>
          <w:tab w:val="num" w:pos="540"/>
        </w:tabs>
      </w:pPr>
      <w:r>
        <w:rPr>
          <w:lang w:val="cs-CZ" w:eastAsia="cs-CZ" w:bidi="cs-CZ"/>
        </w:rPr>
        <w:t>propojování zdrojů a úpraven a ověřování skutečné přenosové kapacity;</w:t>
      </w:r>
    </w:p>
    <w:p>
      <w:pPr>
        <w:spacing w:after="80" w:line="300" w:lineRule="auto"/>
        <w:numPr>
          <w:ilvl w:val="0"/>
          <w:numId w:val="19"/>
        </w:numPr>
        <w:jc w:val="left"/>
        <w:ind w:left="540" w:hanging="270"/>
        <w:tabs>
          <w:tab w:val="num" w:pos="540"/>
        </w:tabs>
      </w:pPr>
      <w:r>
        <w:rPr>
          <w:lang w:val="cs-CZ" w:eastAsia="cs-CZ" w:bidi="cs-CZ"/>
        </w:rPr>
        <w:t>snížení ztrát a řízení spotřeby v období nedostatku;</w:t>
      </w:r>
    </w:p>
    <w:p>
      <w:pPr>
        <w:spacing w:after="80" w:line="300" w:lineRule="auto"/>
        <w:numPr>
          <w:ilvl w:val="0"/>
          <w:numId w:val="19"/>
        </w:numPr>
        <w:jc w:val="left"/>
        <w:ind w:left="540" w:hanging="270"/>
        <w:tabs>
          <w:tab w:val="num" w:pos="540"/>
        </w:tabs>
      </w:pPr>
      <w:r>
        <w:rPr>
          <w:lang w:val="cs-CZ" w:eastAsia="cs-CZ" w:bidi="cs-CZ"/>
        </w:rPr>
        <w:t>omezení živin, eroze a pesticidů v povodí;</w:t>
      </w:r>
    </w:p>
    <w:p>
      <w:pPr>
        <w:spacing w:after="80" w:line="300" w:lineRule="auto"/>
        <w:numPr>
          <w:ilvl w:val="0"/>
          <w:numId w:val="19"/>
        </w:numPr>
        <w:jc w:val="left"/>
        <w:ind w:left="540" w:hanging="270"/>
        <w:tabs>
          <w:tab w:val="num" w:pos="540"/>
        </w:tabs>
      </w:pPr>
      <w:r>
        <w:rPr>
          <w:lang w:val="cs-CZ" w:eastAsia="cs-CZ" w:bidi="cs-CZ"/>
        </w:rPr>
        <w:t>technologická flexibilita úpravny a dostatečná kalová koncovka;</w:t>
      </w:r>
    </w:p>
    <w:p>
      <w:pPr>
        <w:spacing w:after="80" w:line="300" w:lineRule="auto"/>
        <w:numPr>
          <w:ilvl w:val="0"/>
          <w:numId w:val="19"/>
        </w:numPr>
        <w:jc w:val="left"/>
        <w:ind w:left="540" w:hanging="270"/>
        <w:tabs>
          <w:tab w:val="num" w:pos="540"/>
        </w:tabs>
      </w:pPr>
      <w:r>
        <w:rPr>
          <w:lang w:val="cs-CZ" w:eastAsia="cs-CZ" w:bidi="cs-CZ"/>
        </w:rPr>
        <w:t>scénářová cvičení sucha, povodně, blackoutu a havárie jakosti.</w:t>
      </w:r>
    </w:p>
    <w:p>
      <w:pPr>
        <w:pStyle w:val="Heading3"/>
        <w:keepNext/>
      </w:pPr>
      <w:r>
        <w:rPr>
          <w:lang w:val="cs-CZ" w:eastAsia="cs-CZ" w:bidi="cs-CZ"/>
        </w:rPr>
        <w:t>19. Správa majetku a investiční rozhodování</w:t>
      </w:r>
    </w:p>
    <w:p>
      <w:pPr>
        <w:jc w:val="both"/>
      </w:pPr>
      <w:r>
        <w:rPr>
          <w:lang w:val="cs-CZ" w:eastAsia="cs-CZ" w:bidi="cs-CZ"/>
        </w:rPr>
        <w:t>Vlastník vede úplnou technickou dokumentaci, evidenci vad, výsledky dohledu, provozní deníky a dlouhodobý plán obnovy. Kritičnost objektu se hodnotí podle dopadu poruchy na bezpečnost hráze, možnost odběru, kvalitu vody a dobu obnovení dodávky. Investice se neřídí pouze stářím, ale kombinací pravděpodobnosti selhání a následků.</w:t>
      </w:r>
    </w:p>
    <w:p>
      <w:pPr>
        <w:pStyle w:val="Heading4"/>
        <w:keepNext/>
      </w:pPr>
      <w:r>
        <w:rPr>
          <w:lang w:val="cs-CZ" w:eastAsia="cs-CZ" w:bidi="cs-CZ"/>
        </w:rPr>
        <w:t>19.1 Příprava projektu</w:t>
      </w:r>
    </w:p>
    <w:p>
      <w:pPr>
        <w:numPr>
          <w:ilvl w:val="0"/>
          <w:numId w:val="20"/>
        </w:numPr>
        <w:spacing w:after="120" w:line="300" w:lineRule="auto"/>
        <w:jc w:val="left"/>
        <w:ind w:left="540" w:hanging="270"/>
        <w:tabs>
          <w:tab w:val="num" w:pos="540"/>
        </w:tabs>
      </w:pPr>
      <w:r>
        <w:rPr>
          <w:lang w:val="cs-CZ" w:eastAsia="cs-CZ" w:bidi="cs-CZ"/>
        </w:rPr>
        <w:t>Definovat problém a měřitelný cíl: bezpečnost, kapacitu, kvalitu nebo odolnost.</w:t>
      </w:r>
    </w:p>
    <w:p>
      <w:pPr>
        <w:numPr>
          <w:ilvl w:val="0"/>
          <w:numId w:val="20"/>
        </w:numPr>
        <w:spacing w:after="120" w:line="300" w:lineRule="auto"/>
        <w:jc w:val="left"/>
        <w:ind w:left="540" w:hanging="270"/>
        <w:tabs>
          <w:tab w:val="num" w:pos="540"/>
        </w:tabs>
      </w:pPr>
      <w:r>
        <w:rPr>
          <w:lang w:val="cs-CZ" w:eastAsia="cs-CZ" w:bidi="cs-CZ"/>
        </w:rPr>
        <w:t>Získat hydrologická, limnologická, geotechnická a provozní data v dostatečně dlouhé řadě.</w:t>
      </w:r>
    </w:p>
    <w:p>
      <w:pPr>
        <w:numPr>
          <w:ilvl w:val="0"/>
          <w:numId w:val="20"/>
        </w:numPr>
        <w:spacing w:after="120" w:line="300" w:lineRule="auto"/>
        <w:jc w:val="left"/>
        <w:ind w:left="540" w:hanging="270"/>
        <w:tabs>
          <w:tab w:val="num" w:pos="540"/>
        </w:tabs>
      </w:pPr>
      <w:r>
        <w:rPr>
          <w:lang w:val="cs-CZ" w:eastAsia="cs-CZ" w:bidi="cs-CZ"/>
        </w:rPr>
        <w:t>Prověřit varianty včetně provozních, přírodě blízkých a poptávkových opatření.</w:t>
      </w:r>
    </w:p>
    <w:p>
      <w:pPr>
        <w:numPr>
          <w:ilvl w:val="0"/>
          <w:numId w:val="20"/>
        </w:numPr>
        <w:spacing w:after="120" w:line="300" w:lineRule="auto"/>
        <w:jc w:val="left"/>
        <w:ind w:left="540" w:hanging="270"/>
        <w:tabs>
          <w:tab w:val="num" w:pos="540"/>
        </w:tabs>
      </w:pPr>
      <w:r>
        <w:rPr>
          <w:lang w:val="cs-CZ" w:eastAsia="cs-CZ" w:bidi="cs-CZ"/>
        </w:rPr>
        <w:t>Vyhodnotit vlivy na ostatní účely, povodí, ekosystémy a navazující infrastrukturu.</w:t>
      </w:r>
    </w:p>
    <w:p>
      <w:pPr>
        <w:numPr>
          <w:ilvl w:val="0"/>
          <w:numId w:val="20"/>
        </w:numPr>
        <w:spacing w:after="120" w:line="300" w:lineRule="auto"/>
        <w:jc w:val="left"/>
        <w:ind w:left="540" w:hanging="270"/>
        <w:tabs>
          <w:tab w:val="num" w:pos="540"/>
        </w:tabs>
      </w:pPr>
      <w:r>
        <w:rPr>
          <w:lang w:val="cs-CZ" w:eastAsia="cs-CZ" w:bidi="cs-CZ"/>
        </w:rPr>
        <w:t>Zajistit povolení, majetkoprávní vztahy, financování a provoz během výstavby.</w:t>
      </w:r>
    </w:p>
    <w:p>
      <w:pPr>
        <w:numPr>
          <w:ilvl w:val="0"/>
          <w:numId w:val="20"/>
        </w:numPr>
        <w:spacing w:after="120" w:line="300" w:lineRule="auto"/>
        <w:jc w:val="left"/>
        <w:ind w:left="540" w:hanging="270"/>
        <w:tabs>
          <w:tab w:val="num" w:pos="540"/>
        </w:tabs>
      </w:pPr>
      <w:r>
        <w:rPr>
          <w:lang w:val="cs-CZ" w:eastAsia="cs-CZ" w:bidi="cs-CZ"/>
        </w:rPr>
        <w:t>Po dokončení ověřit výkon, proškolit obsluhu a aktualizovat dokumentaci a havarijní postupy.</w:t>
      </w:r>
    </w:p>
    <w:p>
      <w:pPr>
        <w:pStyle w:val="Heading3"/>
        <w:keepNext/>
      </w:pPr>
      <w:r>
        <w:rPr>
          <w:lang w:val="cs-CZ" w:eastAsia="cs-CZ" w:bidi="cs-CZ"/>
        </w:rPr>
        <w:t>20. Nejčastější chyby</w:t>
      </w:r>
    </w:p>
    <w:p>
      <w:pPr>
        <w:spacing w:after="80" w:line="300" w:lineRule="auto"/>
        <w:numPr>
          <w:ilvl w:val="0"/>
          <w:numId w:val="21"/>
        </w:numPr>
        <w:jc w:val="left"/>
        <w:ind w:left="540" w:hanging="270"/>
        <w:tabs>
          <w:tab w:val="num" w:pos="540"/>
        </w:tabs>
      </w:pPr>
      <w:r>
        <w:rPr>
          <w:lang w:val="cs-CZ" w:eastAsia="cs-CZ" w:bidi="cs-CZ"/>
        </w:rPr>
        <w:t>zaměňování vody v nádrži za pitnou vodu;</w:t>
      </w:r>
    </w:p>
    <w:p>
      <w:pPr>
        <w:spacing w:after="80" w:line="300" w:lineRule="auto"/>
        <w:numPr>
          <w:ilvl w:val="0"/>
          <w:numId w:val="21"/>
        </w:numPr>
        <w:jc w:val="left"/>
        <w:ind w:left="540" w:hanging="270"/>
        <w:tabs>
          <w:tab w:val="num" w:pos="540"/>
        </w:tabs>
      </w:pPr>
      <w:r>
        <w:rPr>
          <w:lang w:val="cs-CZ" w:eastAsia="cs-CZ" w:bidi="cs-CZ"/>
        </w:rPr>
        <w:t>hodnocení zabezpečenosti pouze podle aktuálního naplnění;</w:t>
      </w:r>
    </w:p>
    <w:p>
      <w:pPr>
        <w:spacing w:after="80" w:line="300" w:lineRule="auto"/>
        <w:numPr>
          <w:ilvl w:val="0"/>
          <w:numId w:val="21"/>
        </w:numPr>
        <w:jc w:val="left"/>
        <w:ind w:left="540" w:hanging="270"/>
        <w:tabs>
          <w:tab w:val="num" w:pos="540"/>
        </w:tabs>
      </w:pPr>
      <w:r>
        <w:rPr>
          <w:lang w:val="cs-CZ" w:eastAsia="cs-CZ" w:bidi="cs-CZ"/>
        </w:rPr>
        <w:t>ochrana jen bezprostředního břehu bez práce v celém povodí;</w:t>
      </w:r>
    </w:p>
    <w:p>
      <w:pPr>
        <w:spacing w:after="80" w:line="300" w:lineRule="auto"/>
        <w:numPr>
          <w:ilvl w:val="0"/>
          <w:numId w:val="21"/>
        </w:numPr>
        <w:jc w:val="left"/>
        <w:ind w:left="540" w:hanging="270"/>
        <w:tabs>
          <w:tab w:val="num" w:pos="540"/>
        </w:tabs>
      </w:pPr>
      <w:r>
        <w:rPr>
          <w:lang w:val="cs-CZ" w:eastAsia="cs-CZ" w:bidi="cs-CZ"/>
        </w:rPr>
        <w:t>jediný vzorek u hráze bez vertikálního a přítokového monitoringu;</w:t>
      </w:r>
    </w:p>
    <w:p>
      <w:pPr>
        <w:spacing w:after="80" w:line="300" w:lineRule="auto"/>
        <w:numPr>
          <w:ilvl w:val="0"/>
          <w:numId w:val="21"/>
        </w:numPr>
        <w:jc w:val="left"/>
        <w:ind w:left="540" w:hanging="270"/>
        <w:tabs>
          <w:tab w:val="num" w:pos="540"/>
        </w:tabs>
      </w:pPr>
      <w:r>
        <w:rPr>
          <w:lang w:val="cs-CZ" w:eastAsia="cs-CZ" w:bidi="cs-CZ"/>
        </w:rPr>
        <w:t>pozdní reakce na eutrofizaci až při výskytu sinic u odběru;</w:t>
      </w:r>
    </w:p>
    <w:p>
      <w:pPr>
        <w:spacing w:after="80" w:line="300" w:lineRule="auto"/>
        <w:numPr>
          <w:ilvl w:val="0"/>
          <w:numId w:val="21"/>
        </w:numPr>
        <w:jc w:val="left"/>
        <w:ind w:left="540" w:hanging="270"/>
        <w:tabs>
          <w:tab w:val="num" w:pos="540"/>
        </w:tabs>
      </w:pPr>
      <w:r>
        <w:rPr>
          <w:lang w:val="cs-CZ" w:eastAsia="cs-CZ" w:bidi="cs-CZ"/>
        </w:rPr>
        <w:t>spoléhání na jeden odběrný horizont, přivaděč nebo zdroj energie;</w:t>
      </w:r>
    </w:p>
    <w:p>
      <w:pPr>
        <w:spacing w:after="80" w:line="300" w:lineRule="auto"/>
        <w:numPr>
          <w:ilvl w:val="0"/>
          <w:numId w:val="21"/>
        </w:numPr>
        <w:jc w:val="left"/>
        <w:ind w:left="540" w:hanging="270"/>
        <w:tabs>
          <w:tab w:val="num" w:pos="540"/>
        </w:tabs>
      </w:pPr>
      <w:r>
        <w:rPr>
          <w:lang w:val="cs-CZ" w:eastAsia="cs-CZ" w:bidi="cs-CZ"/>
        </w:rPr>
        <w:t>svévolná manipulace mimo pravidla pod tlakem veřejnosti;</w:t>
      </w:r>
    </w:p>
    <w:p>
      <w:pPr>
        <w:spacing w:after="80" w:line="300" w:lineRule="auto"/>
        <w:numPr>
          <w:ilvl w:val="0"/>
          <w:numId w:val="21"/>
        </w:numPr>
        <w:jc w:val="left"/>
        <w:ind w:left="540" w:hanging="270"/>
        <w:tabs>
          <w:tab w:val="num" w:pos="540"/>
        </w:tabs>
      </w:pPr>
      <w:r>
        <w:rPr>
          <w:lang w:val="cs-CZ" w:eastAsia="cs-CZ" w:bidi="cs-CZ"/>
        </w:rPr>
        <w:t>podcenění stárnutí uzávěrů, kabelů, senzorů a řídicího systému;</w:t>
      </w:r>
    </w:p>
    <w:p>
      <w:pPr>
        <w:spacing w:after="80" w:line="300" w:lineRule="auto"/>
        <w:numPr>
          <w:ilvl w:val="0"/>
          <w:numId w:val="21"/>
        </w:numPr>
        <w:jc w:val="left"/>
        <w:ind w:left="540" w:hanging="270"/>
        <w:tabs>
          <w:tab w:val="num" w:pos="540"/>
        </w:tabs>
      </w:pPr>
      <w:r>
        <w:rPr>
          <w:lang w:val="cs-CZ" w:eastAsia="cs-CZ" w:bidi="cs-CZ"/>
        </w:rPr>
        <w:t>přehled nádrží používaný místo ověření aktuálního povolení a provozních údajů;</w:t>
      </w:r>
    </w:p>
    <w:p>
      <w:pPr>
        <w:spacing w:after="80" w:line="300" w:lineRule="auto"/>
        <w:numPr>
          <w:ilvl w:val="0"/>
          <w:numId w:val="21"/>
        </w:numPr>
        <w:jc w:val="left"/>
        <w:ind w:left="540" w:hanging="270"/>
        <w:tabs>
          <w:tab w:val="num" w:pos="540"/>
        </w:tabs>
      </w:pPr>
      <w:r>
        <w:rPr>
          <w:lang w:val="cs-CZ" w:eastAsia="cs-CZ" w:bidi="cs-CZ"/>
        </w:rPr>
        <w:t>povolování rekreace či zákazů jen podle obecného názvu nádrže;</w:t>
      </w:r>
    </w:p>
    <w:p>
      <w:pPr>
        <w:spacing w:after="80" w:line="300" w:lineRule="auto"/>
        <w:numPr>
          <w:ilvl w:val="0"/>
          <w:numId w:val="21"/>
        </w:numPr>
        <w:jc w:val="left"/>
        <w:ind w:left="540" w:hanging="270"/>
        <w:tabs>
          <w:tab w:val="num" w:pos="540"/>
        </w:tabs>
      </w:pPr>
      <w:r>
        <w:rPr>
          <w:lang w:val="cs-CZ" w:eastAsia="cs-CZ" w:bidi="cs-CZ"/>
        </w:rPr>
        <w:t>oddělené řešení množství, jakosti, bezpečnosti a technologie úpravy;</w:t>
      </w:r>
    </w:p>
    <w:p>
      <w:pPr>
        <w:spacing w:after="80" w:line="300" w:lineRule="auto"/>
        <w:numPr>
          <w:ilvl w:val="0"/>
          <w:numId w:val="21"/>
        </w:numPr>
        <w:jc w:val="left"/>
        <w:ind w:left="540" w:hanging="270"/>
        <w:tabs>
          <w:tab w:val="num" w:pos="540"/>
        </w:tabs>
      </w:pPr>
      <w:r>
        <w:rPr>
          <w:lang w:val="cs-CZ" w:eastAsia="cs-CZ" w:bidi="cs-CZ"/>
        </w:rPr>
        <w:t>chybějící cvičení souběhu sucha, výpadku energie a zhoršené jakosti.</w:t>
      </w:r>
    </w:p>
    <w:p>
      <w:pPr>
        <w:pStyle w:val="Heading3"/>
        <w:keepNext/>
      </w:pPr>
      <w:r>
        <w:rPr>
          <w:lang w:val="cs-CZ" w:eastAsia="cs-CZ" w:bidi="cs-CZ"/>
        </w:rPr>
        <w:t>21. Kontrolní seznam provozovatele a vlastníka</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4776"/>
        <w:gridCol w:w="4635"/>
      </w:tblGrid>
      <w:tr>
        <w:trPr>
          <w:tblHeader w:val="true"/>
          <w:cantSplit/>
        </w:trPr>
        <w:tc>
          <w:tcPr>
            <w:tcW w:type="dxa" w:w="4776"/>
            <w:tcW w:w="47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Kontrolní otázka</w:t>
            </w:r>
          </w:p>
        </w:tc>
        <w:tc>
          <w:tcPr>
            <w:tcW w:type="dxa" w:w="4635"/>
            <w:tcW w:w="46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Doklad / výstup</w:t>
            </w:r>
          </w:p>
        </w:tc>
      </w:tr>
      <w:tr>
        <w:trPr>
          <w:cantSplit/>
        </w:trPr>
        <w:tc>
          <w:tcPr>
            <w:tcW w:type="dxa" w:w="4776"/>
            <w:vAlign w:val="center"/>
            <w:tcW w:w="4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povolení, manipulační řád a ochranná pásma aktuální?</w:t>
            </w:r>
          </w:p>
        </w:tc>
        <w:tc>
          <w:tcPr>
            <w:tcW w:type="dxa" w:w="4635"/>
            <w:vAlign w:val="center"/>
            <w:tcW w:w="46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Platná rozhodnutí, mapa, seznam podmínek.</w:t>
            </w:r>
          </w:p>
        </w:tc>
      </w:tr>
      <w:tr>
        <w:trPr>
          <w:cantSplit/>
        </w:trPr>
        <w:tc>
          <w:tcPr>
            <w:tcW w:type="dxa" w:w="4776"/>
            <w:vAlign w:val="center"/>
            <w:tcW w:w="4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známa dlouhodobá zabezpečenost odběru?</w:t>
            </w:r>
          </w:p>
        </w:tc>
        <w:tc>
          <w:tcPr>
            <w:tcW w:type="dxa" w:w="4635"/>
            <w:vAlign w:val="center"/>
            <w:tcW w:w="46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Aktuální bilance a scénáře sucha.</w:t>
            </w:r>
          </w:p>
        </w:tc>
      </w:tr>
      <w:tr>
        <w:trPr>
          <w:cantSplit/>
        </w:trPr>
        <w:tc>
          <w:tcPr>
            <w:tcW w:type="dxa" w:w="4776"/>
            <w:vAlign w:val="center"/>
            <w:tcW w:w="4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monitoring povodí, profilů a surové vody rizikově zaměřený?</w:t>
            </w:r>
          </w:p>
        </w:tc>
        <w:tc>
          <w:tcPr>
            <w:tcW w:type="dxa" w:w="4635"/>
            <w:vAlign w:val="center"/>
            <w:tcW w:w="46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Plán vzorkování, limity, trendy a odpovědnosti.</w:t>
            </w:r>
          </w:p>
        </w:tc>
      </w:tr>
      <w:tr>
        <w:trPr>
          <w:cantSplit/>
        </w:trPr>
        <w:tc>
          <w:tcPr>
            <w:tcW w:type="dxa" w:w="4776"/>
            <w:vAlign w:val="center"/>
            <w:tcW w:w="4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Lze bezpečně měnit odběrnou hloubku?</w:t>
            </w:r>
          </w:p>
        </w:tc>
        <w:tc>
          <w:tcPr>
            <w:tcW w:type="dxa" w:w="4635"/>
            <w:vAlign w:val="center"/>
            <w:tcW w:w="46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Zkoušky uzávěrů a provozní postup.</w:t>
            </w:r>
          </w:p>
        </w:tc>
      </w:tr>
      <w:tr>
        <w:trPr>
          <w:cantSplit/>
        </w:trPr>
        <w:tc>
          <w:tcPr>
            <w:tcW w:type="dxa" w:w="4776"/>
            <w:vAlign w:val="center"/>
            <w:tcW w:w="4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úpravna připravena na zákal, sinice a mikropolutanty?</w:t>
            </w:r>
          </w:p>
        </w:tc>
        <w:tc>
          <w:tcPr>
            <w:tcW w:type="dxa" w:w="4635"/>
            <w:vAlign w:val="center"/>
            <w:tcW w:w="46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Technologické testy a zásoby chemikálií.</w:t>
            </w:r>
          </w:p>
        </w:tc>
      </w:tr>
      <w:tr>
        <w:trPr>
          <w:cantSplit/>
        </w:trPr>
        <w:tc>
          <w:tcPr>
            <w:tcW w:type="dxa" w:w="4776"/>
            <w:vAlign w:val="center"/>
            <w:tcW w:w="4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kritické části kryty plánem obnovy?</w:t>
            </w:r>
          </w:p>
        </w:tc>
        <w:tc>
          <w:tcPr>
            <w:tcW w:type="dxa" w:w="4635"/>
            <w:vAlign w:val="center"/>
            <w:tcW w:w="46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Registr majetku, stav a investiční plán.</w:t>
            </w:r>
          </w:p>
        </w:tc>
      </w:tr>
      <w:tr>
        <w:trPr>
          <w:cantSplit/>
        </w:trPr>
        <w:tc>
          <w:tcPr>
            <w:tcW w:type="dxa" w:w="4776"/>
            <w:vAlign w:val="center"/>
            <w:tcW w:w="4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plněn program technickobezpečnostního dohledu?</w:t>
            </w:r>
          </w:p>
        </w:tc>
        <w:tc>
          <w:tcPr>
            <w:tcW w:type="dxa" w:w="4635"/>
            <w:vAlign w:val="center"/>
            <w:tcW w:w="46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Měření, prohlídky, hodnocení a odstranění závad.</w:t>
            </w:r>
          </w:p>
        </w:tc>
      </w:tr>
      <w:tr>
        <w:trPr>
          <w:cantSplit/>
        </w:trPr>
        <w:tc>
          <w:tcPr>
            <w:tcW w:type="dxa" w:w="4776"/>
            <w:vAlign w:val="center"/>
            <w:tcW w:w="4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Existuje záloha energie, spojení, zdroje a přivaděče?</w:t>
            </w:r>
          </w:p>
        </w:tc>
        <w:tc>
          <w:tcPr>
            <w:tcW w:type="dxa" w:w="4635"/>
            <w:vAlign w:val="center"/>
            <w:tcW w:w="46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Testy a scénáře doby obnovení.</w:t>
            </w:r>
          </w:p>
        </w:tc>
      </w:tr>
      <w:tr>
        <w:trPr>
          <w:cantSplit/>
        </w:trPr>
        <w:tc>
          <w:tcPr>
            <w:tcW w:type="dxa" w:w="4776"/>
            <w:vAlign w:val="center"/>
            <w:tcW w:w="4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havarijní řetězec ověřen cvičením?</w:t>
            </w:r>
          </w:p>
        </w:tc>
        <w:tc>
          <w:tcPr>
            <w:tcW w:type="dxa" w:w="4635"/>
            <w:vAlign w:val="center"/>
            <w:tcW w:w="46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Kontakty, protokol cvičení, nápravná opatření.</w:t>
            </w:r>
          </w:p>
        </w:tc>
      </w:tr>
      <w:tr>
        <w:trPr>
          <w:cantSplit/>
        </w:trPr>
        <w:tc>
          <w:tcPr>
            <w:tcW w:type="dxa" w:w="4776"/>
            <w:vAlign w:val="center"/>
            <w:tcW w:w="4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Spolupracují subjekty v povodí na prevenci?</w:t>
            </w:r>
          </w:p>
        </w:tc>
        <w:tc>
          <w:tcPr>
            <w:tcW w:type="dxa" w:w="4635"/>
            <w:vAlign w:val="center"/>
            <w:tcW w:w="46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Dohody, kontroly a plán opatření.</w:t>
            </w:r>
          </w:p>
        </w:tc>
      </w:tr>
    </w:tbl>
    <w:p>
      <w:pPr>
        <w:spacing w:after="0"/>
      </w:pPr>
    </w:p>
    <w:p>
      <w:pPr>
        <w:pStyle w:val="Heading3"/>
        <w:keepNext/>
      </w:pPr>
      <w:r>
        <w:rPr>
          <w:lang w:val="cs-CZ" w:eastAsia="cs-CZ" w:bidi="cs-CZ"/>
        </w:rPr>
        <w:t>22. Rychlý postup při mimořádné události</w:t>
      </w:r>
    </w:p>
    <w:p>
      <w:pPr>
        <w:numPr>
          <w:ilvl w:val="0"/>
          <w:numId w:val="22"/>
        </w:numPr>
        <w:spacing w:after="120" w:line="300" w:lineRule="auto"/>
        <w:jc w:val="left"/>
        <w:ind w:left="540" w:hanging="270"/>
        <w:tabs>
          <w:tab w:val="num" w:pos="540"/>
        </w:tabs>
      </w:pPr>
      <w:r>
        <w:rPr>
          <w:lang w:val="cs-CZ" w:eastAsia="cs-CZ" w:bidi="cs-CZ"/>
        </w:rPr>
        <w:t>Chránit osoby a potvrdit povahu události z více zdrojů.</w:t>
      </w:r>
    </w:p>
    <w:p>
      <w:pPr>
        <w:numPr>
          <w:ilvl w:val="0"/>
          <w:numId w:val="22"/>
        </w:numPr>
        <w:spacing w:after="120" w:line="300" w:lineRule="auto"/>
        <w:jc w:val="left"/>
        <w:ind w:left="540" w:hanging="270"/>
        <w:tabs>
          <w:tab w:val="num" w:pos="540"/>
        </w:tabs>
      </w:pPr>
      <w:r>
        <w:rPr>
          <w:lang w:val="cs-CZ" w:eastAsia="cs-CZ" w:bidi="cs-CZ"/>
        </w:rPr>
        <w:t>Určit dopad na bezpečnost díla, odběr, jakost a dodávku pitné vody.</w:t>
      </w:r>
    </w:p>
    <w:p>
      <w:pPr>
        <w:numPr>
          <w:ilvl w:val="0"/>
          <w:numId w:val="22"/>
        </w:numPr>
        <w:spacing w:after="120" w:line="300" w:lineRule="auto"/>
        <w:jc w:val="left"/>
        <w:ind w:left="540" w:hanging="270"/>
        <w:tabs>
          <w:tab w:val="num" w:pos="540"/>
        </w:tabs>
      </w:pPr>
      <w:r>
        <w:rPr>
          <w:lang w:val="cs-CZ" w:eastAsia="cs-CZ" w:bidi="cs-CZ"/>
        </w:rPr>
        <w:t>Aktivovat odpovědné role, dispečink a zákonné ohlašovací vazby.</w:t>
      </w:r>
    </w:p>
    <w:p>
      <w:pPr>
        <w:numPr>
          <w:ilvl w:val="0"/>
          <w:numId w:val="22"/>
        </w:numPr>
        <w:spacing w:after="120" w:line="300" w:lineRule="auto"/>
        <w:jc w:val="left"/>
        <w:ind w:left="540" w:hanging="270"/>
        <w:tabs>
          <w:tab w:val="num" w:pos="540"/>
        </w:tabs>
      </w:pPr>
      <w:r>
        <w:rPr>
          <w:lang w:val="cs-CZ" w:eastAsia="cs-CZ" w:bidi="cs-CZ"/>
        </w:rPr>
        <w:t>Stabilizovat situaci povolenými manipulacemi a ochranou kritických objektů.</w:t>
      </w:r>
    </w:p>
    <w:p>
      <w:pPr>
        <w:numPr>
          <w:ilvl w:val="0"/>
          <w:numId w:val="22"/>
        </w:numPr>
        <w:spacing w:after="120" w:line="300" w:lineRule="auto"/>
        <w:jc w:val="left"/>
        <w:ind w:left="540" w:hanging="270"/>
        <w:tabs>
          <w:tab w:val="num" w:pos="540"/>
        </w:tabs>
      </w:pPr>
      <w:r>
        <w:rPr>
          <w:lang w:val="cs-CZ" w:eastAsia="cs-CZ" w:bidi="cs-CZ"/>
        </w:rPr>
        <w:t>Zvýšit monitoring a vést průkazný časový záznam měření a rozhodnutí.</w:t>
      </w:r>
    </w:p>
    <w:p>
      <w:pPr>
        <w:numPr>
          <w:ilvl w:val="0"/>
          <w:numId w:val="22"/>
        </w:numPr>
        <w:spacing w:after="120" w:line="300" w:lineRule="auto"/>
        <w:jc w:val="left"/>
        <w:ind w:left="540" w:hanging="270"/>
        <w:tabs>
          <w:tab w:val="num" w:pos="540"/>
        </w:tabs>
      </w:pPr>
      <w:r>
        <w:rPr>
          <w:lang w:val="cs-CZ" w:eastAsia="cs-CZ" w:bidi="cs-CZ"/>
        </w:rPr>
        <w:t>Koordinovat úpravnu, distribuční síť, hygienickou službu a náhradní zásobování.</w:t>
      </w:r>
    </w:p>
    <w:p>
      <w:pPr>
        <w:numPr>
          <w:ilvl w:val="0"/>
          <w:numId w:val="22"/>
        </w:numPr>
        <w:spacing w:after="120" w:line="300" w:lineRule="auto"/>
        <w:jc w:val="left"/>
        <w:ind w:left="540" w:hanging="270"/>
        <w:tabs>
          <w:tab w:val="num" w:pos="540"/>
        </w:tabs>
      </w:pPr>
      <w:r>
        <w:rPr>
          <w:lang w:val="cs-CZ" w:eastAsia="cs-CZ" w:bidi="cs-CZ"/>
        </w:rPr>
        <w:t>Pravidelně sdělovat ověřený stav, omezení a další kontrolní čas.</w:t>
      </w:r>
    </w:p>
    <w:p>
      <w:pPr>
        <w:numPr>
          <w:ilvl w:val="0"/>
          <w:numId w:val="22"/>
        </w:numPr>
        <w:spacing w:after="120" w:line="300" w:lineRule="auto"/>
        <w:jc w:val="left"/>
        <w:ind w:left="540" w:hanging="270"/>
        <w:tabs>
          <w:tab w:val="num" w:pos="540"/>
        </w:tabs>
      </w:pPr>
      <w:r>
        <w:rPr>
          <w:lang w:val="cs-CZ" w:eastAsia="cs-CZ" w:bidi="cs-CZ"/>
        </w:rPr>
        <w:t>Návrat k normálu podmínit technickým a kvalitativním ověřením.</w:t>
      </w:r>
    </w:p>
    <w:p>
      <w:pPr>
        <w:numPr>
          <w:ilvl w:val="0"/>
          <w:numId w:val="22"/>
        </w:numPr>
        <w:spacing w:after="120" w:line="300" w:lineRule="auto"/>
        <w:jc w:val="left"/>
        <w:ind w:left="540" w:hanging="270"/>
        <w:tabs>
          <w:tab w:val="num" w:pos="540"/>
        </w:tabs>
      </w:pPr>
      <w:r>
        <w:rPr>
          <w:lang w:val="cs-CZ" w:eastAsia="cs-CZ" w:bidi="cs-CZ"/>
        </w:rPr>
        <w:t>Událost vyhodnotit a převést zjištění do obnovy, plánu a výcviku.</w:t>
      </w:r>
    </w:p>
    <w:p>
      <w:pPr>
        <w:spacing w:after="0"/>
      </w:pPr>
    </w:p>
    <w:p>
      <w:pPr>
        <w:pStyle w:val="Heading3"/>
        <w:keepNext/>
      </w:pPr>
      <w:r>
        <w:rPr>
          <w:lang w:val="cs-CZ" w:eastAsia="cs-CZ" w:bidi="cs-CZ"/>
        </w:rPr>
        <w:t>Závěr</w:t>
      </w:r>
    </w:p>
    <w:p>
      <w:pPr>
        <w:jc w:val="both"/>
      </w:pPr>
      <w:r>
        <w:rPr>
          <w:lang w:val="cs-CZ" w:eastAsia="cs-CZ" w:bidi="cs-CZ"/>
        </w:rPr>
        <w:t>Vodárenské nádrže umožňují zásobovat rozsáhlá území i v době, kdy okamžitý přítok neodpovídá spotřebě. Jejich provoz je však dlouhodobou veřejnou službou, nikoli pouhým zadržováním vody za hrází. Rozhodující je ochrana povodí, správné hospodaření se zásobou, volba kvalitního odběru, technická bezpečnost a návaznost na úpravnu a síť.</w:t>
      </w:r>
    </w:p>
    <w:p>
      <w:pPr>
        <w:jc w:val="both"/>
      </w:pPr>
      <w:r>
        <w:rPr>
          <w:lang w:val="cs-CZ" w:eastAsia="cs-CZ" w:bidi="cs-CZ"/>
        </w:rPr>
        <w:t>Česká republika má rozmanitou síť velkých regionálních i menších místních vodárenských nádrží. Přehled názvů poskytuje orientaci, ale pro odborné rozhodnutí musí být vždy doplněn aktuálními údaji konkrétního díla. Dlouhodobou odolnost zvýší zejména obnova kritických částí, propojení soustav, snižování ztrát, ochrana zdrojových povodí a společné řízení množství a jakosti vody.</w:t>
      </w:r>
    </w:p>
    <w:p>
      <w:pPr>
        <w:spacing w:after="0"/>
      </w:pPr>
    </w:p>
    <w:p>
      <w:pPr/>
      <w:r>
        <w:rPr>
          <w:lang w:val="cs-CZ" w:eastAsia="cs-CZ" w:bidi="cs-CZ"/>
        </w:rPr>
        <w:br w:type="page"/>
      </w:r>
    </w:p>
    <w:p>
      <w:pPr>
        <w:pStyle w:val="Heading2"/>
        <w:keepNext/>
      </w:pPr>
      <w:r>
        <w:rPr>
          <w:lang w:val="cs-CZ" w:eastAsia="cs-CZ" w:bidi="cs-CZ"/>
        </w:rPr>
        <w:t>B. Vodárenské soustavy</w:t>
      </w:r>
    </w:p>
    <w:p>
      <w:pPr>
        <w:pStyle w:val="Heading3"/>
        <w:keepNext/>
      </w:pPr>
      <w:r>
        <w:rPr>
          <w:lang w:val="cs-CZ" w:eastAsia="cs-CZ" w:bidi="cs-CZ"/>
        </w:rPr>
        <w:t>Úvod</w:t>
      </w:r>
    </w:p>
    <w:p>
      <w:pPr>
        <w:jc w:val="both"/>
      </w:pPr>
      <w:r>
        <w:rPr>
          <w:lang w:val="cs-CZ" w:eastAsia="cs-CZ" w:bidi="cs-CZ"/>
        </w:rPr>
        <w:t>Vodárenská soustava je funkčně propojený celek, který odebírá vodu z jednoho nebo více zdrojů, upravuje ji na vodu pitnou, akumuluje ji a dopravuje do zásobovaných tlakových pásem. Její hranice nejsou dány pouze vlastnictvím potrubí nebo správním územím. Rozhodující je skutečná hydraulická a provozní vazba mezi zdroji, úpravnami, přivaděči, vodojemy, čerpacími stanicemi a distribučními sítěmi.</w:t>
      </w:r>
    </w:p>
    <w:p>
      <w:pPr>
        <w:jc w:val="both"/>
      </w:pPr>
      <w:r>
        <w:rPr>
          <w:lang w:val="cs-CZ" w:eastAsia="cs-CZ" w:bidi="cs-CZ"/>
        </w:rPr>
        <w:t>Česká republika má několik velkých oblastních soustav, řadu skupinových vodovodů a mnoho místních systémů. Velké soustavy umožňují převádět vodu mezi oblastmi a nahrazovat dočasně omezený zdroj, současně však vytvářejí závislost na páteřních přivaděčích, energii a dálkovém řízení. Kapitola podává funkční přehled hlavních soustav, nikoli právně závazný registr jejich aktuálního rozsahu.</w:t>
      </w:r>
    </w:p>
    <w:p>
      <w:pPr>
        <w:spacing w:after="0"/>
      </w:pPr>
    </w:p>
    <w:p>
      <w:pPr>
        <w:pStyle w:val="Heading3"/>
        <w:keepNext/>
      </w:pPr>
      <w:r>
        <w:rPr>
          <w:lang w:val="cs-CZ" w:eastAsia="cs-CZ" w:bidi="cs-CZ"/>
        </w:rPr>
        <w:t>1. Pojmy a členění</w:t>
      </w:r>
    </w:p>
    <w:p>
      <w:pPr>
        <w:pStyle w:val="Heading4"/>
        <w:keepNext/>
      </w:pPr>
      <w:r>
        <w:rPr>
          <w:lang w:val="cs-CZ" w:eastAsia="cs-CZ" w:bidi="cs-CZ"/>
        </w:rPr>
        <w:t>1.1 Místní, skupinový a oblastní vodovod</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3751"/>
        <w:gridCol w:w="3750"/>
      </w:tblGrid>
      <w:tr>
        <w:trPr>
          <w:tblHeader w:val="true"/>
          <w:cantSplit/>
        </w:trPr>
        <w:tc>
          <w:tcPr>
            <w:tcW w:type="dxa" w:w="1910"/>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w:t>
            </w:r>
          </w:p>
        </w:tc>
        <w:tc>
          <w:tcPr>
            <w:tcW w:type="dxa" w:w="3751"/>
            <w:tcW w:w="373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Charakteristika</w:t>
            </w:r>
          </w:p>
        </w:tc>
        <w:tc>
          <w:tcPr>
            <w:tcW w:type="dxa" w:w="3751"/>
            <w:tcW w:w="373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Typická výhoda a riziko</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Místní vodovod</w:t>
            </w:r>
          </w:p>
        </w:tc>
        <w:tc>
          <w:tcPr>
            <w:tcW w:type="dxa" w:w="3751"/>
            <w:vAlign w:val="center"/>
            <w:tcW w:w="37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Jeden zdroj nebo několik blízkých zdrojů pro obec či malou skupinu sídel.</w:t>
            </w:r>
          </w:p>
        </w:tc>
        <w:tc>
          <w:tcPr>
            <w:tcW w:type="dxa" w:w="3751"/>
            <w:vAlign w:val="center"/>
            <w:tcW w:w="37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Jednoduchost; vyšší citlivost na výpadek jediného zdroje.</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Skupinový vodovod</w:t>
            </w:r>
          </w:p>
        </w:tc>
        <w:tc>
          <w:tcPr>
            <w:tcW w:type="dxa" w:w="3751"/>
            <w:vAlign w:val="center"/>
            <w:tcW w:w="37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Společné zásobování více obcí jedním propojeným systémem.</w:t>
            </w:r>
          </w:p>
        </w:tc>
        <w:tc>
          <w:tcPr>
            <w:tcW w:type="dxa" w:w="3751"/>
            <w:vAlign w:val="center"/>
            <w:tcW w:w="37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Sdílená úpravna a akumulace; delší přivaděče a složitější vlastnictví.</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Oblastní soustava</w:t>
            </w:r>
          </w:p>
        </w:tc>
        <w:tc>
          <w:tcPr>
            <w:tcW w:type="dxa" w:w="3751"/>
            <w:vAlign w:val="center"/>
            <w:tcW w:w="37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Rozsáhlá nadregionální síť více zdrojů, úpraven a páteřních větví.</w:t>
            </w:r>
          </w:p>
        </w:tc>
        <w:tc>
          <w:tcPr>
            <w:tcW w:type="dxa" w:w="3751"/>
            <w:vAlign w:val="center"/>
            <w:tcW w:w="37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Vysoká zastupitelnost; systémové následky poruchy kritického uzlu.</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Propojené soustavy</w:t>
            </w:r>
          </w:p>
        </w:tc>
        <w:tc>
          <w:tcPr>
            <w:tcW w:type="dxa" w:w="3751"/>
            <w:vAlign w:val="center"/>
            <w:tcW w:w="37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Dříve samostatné systémy s trvalým nebo nouzovým propojením.</w:t>
            </w:r>
          </w:p>
        </w:tc>
        <w:tc>
          <w:tcPr>
            <w:tcW w:type="dxa" w:w="3751"/>
            <w:vAlign w:val="center"/>
            <w:tcW w:w="37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Převod vody při suchu či havárii; nutnost ověřovat kapacitu a jakost.</w:t>
            </w:r>
          </w:p>
        </w:tc>
      </w:tr>
    </w:tbl>
    <w:p>
      <w:pPr>
        <w:spacing w:after="0"/>
      </w:pPr>
    </w:p>
    <w:p>
      <w:pPr>
        <w:pStyle w:val="Heading4"/>
        <w:keepNext/>
      </w:pPr>
      <w:r>
        <w:rPr>
          <w:lang w:val="cs-CZ" w:eastAsia="cs-CZ" w:bidi="cs-CZ"/>
        </w:rPr>
        <w:t>1.2 Technické a právní vymezení</w:t>
      </w:r>
    </w:p>
    <w:p>
      <w:pPr>
        <w:jc w:val="both"/>
      </w:pPr>
      <w:r>
        <w:rPr>
          <w:lang w:val="cs-CZ" w:eastAsia="cs-CZ" w:bidi="cs-CZ"/>
        </w:rPr>
        <w:t>Technické vymezení sleduje tok vody a hydraulickou návaznost. Majetkové vymezení sleduje jednotlivé vlastníky infrastruktury; provozní vymezení smluvní působnost provozovatelů. Evidence vybraných údajů majetkové a provozní evidence a plán rozvoje vodovodů a kanalizací pracují s dalšími jednotkami. Při rozhodování je vždy nutné uvést, kterou hranici pojem „soustava“ označuje.</w:t>
      </w:r>
    </w:p>
    <w:p>
      <w:pPr>
        <w:pStyle w:val="Heading3"/>
        <w:keepNext/>
      </w:pPr>
      <w:r>
        <w:rPr>
          <w:lang w:val="cs-CZ" w:eastAsia="cs-CZ" w:bidi="cs-CZ"/>
        </w:rPr>
        <w:t>2. Základní články soustavy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3569"/>
        <w:gridCol w:w="3932"/>
      </w:tblGrid>
      <w:tr>
        <w:trPr>
          <w:tblHeader w:val="true"/>
          <w:cantSplit/>
        </w:trPr>
        <w:tc>
          <w:tcPr>
            <w:tcW w:type="dxa" w:w="1910"/>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Článek</w:t>
            </w:r>
          </w:p>
        </w:tc>
        <w:tc>
          <w:tcPr>
            <w:tcW w:type="dxa" w:w="3569"/>
            <w:tcW w:w="35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Hlavní funkce</w:t>
            </w:r>
          </w:p>
        </w:tc>
        <w:tc>
          <w:tcPr>
            <w:tcW w:type="dxa" w:w="3932"/>
            <w:tcW w:w="39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Kritická otázka</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Vodní zdroj</w:t>
            </w:r>
          </w:p>
        </w:tc>
        <w:tc>
          <w:tcPr>
            <w:tcW w:type="dxa" w:w="3569"/>
            <w:vAlign w:val="center"/>
            <w:tcW w:w="3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Poskytuje surovou vodu v požadovaném množství a upravitelnosti.</w:t>
            </w:r>
          </w:p>
        </w:tc>
        <w:tc>
          <w:tcPr>
            <w:tcW w:type="dxa" w:w="3932"/>
            <w:vAlign w:val="center"/>
            <w:tcW w:w="39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Jaká je zabezpečenost a zranitelnost povodí či jímacího území?</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Úpravna vody</w:t>
            </w:r>
          </w:p>
        </w:tc>
        <w:tc>
          <w:tcPr>
            <w:tcW w:type="dxa" w:w="3569"/>
            <w:vAlign w:val="center"/>
            <w:tcW w:w="3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Zajišťuje zdravotně nezávadnou pitnou vodu.</w:t>
            </w:r>
          </w:p>
        </w:tc>
        <w:tc>
          <w:tcPr>
            <w:tcW w:type="dxa" w:w="3932"/>
            <w:vAlign w:val="center"/>
            <w:tcW w:w="39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Zvládne zhoršenou surovou vodu a výpadek zařízení?</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Páteřní přivaděč</w:t>
            </w:r>
          </w:p>
        </w:tc>
        <w:tc>
          <w:tcPr>
            <w:tcW w:type="dxa" w:w="3569"/>
            <w:vAlign w:val="center"/>
            <w:tcW w:w="3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Převádí velké průtoky mezi zdrojem, úpravnou a regionem.</w:t>
            </w:r>
          </w:p>
        </w:tc>
        <w:tc>
          <w:tcPr>
            <w:tcW w:type="dxa" w:w="3932"/>
            <w:vAlign w:val="center"/>
            <w:tcW w:w="39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Existuje obtok, druhá větev nebo opravitelnost bez dlouhé odstávky?</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Vodojem</w:t>
            </w:r>
          </w:p>
        </w:tc>
        <w:tc>
          <w:tcPr>
            <w:tcW w:type="dxa" w:w="3569"/>
            <w:vAlign w:val="center"/>
            <w:tcW w:w="3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Vyrovnává výrobu a spotřebu, stabilizuje tlak a vytváří rezervu.</w:t>
            </w:r>
          </w:p>
        </w:tc>
        <w:tc>
          <w:tcPr>
            <w:tcW w:type="dxa" w:w="3932"/>
            <w:vAlign w:val="center"/>
            <w:tcW w:w="39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Jak dlouho zásoba pokryje přerušení přítoku?</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Čerpací stanice</w:t>
            </w:r>
          </w:p>
        </w:tc>
        <w:tc>
          <w:tcPr>
            <w:tcW w:type="dxa" w:w="3569"/>
            <w:vAlign w:val="center"/>
            <w:tcW w:w="3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Překonává výškové rozdíly a řídí tlaková pásma.</w:t>
            </w:r>
          </w:p>
        </w:tc>
        <w:tc>
          <w:tcPr>
            <w:tcW w:type="dxa" w:w="3932"/>
            <w:vAlign w:val="center"/>
            <w:tcW w:w="39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zajištěna energie, záložní agregát a ochrana proti rázu?</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Distribuční síť</w:t>
            </w:r>
          </w:p>
        </w:tc>
        <w:tc>
          <w:tcPr>
            <w:tcW w:type="dxa" w:w="3569"/>
            <w:vAlign w:val="center"/>
            <w:tcW w:w="3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Dopravuje vodu odběratelům.</w:t>
            </w:r>
          </w:p>
        </w:tc>
        <w:tc>
          <w:tcPr>
            <w:tcW w:type="dxa" w:w="3932"/>
            <w:vAlign w:val="center"/>
            <w:tcW w:w="39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Kde jsou ztráty, slepé konce a nedostatečný tlak či obnova?</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Dispečink a měření</w:t>
            </w:r>
          </w:p>
        </w:tc>
        <w:tc>
          <w:tcPr>
            <w:tcW w:type="dxa" w:w="3569"/>
            <w:vAlign w:val="center"/>
            <w:tcW w:w="3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Řídí průtoky, tlaky, hladiny a jakost.</w:t>
            </w:r>
          </w:p>
        </w:tc>
        <w:tc>
          <w:tcPr>
            <w:tcW w:type="dxa" w:w="3932"/>
            <w:vAlign w:val="center"/>
            <w:tcW w:w="39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data věrohodná a lze soustavu bezpečně ovládat místně?</w:t>
            </w:r>
          </w:p>
        </w:tc>
      </w:tr>
    </w:tbl>
    <w:p>
      <w:pPr>
        <w:spacing w:after="0"/>
      </w:pPr>
    </w:p>
    <w:p>
      <w:pPr>
        <w:pStyle w:val="Heading3"/>
        <w:keepNext/>
      </w:pPr>
      <w:r>
        <w:rPr>
          <w:lang w:val="cs-CZ" w:eastAsia="cs-CZ" w:bidi="cs-CZ"/>
        </w:rPr>
        <w:t>3. Právní, plánovací a institucionální rámec</w:t>
      </w:r>
    </w:p>
    <w:p>
      <w:pPr>
        <w:pStyle w:val="Heading4"/>
        <w:keepNext/>
      </w:pPr>
      <w:r>
        <w:rPr>
          <w:lang w:val="cs-CZ" w:eastAsia="cs-CZ" w:bidi="cs-CZ"/>
        </w:rPr>
        <w:t>3.1 Základní předpisy</w:t>
      </w:r>
    </w:p>
    <w:p>
      <w:pPr>
        <w:jc w:val="both"/>
      </w:pPr>
      <w:r>
        <w:rPr>
          <w:lang w:val="cs-CZ" w:eastAsia="cs-CZ" w:bidi="cs-CZ"/>
        </w:rPr>
        <w:t>Zákon č. 274/2001 Sb., o vodovodech a kanalizacích pro veřejnou potřebu, upravuje vlastnictví a provozování, práva a povinnosti, plán financování obnovy, náhradní zásobování, vybrané údaje evidence a cenové vztahy. Vodní zákon č. 254/2001 Sb. upravuje odběry vody, ochranu zdrojů a vodní díla. Jakost pitné vody a řízení zdravotních rizik vycházejí ze zákona o ochraně veřejného zdraví a aktuálních prováděcích předpisů.</w:t>
      </w:r>
    </w:p>
    <w:p>
      <w:pPr>
        <w:pStyle w:val="Heading4"/>
        <w:keepNext/>
      </w:pPr>
      <w:r>
        <w:rPr>
          <w:lang w:val="cs-CZ" w:eastAsia="cs-CZ" w:bidi="cs-CZ"/>
        </w:rPr>
        <w:t>3.2 Plán rozvoje vodovodů a kanalizací</w:t>
      </w:r>
    </w:p>
    <w:p>
      <w:pPr>
        <w:jc w:val="both"/>
      </w:pPr>
      <w:r>
        <w:rPr>
          <w:lang w:val="cs-CZ" w:eastAsia="cs-CZ" w:bidi="cs-CZ"/>
        </w:rPr>
        <w:t>Krajský plán rozvoje vodovodů a kanalizací hodnotí stávající zásobování a navrhuje rozvoj. Je důležitým koncepčním podkladem, nikoli podrobným provozním modelem. Skutečný stav je nutné ověřit v majetkové a provozní evidenci, technické dokumentaci a smlouvách. Nadregionální vazby vyžadují koordinaci dotčených krajů a vlastníků.</w:t>
      </w:r>
    </w:p>
    <w:p>
      <w:pPr>
        <w:pStyle w:val="Heading4"/>
        <w:keepNext/>
      </w:pPr>
      <w:r>
        <w:rPr>
          <w:lang w:val="cs-CZ" w:eastAsia="cs-CZ" w:bidi="cs-CZ"/>
        </w:rPr>
        <w:t>3.3 Vlastník, provozovatel a dispečink</w:t>
      </w:r>
    </w:p>
    <w:p>
      <w:pPr>
        <w:jc w:val="both"/>
      </w:pPr>
      <w:r>
        <w:rPr>
          <w:lang w:val="cs-CZ" w:eastAsia="cs-CZ" w:bidi="cs-CZ"/>
        </w:rPr>
        <w:t>Vlastník odpovídá za rozvoj a obnovu majetku; provozovatel za řádný provoz podle smlouvy a povolení. U rozsáhlé soustavy může být vlastníků i provozovatelů více. Vodárenský dispečink řídí výrobu, přítoky do vodojemů, tlaková pásma a mimořádné stavy. Rozhraní odpovědností musí být určeno až na úroveň uzávěrů, měřidel a předávacích míst.</w:t>
      </w:r>
    </w:p>
    <w:p>
      <w:pPr>
        <w:pStyle w:val="Heading3"/>
        <w:keepNext/>
      </w:pPr>
      <w:r>
        <w:rPr>
          <w:lang w:val="cs-CZ" w:eastAsia="cs-CZ" w:bidi="cs-CZ"/>
        </w:rPr>
        <w:t>4. Hlavní vodárenské soustavy v ČR</w:t>
      </w:r>
    </w:p>
    <w:p>
      <w:pPr>
        <w:jc w:val="both"/>
      </w:pPr>
      <w:r>
        <w:rPr>
          <w:lang w:val="cs-CZ" w:eastAsia="cs-CZ" w:bidi="cs-CZ"/>
        </w:rPr>
        <w:t>Přehled níže používá provozní a geografické názvy běžné v oboru. Uvádí hlavní zdrojové a funkční vazby, nikoli všechny větve, obce ani vlastníky. Rozsah dodávek se může měnit podle spotřeby, provozu a smluvních vztahů.</w:t>
      </w:r>
    </w:p>
    <w:p>
      <w:pPr>
        <w:pStyle w:val="Heading4"/>
        <w:keepNext/>
      </w:pPr>
      <w:r>
        <w:rPr>
          <w:lang w:val="cs-CZ" w:eastAsia="cs-CZ" w:bidi="cs-CZ"/>
        </w:rPr>
        <w:t>4.1 Praha a střední Čechy</w:t>
      </w:r>
    </w:p>
    <w:p>
      <w:pPr>
        <w:jc w:val="both"/>
      </w:pPr>
      <w:r>
        <w:rPr>
          <w:lang w:val="cs-CZ" w:eastAsia="cs-CZ" w:bidi="cs-CZ"/>
        </w:rPr>
        <w:t>Pražská vodárenská soustava stojí na kombinaci zdrojů Želivka, Káraný a Podolí. Úpravna vody Želivka přivádí gravitačně vodu z vodárenské nádrže Švihov; Káraný využívá podzemní a uměle infiltrovanou vodu Dolního Pojizeří; Podolí představuje záložní a provozně významný zdroj z Vltavy. Z pražské sítě a navazujících předávacích míst je voda dodávána také do části Středočeského kraje.</w:t>
      </w:r>
    </w:p>
    <w:p>
      <w:pPr>
        <w:jc w:val="both"/>
      </w:pPr>
      <w:r>
        <w:rPr>
          <w:lang w:val="cs-CZ" w:eastAsia="cs-CZ" w:bidi="cs-CZ"/>
        </w:rPr>
        <w:t>Ve středních Čechách navazují další skupinové systémy, například Kladensko-Mělnicko, Mladoboleslavsko, Příbramsko, Berounsko, Kolínsko a Kutnohorsko. Středočeská vodárenská soustava je pojem používaný pro širší propojení zdrojů a přivaděčů, jehož konkrétní provozní rozsah je třeba ověřit u vlastníků a provozovatelů.</w:t>
      </w:r>
    </w:p>
    <w:p>
      <w:pPr>
        <w:pStyle w:val="Heading4"/>
        <w:keepNext/>
      </w:pPr>
      <w:r>
        <w:rPr>
          <w:lang w:val="cs-CZ" w:eastAsia="cs-CZ" w:bidi="cs-CZ"/>
        </w:rPr>
        <w:t>4.2 Severočeská vodárenská soustava</w:t>
      </w:r>
    </w:p>
    <w:p>
      <w:pPr>
        <w:jc w:val="both"/>
      </w:pPr>
      <w:r>
        <w:rPr>
          <w:lang w:val="cs-CZ" w:eastAsia="cs-CZ" w:bidi="cs-CZ"/>
        </w:rPr>
        <w:t>Rozsáhlé zásobování Ústeckého a Libereckého kraje spojuje povrchové zdroje Přísečnice, Fláje, Josefův Důl, Souš, Stanovice, Kamenička a Křímov s četnými podzemními zdroji. Páteřní přivaděče umožňují převody mezi výrobními oblastmi a zásobovanými aglomeracemi. Významná je možnost kombinovat horské nádrže s podzemní vodou a omezit dopad lokální poruchy nebo zhoršení jakosti.</w:t>
      </w:r>
    </w:p>
    <w:p>
      <w:pPr>
        <w:pStyle w:val="Heading4"/>
        <w:keepNext/>
      </w:pPr>
      <w:r>
        <w:rPr>
          <w:lang w:val="cs-CZ" w:eastAsia="cs-CZ" w:bidi="cs-CZ"/>
        </w:rPr>
        <w:t>4.3 Ostravský oblastní vodovod</w:t>
      </w:r>
    </w:p>
    <w:p>
      <w:pPr>
        <w:jc w:val="both"/>
      </w:pPr>
      <w:r>
        <w:rPr>
          <w:lang w:val="cs-CZ" w:eastAsia="cs-CZ" w:bidi="cs-CZ"/>
        </w:rPr>
        <w:t>Ostravský oblastní vodovod je páteřní soustavou Moravskoslezského kraje. Opírá se zejména o vodárenské nádrže Kružberk, Šance a Morávka a odpovídající úpravny vody. Přivádí vodu do Ostravska, Karvinska, Frýdecko-Místecka, Novojičínska a dalších oblastí. Jednotlivé větve jsou řízeny tak, aby bylo možné měnit podíl zdrojů a podporovat místní sítě.</w:t>
      </w:r>
    </w:p>
    <w:p>
      <w:pPr>
        <w:pStyle w:val="Heading4"/>
        <w:keepNext/>
      </w:pPr>
      <w:r>
        <w:rPr>
          <w:lang w:val="cs-CZ" w:eastAsia="cs-CZ" w:bidi="cs-CZ"/>
        </w:rPr>
        <w:t>4.4 Jihočeská vodárenská soustava</w:t>
      </w:r>
    </w:p>
    <w:p>
      <w:pPr>
        <w:jc w:val="both"/>
      </w:pPr>
      <w:r>
        <w:rPr>
          <w:lang w:val="cs-CZ" w:eastAsia="cs-CZ" w:bidi="cs-CZ"/>
        </w:rPr>
        <w:t>Páteří jihočeského zásobování je nádrž Římov na Malši, úpravna vody Plav a rozsáhlá síť přivaděčů a vodojemů. Soustava dodává vodu Českobudějovicku a prostřednictvím regionálních větví do dalších částí jižních Čech. Doplňují ji místní podzemní zdroje a menší povrchové zdroje, mimo jiné Landštejn nebo Husinec.</w:t>
      </w:r>
    </w:p>
    <w:p>
      <w:pPr>
        <w:pStyle w:val="Heading4"/>
        <w:keepNext/>
      </w:pPr>
      <w:r>
        <w:rPr>
          <w:lang w:val="cs-CZ" w:eastAsia="cs-CZ" w:bidi="cs-CZ"/>
        </w:rPr>
        <w:t>4.5 Západočeské systémy</w:t>
      </w:r>
    </w:p>
    <w:p>
      <w:pPr>
        <w:jc w:val="both"/>
      </w:pPr>
      <w:r>
        <w:rPr>
          <w:lang w:val="cs-CZ" w:eastAsia="cs-CZ" w:bidi="cs-CZ"/>
        </w:rPr>
        <w:t>Plzeňská oblast kombinuje povrchovou vodu z Úhlavy, ovlivněnou nádrží Nýrsko, s úpravnou vody Plzeň a regionálními přivaděči. Karlovarsko využívá zejména nádrž Stanovice a navazující úpravnu, Mariánskolázeňsko a Tachovsko mají vlastní skupinové systémy včetně povrchových zdrojů. Propojování místních vodovodů zvyšuje odolnost, ale horský terén zvyšuje energetickou náročnost.</w:t>
      </w:r>
    </w:p>
    <w:p>
      <w:pPr>
        <w:pStyle w:val="Heading4"/>
        <w:keepNext/>
      </w:pPr>
      <w:r>
        <w:rPr>
          <w:lang w:val="cs-CZ" w:eastAsia="cs-CZ" w:bidi="cs-CZ"/>
        </w:rPr>
        <w:t>4.6 Východočeské systémy</w:t>
      </w:r>
    </w:p>
    <w:p>
      <w:pPr>
        <w:jc w:val="both"/>
      </w:pPr>
      <w:r>
        <w:rPr>
          <w:lang w:val="cs-CZ" w:eastAsia="cs-CZ" w:bidi="cs-CZ"/>
        </w:rPr>
        <w:t>Východní Čechy mají více navzájem různě propojených skupinových vodovodů. Liberecko a Jablonecko jsou zásobovány z Josefova Dolu a Souše; Pardubicko a Chrudimsko využívají podzemní zdroje i zdroje v povodí Chrudimky; Hradecko, Náchodsko, Trutnovsko, Orlickoústecko a Svitavsko mají významné podzemní zdroje a regionální přivaděče. Nadregionální propojení má rostoucí význam při suchu a haváriích.</w:t>
      </w:r>
    </w:p>
    <w:p>
      <w:pPr>
        <w:pStyle w:val="Heading4"/>
        <w:keepNext/>
      </w:pPr>
      <w:r>
        <w:rPr>
          <w:lang w:val="cs-CZ" w:eastAsia="cs-CZ" w:bidi="cs-CZ"/>
        </w:rPr>
        <w:t>4.7 Vysočina, Brněnsko a jižní Morava</w:t>
      </w:r>
    </w:p>
    <w:p>
      <w:pPr>
        <w:jc w:val="both"/>
      </w:pPr>
      <w:r>
        <w:rPr>
          <w:lang w:val="cs-CZ" w:eastAsia="cs-CZ" w:bidi="cs-CZ"/>
        </w:rPr>
        <w:t>Jihlavsko je zásobováno zejména z nádrže Hubenov a úpravny Hosov, doplněných dalšími zdroji. Třebíčsko a Velkomeziříčsko využívají soustavy spojené s nádrží Mostiště a dalšími zdroji. Brněnská soustava kombinuje přivaděč z Vírské oblasti a úpravnu Švařec s prameništěm Březová nad Svitavou; toto spojení dvou odlišných zdrojových oblastí je zásadní pro odolnost Brna.</w:t>
      </w:r>
    </w:p>
    <w:p>
      <w:pPr>
        <w:jc w:val="both"/>
      </w:pPr>
      <w:r>
        <w:rPr>
          <w:lang w:val="cs-CZ" w:eastAsia="cs-CZ" w:bidi="cs-CZ"/>
        </w:rPr>
        <w:t>Na jižní Moravě existují skupinové vodovody pro Vyškovsko, Blanensko, Znojemsko, Břeclavsko, Hodonínsko a další oblasti. Využívají kombinace podzemních a povrchových zdrojů, včetně nádrže Opatovice a odběrů z vodárenských toků a nádrží. Přesná hranice soustav je provozní a majetkově členitá.</w:t>
      </w:r>
    </w:p>
    <w:p>
      <w:pPr>
        <w:pStyle w:val="Heading4"/>
        <w:keepNext/>
      </w:pPr>
      <w:r>
        <w:rPr>
          <w:lang w:val="cs-CZ" w:eastAsia="cs-CZ" w:bidi="cs-CZ"/>
        </w:rPr>
        <w:t>4.8 Střední a východní Morava</w:t>
      </w:r>
    </w:p>
    <w:p>
      <w:pPr>
        <w:jc w:val="both"/>
      </w:pPr>
      <w:r>
        <w:rPr>
          <w:lang w:val="cs-CZ" w:eastAsia="cs-CZ" w:bidi="cs-CZ"/>
        </w:rPr>
        <w:t>Zlínsko a Vsetínsko využívají nádrže Slušovice a Karolinka a navazující skupinové vodovody, doplněné místními zdroji. Menší nádrže Ludkovice a Bojkovice podporují zásobování příslušných oblastí. Olomoucko a Přerovsko se opírají převážně o vydatné podzemní zdroje a regionální přivaděče; na Jesenicku a Šumpersku hraje velkou roli členitost terénu a lokální zdroje.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079"/>
        <w:gridCol w:w="3474"/>
        <w:gridCol w:w="3858"/>
      </w:tblGrid>
      <w:tr>
        <w:trPr>
          <w:tblHeader w:val="true"/>
          <w:cantSplit/>
        </w:trPr>
        <w:tc>
          <w:tcPr>
            <w:tcW w:type="dxa" w:w="2079"/>
            <w:tcW w:w="23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Soustava / oblast</w:t>
            </w:r>
          </w:p>
        </w:tc>
        <w:tc>
          <w:tcPr>
            <w:tcW w:type="dxa" w:w="3474"/>
            <w:tcW w:w="37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Hlavní zdrojový princip</w:t>
            </w:r>
          </w:p>
        </w:tc>
        <w:tc>
          <w:tcPr>
            <w:tcW w:type="dxa" w:w="3858"/>
            <w:tcW w:w="32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Provozní význam</w:t>
            </w:r>
          </w:p>
        </w:tc>
      </w:tr>
      <w:tr>
        <w:trPr>
          <w:cantSplit/>
        </w:trPr>
        <w:tc>
          <w:tcPr>
            <w:tcW w:type="dxa" w:w="2079"/>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Praha a střední Čechy</w:t>
            </w:r>
          </w:p>
        </w:tc>
        <w:tc>
          <w:tcPr>
            <w:tcW w:type="dxa" w:w="3474"/>
            <w:vAlign w:val="center"/>
            <w:tcW w:w="3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Švihov-Želivka, Káraný, Podolí a regionální zdroje.</w:t>
            </w:r>
          </w:p>
        </w:tc>
        <w:tc>
          <w:tcPr>
            <w:tcW w:type="dxa" w:w="3858"/>
            <w:vAlign w:val="center"/>
            <w:tcW w:w="3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Kombinace dálkového povrchového a podzemního zdroje.</w:t>
            </w:r>
          </w:p>
        </w:tc>
      </w:tr>
      <w:tr>
        <w:trPr>
          <w:cantSplit/>
        </w:trPr>
        <w:tc>
          <w:tcPr>
            <w:tcW w:type="dxa" w:w="2079"/>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Severní Čechy</w:t>
            </w:r>
          </w:p>
        </w:tc>
        <w:tc>
          <w:tcPr>
            <w:tcW w:type="dxa" w:w="3474"/>
            <w:vAlign w:val="center"/>
            <w:tcW w:w="3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Horské nádrže a četné podzemní zdroje.</w:t>
            </w:r>
          </w:p>
        </w:tc>
        <w:tc>
          <w:tcPr>
            <w:tcW w:type="dxa" w:w="3858"/>
            <w:vAlign w:val="center"/>
            <w:tcW w:w="3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Rozsáhlé převody mezi Ústeckým a Libereckým krajem.</w:t>
            </w:r>
          </w:p>
        </w:tc>
      </w:tr>
      <w:tr>
        <w:trPr>
          <w:cantSplit/>
        </w:trPr>
        <w:tc>
          <w:tcPr>
            <w:tcW w:type="dxa" w:w="2079"/>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Ostravský oblastní vodovod</w:t>
            </w:r>
          </w:p>
        </w:tc>
        <w:tc>
          <w:tcPr>
            <w:tcW w:type="dxa" w:w="3474"/>
            <w:vAlign w:val="center"/>
            <w:tcW w:w="3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Kružberk, Šance, Morávka.</w:t>
            </w:r>
          </w:p>
        </w:tc>
        <w:tc>
          <w:tcPr>
            <w:tcW w:type="dxa" w:w="3858"/>
            <w:vAlign w:val="center"/>
            <w:tcW w:w="3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Páteřní zásobování Moravskoslezského kraje.</w:t>
            </w:r>
          </w:p>
        </w:tc>
      </w:tr>
      <w:tr>
        <w:trPr>
          <w:cantSplit/>
        </w:trPr>
        <w:tc>
          <w:tcPr>
            <w:tcW w:type="dxa" w:w="2079"/>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Jižní Čechy</w:t>
            </w:r>
          </w:p>
        </w:tc>
        <w:tc>
          <w:tcPr>
            <w:tcW w:type="dxa" w:w="3474"/>
            <w:vAlign w:val="center"/>
            <w:tcW w:w="3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Římov-Plav a regionální doplňkové zdroje.</w:t>
            </w:r>
          </w:p>
        </w:tc>
        <w:tc>
          <w:tcPr>
            <w:tcW w:type="dxa" w:w="3858"/>
            <w:vAlign w:val="center"/>
            <w:tcW w:w="3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Dálkový přivaděč pro velkou část kraje.</w:t>
            </w:r>
          </w:p>
        </w:tc>
      </w:tr>
      <w:tr>
        <w:trPr>
          <w:cantSplit/>
        </w:trPr>
        <w:tc>
          <w:tcPr>
            <w:tcW w:type="dxa" w:w="2079"/>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Brno</w:t>
            </w:r>
          </w:p>
        </w:tc>
        <w:tc>
          <w:tcPr>
            <w:tcW w:type="dxa" w:w="3474"/>
            <w:vAlign w:val="center"/>
            <w:tcW w:w="3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Vír-Švařec a Březová nad Svitavou.</w:t>
            </w:r>
          </w:p>
        </w:tc>
        <w:tc>
          <w:tcPr>
            <w:tcW w:type="dxa" w:w="3858"/>
            <w:vAlign w:val="center"/>
            <w:tcW w:w="3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Dva rozdílné hlavní zdrojové směry.</w:t>
            </w:r>
          </w:p>
        </w:tc>
      </w:tr>
      <w:tr>
        <w:trPr>
          <w:cantSplit/>
        </w:trPr>
        <w:tc>
          <w:tcPr>
            <w:tcW w:type="dxa" w:w="2079"/>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Vysočina</w:t>
            </w:r>
          </w:p>
        </w:tc>
        <w:tc>
          <w:tcPr>
            <w:tcW w:type="dxa" w:w="3474"/>
            <w:vAlign w:val="center"/>
            <w:tcW w:w="3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Hubenov, Mostiště a místní zdroje.</w:t>
            </w:r>
          </w:p>
        </w:tc>
        <w:tc>
          <w:tcPr>
            <w:tcW w:type="dxa" w:w="3858"/>
            <w:vAlign w:val="center"/>
            <w:tcW w:w="3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Několik regionálních soustav s omezenými propojeními.</w:t>
            </w:r>
          </w:p>
        </w:tc>
      </w:tr>
      <w:tr>
        <w:trPr>
          <w:cantSplit/>
        </w:trPr>
        <w:tc>
          <w:tcPr>
            <w:tcW w:type="dxa" w:w="2079"/>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Zlínsko a Vsetínsko</w:t>
            </w:r>
          </w:p>
        </w:tc>
        <w:tc>
          <w:tcPr>
            <w:tcW w:type="dxa" w:w="3474"/>
            <w:vAlign w:val="center"/>
            <w:tcW w:w="3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Slušovice, Karolinka a místní zdroje.</w:t>
            </w:r>
          </w:p>
        </w:tc>
        <w:tc>
          <w:tcPr>
            <w:tcW w:type="dxa" w:w="3858"/>
            <w:vAlign w:val="center"/>
            <w:tcW w:w="3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Povrchové zdroje v členitém území.</w:t>
            </w:r>
          </w:p>
        </w:tc>
      </w:tr>
      <w:tr>
        <w:trPr>
          <w:cantSplit/>
        </w:trPr>
        <w:tc>
          <w:tcPr>
            <w:tcW w:type="dxa" w:w="2079"/>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Východní Čechy</w:t>
            </w:r>
          </w:p>
        </w:tc>
        <w:tc>
          <w:tcPr>
            <w:tcW w:type="dxa" w:w="3474"/>
            <w:vAlign w:val="center"/>
            <w:tcW w:w="3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Podzemní zdroje, horské nádrže a skupinové vodovody.</w:t>
            </w:r>
          </w:p>
        </w:tc>
        <w:tc>
          <w:tcPr>
            <w:tcW w:type="dxa" w:w="3858"/>
            <w:vAlign w:val="center"/>
            <w:tcW w:w="3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Mozaika soustav s rostoucí potřebou propojení.</w:t>
            </w:r>
          </w:p>
        </w:tc>
      </w:tr>
    </w:tbl>
    <w:p>
      <w:pPr>
        <w:spacing w:after="0"/>
      </w:pPr>
    </w:p>
    <w:p>
      <w:pPr>
        <w:spacing w:after="0"/>
      </w:pPr>
    </w:p>
    <w:p>
      <w:pPr>
        <w:pStyle w:val="Heading3"/>
        <w:keepNext/>
      </w:pPr>
      <w:r>
        <w:rPr>
          <w:lang w:val="cs-CZ" w:eastAsia="cs-CZ" w:bidi="cs-CZ"/>
        </w:rPr>
        <w:t>5. Zdroje a jejich kombinace</w:t>
      </w:r>
    </w:p>
    <w:p>
      <w:pPr>
        <w:pStyle w:val="Heading4"/>
        <w:keepNext/>
      </w:pPr>
      <w:r>
        <w:rPr>
          <w:lang w:val="cs-CZ" w:eastAsia="cs-CZ" w:bidi="cs-CZ"/>
        </w:rPr>
        <w:t>5.1 Povrchové a podzemní zdroje</w:t>
      </w:r>
    </w:p>
    <w:p>
      <w:pPr>
        <w:jc w:val="both"/>
      </w:pPr>
      <w:r>
        <w:rPr>
          <w:lang w:val="cs-CZ" w:eastAsia="cs-CZ" w:bidi="cs-CZ"/>
        </w:rPr>
        <w:t>Povrchový zdroj obvykle poskytuje velký výkon, ale jeho jakost se rychleji mění při srážkách, eutrofizaci nebo havárii v povodí. Podzemní voda bývá stabilnější, může však obsahovat železo, mangan, tvrdost, dusičnany nebo antropogenní mikropolutanty a může mít dlouhou dobu obnovy. Kombinace zdrojů s odlišným rizikovým profilem je cennější než prosté zdvojení téhož typu zdroje.</w:t>
      </w:r>
    </w:p>
    <w:p>
      <w:pPr>
        <w:pStyle w:val="Heading4"/>
        <w:keepNext/>
      </w:pPr>
      <w:r>
        <w:rPr>
          <w:lang w:val="cs-CZ" w:eastAsia="cs-CZ" w:bidi="cs-CZ"/>
        </w:rPr>
        <w:t>5.2 Zastupitelnost</w:t>
      </w:r>
    </w:p>
    <w:p>
      <w:pPr>
        <w:jc w:val="both"/>
      </w:pPr>
      <w:r>
        <w:rPr>
          <w:lang w:val="cs-CZ" w:eastAsia="cs-CZ" w:bidi="cs-CZ"/>
        </w:rPr>
        <w:t>Nominální kapacita náhradního zdroje neznamená skutečnou zastupitelnost. Musí být současně dostupná kapacita úpravny, přivaděče, čerpání, vodojemů a předávacích míst. Ověřuje se také slučitelnost jakosti, tlaků a materiálů sítě. Zastupitelnost se prokazuje zkouškou nebo spolehlivým hydraulickým modelem, ne pouze mapovým propojením.</w:t>
      </w:r>
    </w:p>
    <w:p>
      <w:pPr>
        <w:pStyle w:val="Heading3"/>
        <w:keepNext/>
      </w:pPr>
      <w:r>
        <w:rPr>
          <w:lang w:val="cs-CZ" w:eastAsia="cs-CZ" w:bidi="cs-CZ"/>
        </w:rPr>
        <w:t>6. Úpravny vody v soustavě</w:t>
      </w:r>
    </w:p>
    <w:p>
      <w:pPr>
        <w:jc w:val="both"/>
      </w:pPr>
      <w:r>
        <w:rPr>
          <w:lang w:val="cs-CZ" w:eastAsia="cs-CZ" w:bidi="cs-CZ"/>
        </w:rPr>
        <w:t>Úpravna převádí proměnlivou surovou vodu na pitnou vodu splňující zdravotní požadavky. Velká soustava může provozovat více úpraven s rozdílnou technologií. Dispečerské řízení volí jejich výkon podle jakosti zdrojů, spotřeby, ceny energie, zásoby ve vodojemech a plánovaných odstávek.</w:t>
      </w:r>
    </w:p>
    <w:p>
      <w:pPr>
        <w:pStyle w:val="Heading4"/>
        <w:keepNext/>
      </w:pPr>
      <w:r>
        <w:rPr>
          <w:lang w:val="cs-CZ" w:eastAsia="cs-CZ" w:bidi="cs-CZ"/>
        </w:rPr>
        <w:t>6.1 Technologická pružnost</w:t>
      </w:r>
    </w:p>
    <w:p>
      <w:pPr>
        <w:spacing w:after="80" w:line="300" w:lineRule="auto"/>
        <w:numPr>
          <w:ilvl w:val="0"/>
          <w:numId w:val="10"/>
        </w:numPr>
        <w:jc w:val="left"/>
        <w:ind w:left="540" w:hanging="270"/>
        <w:tabs>
          <w:tab w:val="num" w:pos="540"/>
        </w:tabs>
      </w:pPr>
      <w:r>
        <w:rPr>
          <w:lang w:val="cs-CZ" w:eastAsia="cs-CZ" w:bidi="cs-CZ"/>
        </w:rPr>
        <w:t>dostatečný rozsah dávkování koagulantu a úpravy pH;</w:t>
      </w:r>
    </w:p>
    <w:p>
      <w:pPr>
        <w:spacing w:after="80" w:line="300" w:lineRule="auto"/>
        <w:numPr>
          <w:ilvl w:val="0"/>
          <w:numId w:val="10"/>
        </w:numPr>
        <w:jc w:val="left"/>
        <w:ind w:left="540" w:hanging="270"/>
        <w:tabs>
          <w:tab w:val="num" w:pos="540"/>
        </w:tabs>
      </w:pPr>
      <w:r>
        <w:rPr>
          <w:lang w:val="cs-CZ" w:eastAsia="cs-CZ" w:bidi="cs-CZ"/>
        </w:rPr>
        <w:t>možnost použití práškového či granulovaného aktivního uhlí;</w:t>
      </w:r>
    </w:p>
    <w:p>
      <w:pPr>
        <w:spacing w:after="80" w:line="300" w:lineRule="auto"/>
        <w:numPr>
          <w:ilvl w:val="0"/>
          <w:numId w:val="10"/>
        </w:numPr>
        <w:jc w:val="left"/>
        <w:ind w:left="540" w:hanging="270"/>
        <w:tabs>
          <w:tab w:val="num" w:pos="540"/>
        </w:tabs>
      </w:pPr>
      <w:r>
        <w:rPr>
          <w:lang w:val="cs-CZ" w:eastAsia="cs-CZ" w:bidi="cs-CZ"/>
        </w:rPr>
        <w:t>účinné odstranění zákalu, organických látek, pesticidů a mikroorganismů;</w:t>
      </w:r>
    </w:p>
    <w:p>
      <w:pPr>
        <w:spacing w:after="80" w:line="300" w:lineRule="auto"/>
        <w:numPr>
          <w:ilvl w:val="0"/>
          <w:numId w:val="10"/>
        </w:numPr>
        <w:jc w:val="left"/>
        <w:ind w:left="540" w:hanging="270"/>
        <w:tabs>
          <w:tab w:val="num" w:pos="540"/>
        </w:tabs>
      </w:pPr>
      <w:r>
        <w:rPr>
          <w:lang w:val="cs-CZ" w:eastAsia="cs-CZ" w:bidi="cs-CZ"/>
        </w:rPr>
        <w:t>záložní linka, obtok pouze v povoleném režimu a bezpečná odstávka;</w:t>
      </w:r>
    </w:p>
    <w:p>
      <w:pPr>
        <w:spacing w:after="80" w:line="300" w:lineRule="auto"/>
        <w:numPr>
          <w:ilvl w:val="0"/>
          <w:numId w:val="10"/>
        </w:numPr>
        <w:jc w:val="left"/>
        <w:ind w:left="540" w:hanging="270"/>
        <w:tabs>
          <w:tab w:val="num" w:pos="540"/>
        </w:tabs>
      </w:pPr>
      <w:r>
        <w:rPr>
          <w:lang w:val="cs-CZ" w:eastAsia="cs-CZ" w:bidi="cs-CZ"/>
        </w:rPr>
        <w:t>dostatečná kalová koncovka a nakládání s pracími vodami;</w:t>
      </w:r>
    </w:p>
    <w:p>
      <w:pPr>
        <w:spacing w:after="80" w:line="300" w:lineRule="auto"/>
        <w:numPr>
          <w:ilvl w:val="0"/>
          <w:numId w:val="10"/>
        </w:numPr>
        <w:jc w:val="left"/>
        <w:ind w:left="540" w:hanging="270"/>
        <w:tabs>
          <w:tab w:val="num" w:pos="540"/>
        </w:tabs>
      </w:pPr>
      <w:r>
        <w:rPr>
          <w:lang w:val="cs-CZ" w:eastAsia="cs-CZ" w:bidi="cs-CZ"/>
        </w:rPr>
        <w:t>online měření, laboratorní kontrola a řízení rizik od zdroje ke spotřebiteli.</w:t>
      </w:r>
    </w:p>
    <w:p>
      <w:pPr>
        <w:pStyle w:val="Heading4"/>
        <w:keepNext/>
      </w:pPr>
      <w:r>
        <w:rPr>
          <w:lang w:val="cs-CZ" w:eastAsia="cs-CZ" w:bidi="cs-CZ"/>
        </w:rPr>
        <w:t>6.2 Míchání vod</w:t>
      </w:r>
    </w:p>
    <w:p>
      <w:pPr>
        <w:jc w:val="both"/>
      </w:pPr>
      <w:r>
        <w:rPr>
          <w:lang w:val="cs-CZ" w:eastAsia="cs-CZ" w:bidi="cs-CZ"/>
        </w:rPr>
        <w:t>Smíchání vod z různých zdrojů může měnit tvrdost, alkalitu, pH, korozivitu, chuť i zbytkovou dezinfekci. Přechod mezi zdroji se plánuje s ohledem na rychlost změny a dobu zdržení. Odběratel nesmí být vystaven prudkým změnám, které by uvolnily úsady nebo zhoršily senzorické vlastnosti.</w:t>
      </w:r>
    </w:p>
    <w:p>
      <w:pPr>
        <w:pStyle w:val="Heading3"/>
        <w:keepNext/>
      </w:pPr>
      <w:r>
        <w:rPr>
          <w:lang w:val="cs-CZ" w:eastAsia="cs-CZ" w:bidi="cs-CZ"/>
        </w:rPr>
        <w:t>7. Přivaděče, vodojemy a tlaková pásma</w:t>
      </w:r>
    </w:p>
    <w:p>
      <w:pPr>
        <w:pStyle w:val="Heading4"/>
        <w:keepNext/>
      </w:pPr>
      <w:r>
        <w:rPr>
          <w:lang w:val="cs-CZ" w:eastAsia="cs-CZ" w:bidi="cs-CZ"/>
        </w:rPr>
        <w:t>7.1 Páteřní přivaděče</w:t>
      </w:r>
    </w:p>
    <w:p>
      <w:pPr>
        <w:jc w:val="both"/>
      </w:pPr>
      <w:r>
        <w:rPr>
          <w:lang w:val="cs-CZ" w:eastAsia="cs-CZ" w:bidi="cs-CZ"/>
        </w:rPr>
        <w:t>Páteřní potrubí dopravuje velké množství vody a jeho porucha může mít nadregionální dopad. Kritická jsou křížení vodních toků a komunikací, sesuvná území, špatně přístupné trasy, vzdušníky, kalníky a komory uzávěrů. Provozní dokumentace musí uvádět uzavírací úseky, vypouštění, náhradní trasu, potřebnou techniku a dobu opravy.</w:t>
      </w:r>
    </w:p>
    <w:p>
      <w:pPr>
        <w:pStyle w:val="Heading4"/>
        <w:keepNext/>
      </w:pPr>
      <w:r>
        <w:rPr>
          <w:lang w:val="cs-CZ" w:eastAsia="cs-CZ" w:bidi="cs-CZ"/>
        </w:rPr>
        <w:t>7.2 Vodojemy</w:t>
      </w:r>
    </w:p>
    <w:p>
      <w:pPr>
        <w:jc w:val="both"/>
      </w:pPr>
      <w:r>
        <w:rPr>
          <w:lang w:val="cs-CZ" w:eastAsia="cs-CZ" w:bidi="cs-CZ"/>
        </w:rPr>
        <w:t>Vodojem vyrovnává hodinovou nerovnoměrnost, udržuje tlak a poskytuje provozní a požární zásobu. Jeho využitelná rezerva závisí na aktuální hladině, rozdělení komor, požadovaném tlaku a skutečné spotřebě. Příliš velká zásoba může prodlužovat stáří vody; příliš malá neposkytne čas k zásahu.</w:t>
      </w:r>
    </w:p>
    <w:p>
      <w:pPr>
        <w:pStyle w:val="Heading4"/>
        <w:keepNext/>
      </w:pPr>
      <w:r>
        <w:rPr>
          <w:lang w:val="cs-CZ" w:eastAsia="cs-CZ" w:bidi="cs-CZ"/>
        </w:rPr>
        <w:t>7.3 Tlaková pásma a čerpání</w:t>
      </w:r>
    </w:p>
    <w:p>
      <w:pPr>
        <w:jc w:val="both"/>
      </w:pPr>
      <w:r>
        <w:rPr>
          <w:lang w:val="cs-CZ" w:eastAsia="cs-CZ" w:bidi="cs-CZ"/>
        </w:rPr>
        <w:t>Výškové členění území vyžaduje tlaková pásma, redukční ventily a čerpací stanice. Příliš vysoký tlak zvyšuje poruchovost a ztráty, nízký tlak ohrožuje dodávku a může při podtlaku zvýšit riziko vniknutí kontaminace. Čerpání se řídí hladinami vodojemů a energetickými podmínkami, ale hygienická bezpečnost má přednost před optimalizací ceny.</w:t>
      </w:r>
    </w:p>
    <w:p>
      <w:pPr>
        <w:pStyle w:val="Heading3"/>
        <w:keepNext/>
      </w:pPr>
      <w:r>
        <w:rPr>
          <w:lang w:val="cs-CZ" w:eastAsia="cs-CZ" w:bidi="cs-CZ"/>
        </w:rPr>
        <w:t>8. Hydraulické modelování a řízení</w:t>
      </w:r>
    </w:p>
    <w:p>
      <w:pPr>
        <w:pStyle w:val="Heading4"/>
        <w:keepNext/>
      </w:pPr>
      <w:r>
        <w:rPr>
          <w:lang w:val="cs-CZ" w:eastAsia="cs-CZ" w:bidi="cs-CZ"/>
        </w:rPr>
        <w:t>8.1 Hydraulický model</w:t>
      </w:r>
    </w:p>
    <w:p>
      <w:pPr>
        <w:jc w:val="both"/>
      </w:pPr>
      <w:r>
        <w:rPr>
          <w:lang w:val="cs-CZ" w:eastAsia="cs-CZ" w:bidi="cs-CZ"/>
        </w:rPr>
        <w:t>Model popisuje průtoky, tlaky, rychlosti a dobu zdržení za různých odběrů a poruchových stavů. Musí být kalibrován měřením a průběžně aktualizován po změnách sítě. Model bez aktuálního uzávěrového schématu a věrohodných spotřeb je pouze orientační.</w:t>
      </w:r>
    </w:p>
    <w:p>
      <w:pPr>
        <w:pStyle w:val="Heading4"/>
        <w:keepNext/>
      </w:pPr>
      <w:r>
        <w:rPr>
          <w:lang w:val="cs-CZ" w:eastAsia="cs-CZ" w:bidi="cs-CZ"/>
        </w:rPr>
        <w:t>8.2 Dispečerské řízení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513"/>
        <w:gridCol w:w="3720"/>
        <w:gridCol w:w="3178"/>
      </w:tblGrid>
      <w:tr>
        <w:trPr>
          <w:tblHeader w:val="true"/>
          <w:cantSplit/>
        </w:trPr>
        <w:tc>
          <w:tcPr>
            <w:tcW w:type="dxa" w:w="2513"/>
            <w:tcW w:w="25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Vstup</w:t>
            </w:r>
          </w:p>
        </w:tc>
        <w:tc>
          <w:tcPr>
            <w:tcW w:type="dxa" w:w="3720"/>
            <w:tcW w:w="3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Rozhodnutí</w:t>
            </w:r>
          </w:p>
        </w:tc>
        <w:tc>
          <w:tcPr>
            <w:tcW w:type="dxa" w:w="3177"/>
            <w:tcW w:w="31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Kontrola výsledku</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Hladiny vodojemů a spotřeba</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Výkon úpraven, čerpadel a převod mezi pásmy.</w:t>
            </w:r>
          </w:p>
        </w:tc>
        <w:tc>
          <w:tcPr>
            <w:tcW w:type="dxa" w:w="3177"/>
            <w:vAlign w:val="center"/>
            <w:tcW w:w="3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Trend hladiny, tlak a dosažení rezervy.</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Jakost zdrojů a vody v síti</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Poměr zdrojů, odběrná etáž, technologický režim.</w:t>
            </w:r>
          </w:p>
        </w:tc>
        <w:tc>
          <w:tcPr>
            <w:tcW w:type="dxa" w:w="3177"/>
            <w:vAlign w:val="center"/>
            <w:tcW w:w="3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Laboratoř, online čidla a stížnosti.</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Porucha nebo odstávka</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Izolace úseku, náhradní trasa a zásobování.</w:t>
            </w:r>
          </w:p>
        </w:tc>
        <w:tc>
          <w:tcPr>
            <w:tcW w:type="dxa" w:w="3177"/>
            <w:vAlign w:val="center"/>
            <w:tcW w:w="3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Rozsah omezení a bezpečný návrat.</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Cena a dostupnost energie</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Časování čerpání v mezích provozní bezpečnosti.</w:t>
            </w:r>
          </w:p>
        </w:tc>
        <w:tc>
          <w:tcPr>
            <w:tcW w:type="dxa" w:w="3177"/>
            <w:vAlign w:val="center"/>
            <w:tcW w:w="3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Spotřeba energie a rezervní objem.</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Předpověď sucha či povodně</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Změna výroby, zásoby a pohotovosti.</w:t>
            </w:r>
          </w:p>
        </w:tc>
        <w:tc>
          <w:tcPr>
            <w:tcW w:type="dxa" w:w="3177"/>
            <w:vAlign w:val="center"/>
            <w:tcW w:w="3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Bilanční výhled a nové spouštěče.</w:t>
            </w:r>
          </w:p>
        </w:tc>
      </w:tr>
    </w:tbl>
    <w:p>
      <w:pPr>
        <w:spacing w:after="0"/>
      </w:pPr>
    </w:p>
    <w:p>
      <w:pPr>
        <w:pStyle w:val="Heading3"/>
        <w:keepNext/>
      </w:pPr>
      <w:r>
        <w:rPr>
          <w:lang w:val="cs-CZ" w:eastAsia="cs-CZ" w:bidi="cs-CZ"/>
        </w:rPr>
        <w:t>9. Jakost vody v distribuční soustavě</w:t>
      </w:r>
    </w:p>
    <w:p>
      <w:pPr>
        <w:jc w:val="both"/>
      </w:pPr>
      <w:r>
        <w:rPr>
          <w:lang w:val="cs-CZ" w:eastAsia="cs-CZ" w:bidi="cs-CZ"/>
        </w:rPr>
        <w:t>Jakost se může po opuštění úpravny měnit. Ovlivňuje ji doba zdržení, teplota, materiál potrubí, úsady, biofilm, koroze, tlakové výkyvy a zbytková dezinfekce. Rozsáhlá soustava potřebuje monitoring na výstupu z úpraven, v předávacích místech, vodojemech, kritických koncích a po provozním zásahu.</w:t>
      </w:r>
    </w:p>
    <w:p>
      <w:pPr>
        <w:pStyle w:val="Heading4"/>
        <w:keepNext/>
      </w:pPr>
      <w:r>
        <w:rPr>
          <w:lang w:val="cs-CZ" w:eastAsia="cs-CZ" w:bidi="cs-CZ"/>
        </w:rPr>
        <w:t>9.1 Rizikové situace</w:t>
      </w:r>
    </w:p>
    <w:p>
      <w:pPr>
        <w:spacing w:after="80" w:line="300" w:lineRule="auto"/>
        <w:numPr>
          <w:ilvl w:val="0"/>
          <w:numId w:val="11"/>
        </w:numPr>
        <w:jc w:val="left"/>
        <w:ind w:left="540" w:hanging="270"/>
        <w:tabs>
          <w:tab w:val="num" w:pos="540"/>
        </w:tabs>
      </w:pPr>
      <w:r>
        <w:rPr>
          <w:lang w:val="cs-CZ" w:eastAsia="cs-CZ" w:bidi="cs-CZ"/>
        </w:rPr>
        <w:t>dlouhá doba zdržení při nízké spotřebě nebo předimenzovaném potrubí;</w:t>
      </w:r>
    </w:p>
    <w:p>
      <w:pPr>
        <w:spacing w:after="80" w:line="300" w:lineRule="auto"/>
        <w:numPr>
          <w:ilvl w:val="0"/>
          <w:numId w:val="11"/>
        </w:numPr>
        <w:jc w:val="left"/>
        <w:ind w:left="540" w:hanging="270"/>
        <w:tabs>
          <w:tab w:val="num" w:pos="540"/>
        </w:tabs>
      </w:pPr>
      <w:r>
        <w:rPr>
          <w:lang w:val="cs-CZ" w:eastAsia="cs-CZ" w:bidi="cs-CZ"/>
        </w:rPr>
        <w:t>změna směru proudění a uvolnění úsad při propojení soustav;</w:t>
      </w:r>
    </w:p>
    <w:p>
      <w:pPr>
        <w:spacing w:after="80" w:line="300" w:lineRule="auto"/>
        <w:numPr>
          <w:ilvl w:val="0"/>
          <w:numId w:val="11"/>
        </w:numPr>
        <w:jc w:val="left"/>
        <w:ind w:left="540" w:hanging="270"/>
        <w:tabs>
          <w:tab w:val="num" w:pos="540"/>
        </w:tabs>
      </w:pPr>
      <w:r>
        <w:rPr>
          <w:lang w:val="cs-CZ" w:eastAsia="cs-CZ" w:bidi="cs-CZ"/>
        </w:rPr>
        <w:t>podtlak při havárii, požárním odběru nebo chybném uzavírání;</w:t>
      </w:r>
    </w:p>
    <w:p>
      <w:pPr>
        <w:spacing w:after="80" w:line="300" w:lineRule="auto"/>
        <w:numPr>
          <w:ilvl w:val="0"/>
          <w:numId w:val="11"/>
        </w:numPr>
        <w:jc w:val="left"/>
        <w:ind w:left="540" w:hanging="270"/>
        <w:tabs>
          <w:tab w:val="num" w:pos="540"/>
        </w:tabs>
      </w:pPr>
      <w:r>
        <w:rPr>
          <w:lang w:val="cs-CZ" w:eastAsia="cs-CZ" w:bidi="cs-CZ"/>
        </w:rPr>
        <w:t>sekundární kontaminace při opravě bez hygienického zabezpečení;</w:t>
      </w:r>
    </w:p>
    <w:p>
      <w:pPr>
        <w:spacing w:after="80" w:line="300" w:lineRule="auto"/>
        <w:numPr>
          <w:ilvl w:val="0"/>
          <w:numId w:val="11"/>
        </w:numPr>
        <w:jc w:val="left"/>
        <w:ind w:left="540" w:hanging="270"/>
        <w:tabs>
          <w:tab w:val="num" w:pos="540"/>
        </w:tabs>
      </w:pPr>
      <w:r>
        <w:rPr>
          <w:lang w:val="cs-CZ" w:eastAsia="cs-CZ" w:bidi="cs-CZ"/>
        </w:rPr>
        <w:t>nedostatečná obměna vody ve vodojemu nebo slepé větvi;</w:t>
      </w:r>
    </w:p>
    <w:p>
      <w:pPr>
        <w:spacing w:after="80" w:line="300" w:lineRule="auto"/>
        <w:numPr>
          <w:ilvl w:val="0"/>
          <w:numId w:val="11"/>
        </w:numPr>
        <w:jc w:val="left"/>
        <w:ind w:left="540" w:hanging="270"/>
        <w:tabs>
          <w:tab w:val="num" w:pos="540"/>
        </w:tabs>
      </w:pPr>
      <w:r>
        <w:rPr>
          <w:lang w:val="cs-CZ" w:eastAsia="cs-CZ" w:bidi="cs-CZ"/>
        </w:rPr>
        <w:t>nevhodná kombinace vod s odlišnou korozní stabilitou.</w:t>
      </w:r>
    </w:p>
    <w:p>
      <w:pPr>
        <w:pStyle w:val="Heading4"/>
        <w:keepNext/>
      </w:pPr>
      <w:r>
        <w:rPr>
          <w:lang w:val="cs-CZ" w:eastAsia="cs-CZ" w:bidi="cs-CZ"/>
        </w:rPr>
        <w:t>9.2 Vzorkování po zásahu</w:t>
      </w:r>
    </w:p>
    <w:p>
      <w:pPr>
        <w:jc w:val="both"/>
      </w:pPr>
      <w:r>
        <w:rPr>
          <w:lang w:val="cs-CZ" w:eastAsia="cs-CZ" w:bidi="cs-CZ"/>
        </w:rPr>
        <w:t>Proplach, dezinfekce a laboratorní ověření se řídí provozním řádem a posouzením rizika. Samotné obnovení tlaku neprokazuje zdravotní bezpečnost. Odběratelé musí dostat jasnou informaci, zda lze vodu používat bez omezení, po odpuštění, po převaření nebo nikoli.</w:t>
      </w:r>
    </w:p>
    <w:p>
      <w:pPr>
        <w:pStyle w:val="Heading3"/>
        <w:keepNext/>
      </w:pPr>
      <w:r>
        <w:rPr>
          <w:lang w:val="cs-CZ" w:eastAsia="cs-CZ" w:bidi="cs-CZ"/>
        </w:rPr>
        <w:t>10. Ztráty vody a hospodaření s tlakem</w:t>
      </w:r>
    </w:p>
    <w:p>
      <w:pPr>
        <w:jc w:val="both"/>
      </w:pPr>
      <w:r>
        <w:rPr>
          <w:lang w:val="cs-CZ" w:eastAsia="cs-CZ" w:bidi="cs-CZ"/>
        </w:rPr>
        <w:t>Ztráty zahrnují reálné úniky, zdánlivé ztráty měřením a neoprávněné odběry i oprávněnou neměřenou spotřebu. Samotné procento vody nefakturované může být zavádějící, protože závisí na celkové spotřebě. Pro řízení se používá vodní bilance, minimální noční průtok, poruchovost, tlak, délka přípojek a ukazatele infrastrukturní ztrátovosti.</w:t>
      </w:r>
    </w:p>
    <w:p>
      <w:pPr>
        <w:pStyle w:val="Heading4"/>
        <w:keepNext/>
      </w:pPr>
      <w:r>
        <w:rPr>
          <w:lang w:val="cs-CZ" w:eastAsia="cs-CZ" w:bidi="cs-CZ"/>
        </w:rPr>
        <w:t>10.1 District metered areas</w:t>
      </w:r>
    </w:p>
    <w:p>
      <w:pPr>
        <w:jc w:val="both"/>
      </w:pPr>
      <w:r>
        <w:rPr>
          <w:lang w:val="cs-CZ" w:eastAsia="cs-CZ" w:bidi="cs-CZ"/>
        </w:rPr>
        <w:t>Rozdělení sítě do měřených okrsků umožňuje lokalizovat nárůst průtoku a cílit aktivní vyhledávání úniků. Měřené okrsky však nesmějí vytvořit nebezpečné slepé větve ani omezit požární průtok. Redukce tlaku se navrhuje podle minimálních požadavků, výškového profilu a dynamických rázů.</w:t>
      </w:r>
    </w:p>
    <w:p>
      <w:pPr>
        <w:pStyle w:val="Heading3"/>
        <w:keepNext/>
      </w:pPr>
      <w:r>
        <w:rPr>
          <w:lang w:val="cs-CZ" w:eastAsia="cs-CZ" w:bidi="cs-CZ"/>
        </w:rPr>
        <w:t>11. Spolehlivost a kritická místa</w:t>
      </w:r>
    </w:p>
    <w:p>
      <w:pPr>
        <w:pStyle w:val="Heading4"/>
        <w:keepNext/>
      </w:pPr>
      <w:r>
        <w:rPr>
          <w:lang w:val="cs-CZ" w:eastAsia="cs-CZ" w:bidi="cs-CZ"/>
        </w:rPr>
        <w:t>11.1 Princip N-1</w:t>
      </w:r>
    </w:p>
    <w:p>
      <w:pPr>
        <w:jc w:val="both"/>
      </w:pPr>
      <w:r>
        <w:rPr>
          <w:lang w:val="cs-CZ" w:eastAsia="cs-CZ" w:bidi="cs-CZ"/>
        </w:rPr>
        <w:t>U kritických funkcí se prověřuje, zda soustava splní přijatelnou úroveň služby při výpadku jednoho významného prvku. Ne vždy je ekonomické zajistit plnou náhradu. Může být přípustné dočasné snížení výkonu, pokud zůstanou pokryty základní potřeby a existuje plán omezení a náhradního zásobování.</w:t>
      </w:r>
    </w:p>
    <w:p>
      <w:pPr>
        <w:pStyle w:val="Heading4"/>
        <w:keepNext/>
      </w:pPr>
      <w:r>
        <w:rPr>
          <w:lang w:val="cs-CZ" w:eastAsia="cs-CZ" w:bidi="cs-CZ"/>
        </w:rPr>
        <w:t>11.2 Analýza kritičnosti</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278"/>
        <w:gridCol w:w="2896"/>
        <w:gridCol w:w="4237"/>
      </w:tblGrid>
      <w:tr>
        <w:trPr>
          <w:tblHeader w:val="true"/>
          <w:cantSplit/>
        </w:trPr>
        <w:tc>
          <w:tcPr>
            <w:tcW w:type="dxa" w:w="2278"/>
            <w:tcW w:w="23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Kritický prvek</w:t>
            </w:r>
          </w:p>
        </w:tc>
        <w:tc>
          <w:tcPr>
            <w:tcW w:type="dxa" w:w="2896"/>
            <w:tcW w:w="35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Možný následek</w:t>
            </w:r>
          </w:p>
        </w:tc>
        <w:tc>
          <w:tcPr>
            <w:tcW w:type="dxa" w:w="4237"/>
            <w:tcW w:w="35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Preventivní opatření</w:t>
            </w:r>
          </w:p>
        </w:tc>
      </w:tr>
      <w:tr>
        <w:trPr>
          <w:cantSplit/>
        </w:trPr>
        <w:tc>
          <w:tcPr>
            <w:tcW w:type="dxa" w:w="2278"/>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Jediný zdroj nebo úpravna</w:t>
            </w:r>
          </w:p>
        </w:tc>
        <w:tc>
          <w:tcPr>
            <w:tcW w:type="dxa" w:w="2896"/>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Dlouhodobé omezení celé oblasti.</w:t>
            </w:r>
          </w:p>
        </w:tc>
        <w:tc>
          <w:tcPr>
            <w:tcW w:type="dxa" w:w="4237"/>
            <w:vAlign w:val="center"/>
            <w:tcW w:w="3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Propojení, náhradní zdroj, smluvní dodávka a cvičení.</w:t>
            </w:r>
          </w:p>
        </w:tc>
      </w:tr>
      <w:tr>
        <w:trPr>
          <w:cantSplit/>
        </w:trPr>
        <w:tc>
          <w:tcPr>
            <w:tcW w:type="dxa" w:w="2278"/>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Páteřní přivaděč</w:t>
            </w:r>
          </w:p>
        </w:tc>
        <w:tc>
          <w:tcPr>
            <w:tcW w:type="dxa" w:w="2896"/>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Rychlý pokles zásoby ve vodojemech.</w:t>
            </w:r>
          </w:p>
        </w:tc>
        <w:tc>
          <w:tcPr>
            <w:tcW w:type="dxa" w:w="4237"/>
            <w:vAlign w:val="center"/>
            <w:tcW w:w="3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Druhá větev, zásoba materiálu, segmentace a opravárenský plán.</w:t>
            </w:r>
          </w:p>
        </w:tc>
      </w:tr>
      <w:tr>
        <w:trPr>
          <w:cantSplit/>
        </w:trPr>
        <w:tc>
          <w:tcPr>
            <w:tcW w:type="dxa" w:w="2278"/>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Hlavní čerpací stanice</w:t>
            </w:r>
          </w:p>
        </w:tc>
        <w:tc>
          <w:tcPr>
            <w:tcW w:type="dxa" w:w="2896"/>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Ztráta vyššího tlakového pásma.</w:t>
            </w:r>
          </w:p>
        </w:tc>
        <w:tc>
          <w:tcPr>
            <w:tcW w:type="dxa" w:w="4237"/>
            <w:vAlign w:val="center"/>
            <w:tcW w:w="3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Záložní agregát, redundantní čerpadla a náhradní napájení.</w:t>
            </w:r>
          </w:p>
        </w:tc>
      </w:tr>
      <w:tr>
        <w:trPr>
          <w:cantSplit/>
        </w:trPr>
        <w:tc>
          <w:tcPr>
            <w:tcW w:type="dxa" w:w="2278"/>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Centrální řízení</w:t>
            </w:r>
          </w:p>
        </w:tc>
        <w:tc>
          <w:tcPr>
            <w:tcW w:type="dxa" w:w="2896"/>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Omezený přehled nebo ovládání.</w:t>
            </w:r>
          </w:p>
        </w:tc>
        <w:tc>
          <w:tcPr>
            <w:tcW w:type="dxa" w:w="4237"/>
            <w:vAlign w:val="center"/>
            <w:tcW w:w="3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Místní režim, oddělené zálohy, offline postupy.</w:t>
            </w:r>
          </w:p>
        </w:tc>
      </w:tr>
      <w:tr>
        <w:trPr>
          <w:cantSplit/>
        </w:trPr>
        <w:tc>
          <w:tcPr>
            <w:tcW w:type="dxa" w:w="2278"/>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Předávací místo</w:t>
            </w:r>
          </w:p>
        </w:tc>
        <w:tc>
          <w:tcPr>
            <w:tcW w:type="dxa" w:w="2896"/>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Odříznutí celé obce či soustavy.</w:t>
            </w:r>
          </w:p>
        </w:tc>
        <w:tc>
          <w:tcPr>
            <w:tcW w:type="dxa" w:w="4237"/>
            <w:vAlign w:val="center"/>
            <w:tcW w:w="3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Oboustranné napájení, měření a smluvní havarijní režim.</w:t>
            </w:r>
          </w:p>
        </w:tc>
      </w:tr>
    </w:tbl>
    <w:p>
      <w:pPr>
        <w:spacing w:after="0"/>
      </w:pPr>
    </w:p>
    <w:p>
      <w:pPr>
        <w:pStyle w:val="Heading3"/>
        <w:keepNext/>
      </w:pPr>
      <w:r>
        <w:rPr>
          <w:lang w:val="cs-CZ" w:eastAsia="cs-CZ" w:bidi="cs-CZ"/>
        </w:rPr>
        <w:t>12. Sucho a nedostatek vody</w:t>
      </w:r>
    </w:p>
    <w:p>
      <w:pPr>
        <w:jc w:val="both"/>
      </w:pPr>
      <w:r>
        <w:rPr>
          <w:lang w:val="cs-CZ" w:eastAsia="cs-CZ" w:bidi="cs-CZ"/>
        </w:rPr>
        <w:t>Sucho se v soustavě projevuje poklesem vydatnosti zdrojů, zhoršením jakosti, růstem spotřeby a menší možností vzájemné výpomoci, protože postihuje více oblastí současně. Provozní bilance musí zohlednit nejen zdroj, ale i kapacitu úpravny a přivaděčů a podmínky povolených odběrů.</w:t>
      </w:r>
    </w:p>
    <w:p>
      <w:pPr>
        <w:pStyle w:val="Heading4"/>
        <w:keepNext/>
      </w:pPr>
      <w:r>
        <w:rPr>
          <w:lang w:val="cs-CZ" w:eastAsia="cs-CZ" w:bidi="cs-CZ"/>
        </w:rPr>
        <w:t>12.1 Stupňovitá reakce</w:t>
      </w:r>
    </w:p>
    <w:p>
      <w:pPr>
        <w:numPr>
          <w:ilvl w:val="0"/>
          <w:numId w:val="12"/>
        </w:numPr>
        <w:spacing w:after="120" w:line="300" w:lineRule="auto"/>
        <w:jc w:val="left"/>
        <w:ind w:left="540" w:hanging="270"/>
        <w:tabs>
          <w:tab w:val="num" w:pos="540"/>
        </w:tabs>
      </w:pPr>
      <w:r>
        <w:rPr>
          <w:lang w:val="cs-CZ" w:eastAsia="cs-CZ" w:bidi="cs-CZ"/>
        </w:rPr>
        <w:t>Aktualizovat bilanci zdrojů, zásoby, spotřeby a provozní rezervy.</w:t>
      </w:r>
    </w:p>
    <w:p>
      <w:pPr>
        <w:numPr>
          <w:ilvl w:val="0"/>
          <w:numId w:val="12"/>
        </w:numPr>
        <w:spacing w:after="120" w:line="300" w:lineRule="auto"/>
        <w:jc w:val="left"/>
        <w:ind w:left="540" w:hanging="270"/>
        <w:tabs>
          <w:tab w:val="num" w:pos="540"/>
        </w:tabs>
      </w:pPr>
      <w:r>
        <w:rPr>
          <w:lang w:val="cs-CZ" w:eastAsia="cs-CZ" w:bidi="cs-CZ"/>
        </w:rPr>
        <w:t>Ověřit skutečnou převodní kapacitu propojení a připravit změnu zdrojového poměru.</w:t>
      </w:r>
    </w:p>
    <w:p>
      <w:pPr>
        <w:numPr>
          <w:ilvl w:val="0"/>
          <w:numId w:val="12"/>
        </w:numPr>
        <w:spacing w:after="120" w:line="300" w:lineRule="auto"/>
        <w:jc w:val="left"/>
        <w:ind w:left="540" w:hanging="270"/>
        <w:tabs>
          <w:tab w:val="num" w:pos="540"/>
        </w:tabs>
      </w:pPr>
      <w:r>
        <w:rPr>
          <w:lang w:val="cs-CZ" w:eastAsia="cs-CZ" w:bidi="cs-CZ"/>
        </w:rPr>
        <w:t>Omezit ztráty a provozní spotřebu, posílit vyhledávání úniků a tlakové řízení.</w:t>
      </w:r>
    </w:p>
    <w:p>
      <w:pPr>
        <w:numPr>
          <w:ilvl w:val="0"/>
          <w:numId w:val="12"/>
        </w:numPr>
        <w:spacing w:after="120" w:line="300" w:lineRule="auto"/>
        <w:jc w:val="left"/>
        <w:ind w:left="540" w:hanging="270"/>
        <w:tabs>
          <w:tab w:val="num" w:pos="540"/>
        </w:tabs>
      </w:pPr>
      <w:r>
        <w:rPr>
          <w:lang w:val="cs-CZ" w:eastAsia="cs-CZ" w:bidi="cs-CZ"/>
        </w:rPr>
        <w:t>Koordinovat vlastníky, provozovatele, vodoprávní úřady a krizové orgány.</w:t>
      </w:r>
    </w:p>
    <w:p>
      <w:pPr>
        <w:numPr>
          <w:ilvl w:val="0"/>
          <w:numId w:val="12"/>
        </w:numPr>
        <w:spacing w:after="120" w:line="300" w:lineRule="auto"/>
        <w:jc w:val="left"/>
        <w:ind w:left="540" w:hanging="270"/>
        <w:tabs>
          <w:tab w:val="num" w:pos="540"/>
        </w:tabs>
      </w:pPr>
      <w:r>
        <w:rPr>
          <w:lang w:val="cs-CZ" w:eastAsia="cs-CZ" w:bidi="cs-CZ"/>
        </w:rPr>
        <w:t>Včas a jednotně informovat odběratele o dobrovolném či závazném omezení.</w:t>
      </w:r>
    </w:p>
    <w:p>
      <w:pPr>
        <w:numPr>
          <w:ilvl w:val="0"/>
          <w:numId w:val="12"/>
        </w:numPr>
        <w:spacing w:after="120" w:line="300" w:lineRule="auto"/>
        <w:jc w:val="left"/>
        <w:ind w:left="540" w:hanging="270"/>
        <w:tabs>
          <w:tab w:val="num" w:pos="540"/>
        </w:tabs>
      </w:pPr>
      <w:r>
        <w:rPr>
          <w:lang w:val="cs-CZ" w:eastAsia="cs-CZ" w:bidi="cs-CZ"/>
        </w:rPr>
        <w:t>Po události přepočítat zabezpečenost a promítnout zkušenost do investic.</w:t>
      </w:r>
    </w:p>
    <w:p>
      <w:pPr>
        <w:pStyle w:val="Heading3"/>
        <w:keepNext/>
      </w:pPr>
      <w:r>
        <w:rPr>
          <w:lang w:val="cs-CZ" w:eastAsia="cs-CZ" w:bidi="cs-CZ"/>
        </w:rPr>
        <w:t>13. Havárie a náhradní zásobování</w:t>
      </w:r>
    </w:p>
    <w:p>
      <w:pPr>
        <w:pStyle w:val="Heading4"/>
        <w:keepNext/>
      </w:pPr>
      <w:r>
        <w:rPr>
          <w:lang w:val="cs-CZ" w:eastAsia="cs-CZ" w:bidi="cs-CZ"/>
        </w:rPr>
        <w:t>13.1 Řízení poruchy</w:t>
      </w:r>
    </w:p>
    <w:p>
      <w:pPr>
        <w:numPr>
          <w:ilvl w:val="0"/>
          <w:numId w:val="13"/>
        </w:numPr>
        <w:spacing w:after="120" w:line="300" w:lineRule="auto"/>
        <w:jc w:val="left"/>
        <w:ind w:left="540" w:hanging="270"/>
        <w:tabs>
          <w:tab w:val="num" w:pos="540"/>
        </w:tabs>
      </w:pPr>
      <w:r>
        <w:rPr>
          <w:lang w:val="cs-CZ" w:eastAsia="cs-CZ" w:bidi="cs-CZ"/>
        </w:rPr>
        <w:t>Potvrdit místo, typ a rozsah poruchy a chránit osoby.</w:t>
      </w:r>
    </w:p>
    <w:p>
      <w:pPr>
        <w:numPr>
          <w:ilvl w:val="0"/>
          <w:numId w:val="13"/>
        </w:numPr>
        <w:spacing w:after="120" w:line="300" w:lineRule="auto"/>
        <w:jc w:val="left"/>
        <w:ind w:left="540" w:hanging="270"/>
        <w:tabs>
          <w:tab w:val="num" w:pos="540"/>
        </w:tabs>
      </w:pPr>
      <w:r>
        <w:rPr>
          <w:lang w:val="cs-CZ" w:eastAsia="cs-CZ" w:bidi="cs-CZ"/>
        </w:rPr>
        <w:t>Hydraulicky izolovat nejmenší možný úsek a posoudit tlakové a jakostní následky.</w:t>
      </w:r>
    </w:p>
    <w:p>
      <w:pPr>
        <w:numPr>
          <w:ilvl w:val="0"/>
          <w:numId w:val="13"/>
        </w:numPr>
        <w:spacing w:after="120" w:line="300" w:lineRule="auto"/>
        <w:jc w:val="left"/>
        <w:ind w:left="540" w:hanging="270"/>
        <w:tabs>
          <w:tab w:val="num" w:pos="540"/>
        </w:tabs>
      </w:pPr>
      <w:r>
        <w:rPr>
          <w:lang w:val="cs-CZ" w:eastAsia="cs-CZ" w:bidi="cs-CZ"/>
        </w:rPr>
        <w:t>Přesměrovat dodávku, upravit čerpání a využít zásobu vodojemů.</w:t>
      </w:r>
    </w:p>
    <w:p>
      <w:pPr>
        <w:numPr>
          <w:ilvl w:val="0"/>
          <w:numId w:val="13"/>
        </w:numPr>
        <w:spacing w:after="120" w:line="300" w:lineRule="auto"/>
        <w:jc w:val="left"/>
        <w:ind w:left="540" w:hanging="270"/>
        <w:tabs>
          <w:tab w:val="num" w:pos="540"/>
        </w:tabs>
      </w:pPr>
      <w:r>
        <w:rPr>
          <w:lang w:val="cs-CZ" w:eastAsia="cs-CZ" w:bidi="cs-CZ"/>
        </w:rPr>
        <w:t>Stanovit prioritní odběratele a zahájit náhradní zásobování podle plánu.</w:t>
      </w:r>
    </w:p>
    <w:p>
      <w:pPr>
        <w:numPr>
          <w:ilvl w:val="0"/>
          <w:numId w:val="13"/>
        </w:numPr>
        <w:spacing w:after="120" w:line="300" w:lineRule="auto"/>
        <w:jc w:val="left"/>
        <w:ind w:left="540" w:hanging="270"/>
        <w:tabs>
          <w:tab w:val="num" w:pos="540"/>
        </w:tabs>
      </w:pPr>
      <w:r>
        <w:rPr>
          <w:lang w:val="cs-CZ" w:eastAsia="cs-CZ" w:bidi="cs-CZ"/>
        </w:rPr>
        <w:t>Provést opravu, hygienické zabezpečení, proplach a ověření jakosti.</w:t>
      </w:r>
    </w:p>
    <w:p>
      <w:pPr>
        <w:numPr>
          <w:ilvl w:val="0"/>
          <w:numId w:val="13"/>
        </w:numPr>
        <w:spacing w:after="120" w:line="300" w:lineRule="auto"/>
        <w:jc w:val="left"/>
        <w:ind w:left="540" w:hanging="270"/>
        <w:tabs>
          <w:tab w:val="num" w:pos="540"/>
        </w:tabs>
      </w:pPr>
      <w:r>
        <w:rPr>
          <w:lang w:val="cs-CZ" w:eastAsia="cs-CZ" w:bidi="cs-CZ"/>
        </w:rPr>
        <w:t>Obnovovat dodávku řízeně, předcházet rázům a informovat odběratele.</w:t>
      </w:r>
    </w:p>
    <w:p>
      <w:pPr>
        <w:numPr>
          <w:ilvl w:val="0"/>
          <w:numId w:val="13"/>
        </w:numPr>
        <w:spacing w:after="120" w:line="300" w:lineRule="auto"/>
        <w:jc w:val="left"/>
        <w:ind w:left="540" w:hanging="270"/>
        <w:tabs>
          <w:tab w:val="num" w:pos="540"/>
        </w:tabs>
      </w:pPr>
      <w:r>
        <w:rPr>
          <w:lang w:val="cs-CZ" w:eastAsia="cs-CZ" w:bidi="cs-CZ"/>
        </w:rPr>
        <w:t>Vyhodnotit příčinu, dobu obnovení, komunikaci a potřebnou obnovu majetku.</w:t>
      </w:r>
    </w:p>
    <w:p>
      <w:pPr>
        <w:pStyle w:val="Heading4"/>
        <w:keepNext/>
      </w:pPr>
      <w:r>
        <w:rPr>
          <w:lang w:val="cs-CZ" w:eastAsia="cs-CZ" w:bidi="cs-CZ"/>
        </w:rPr>
        <w:t>13.2 Náhradní zásobování</w:t>
      </w:r>
    </w:p>
    <w:p>
      <w:pPr>
        <w:jc w:val="both"/>
      </w:pPr>
      <w:r>
        <w:rPr>
          <w:lang w:val="cs-CZ" w:eastAsia="cs-CZ" w:bidi="cs-CZ"/>
        </w:rPr>
        <w:t>Cisterny a balená voda mají omezenou kapacitu a vyžadují bezpečná plnicí místa, řidiče, nádoby, hygienu a distribuční plán. Prioritu mají zdravotnická a sociální zařízení, školy a další citliví odběratelé podle místního plánu. U dlouhé odstávky se zajišťuje i voda pro základní hygienu a provoz kritických služeb.</w:t>
      </w:r>
    </w:p>
    <w:p>
      <w:pPr>
        <w:pStyle w:val="Heading3"/>
        <w:keepNext/>
      </w:pPr>
      <w:r>
        <w:rPr>
          <w:lang w:val="cs-CZ" w:eastAsia="cs-CZ" w:bidi="cs-CZ"/>
        </w:rPr>
        <w:t>14. Energetická odolnost</w:t>
      </w:r>
    </w:p>
    <w:p>
      <w:pPr>
        <w:jc w:val="both"/>
      </w:pPr>
      <w:r>
        <w:rPr>
          <w:lang w:val="cs-CZ" w:eastAsia="cs-CZ" w:bidi="cs-CZ"/>
        </w:rPr>
        <w:t>Gravitační systémy mají přirozenou výhodu, ale i v nich mohou být závislé uzávěry, měření, dezinfekce a komunikace. Čerpané soustavy potřebují záložní napájení pro kritické stanice, zásobu paliva, bezpečné připojení mobilního agregátu a pravidelný test pod zatížením. Energetický plán musí počítat s několikadenním regionálním blackoutem, nikoli jen krátkým výpadkem.</w:t>
      </w:r>
    </w:p>
    <w:p>
      <w:pPr>
        <w:pStyle w:val="Heading4"/>
        <w:keepNext/>
      </w:pPr>
      <w:r>
        <w:rPr>
          <w:lang w:val="cs-CZ" w:eastAsia="cs-CZ" w:bidi="cs-CZ"/>
        </w:rPr>
        <w:t>14.1 Energetická účinnost</w:t>
      </w:r>
    </w:p>
    <w:p>
      <w:pPr>
        <w:jc w:val="both"/>
      </w:pPr>
      <w:r>
        <w:rPr>
          <w:lang w:val="cs-CZ" w:eastAsia="cs-CZ" w:bidi="cs-CZ"/>
        </w:rPr>
        <w:t>Spotřebu snižují správně dimenzovaná čerpadla, frekvenční měniče, omezení ztrát, vhodné provozní hladiny a využití gravitačního potenciálu. Úspora však nesmí snižovat rezervu ve vodojemech, zbytkovou dezinfekci ani bezpečný tlak. Výkon se hodnotí vůči dopravenému objemu a překonané výšce.</w:t>
      </w:r>
    </w:p>
    <w:p>
      <w:pPr>
        <w:pStyle w:val="Heading3"/>
        <w:keepNext/>
      </w:pPr>
      <w:r>
        <w:rPr>
          <w:lang w:val="cs-CZ" w:eastAsia="cs-CZ" w:bidi="cs-CZ"/>
        </w:rPr>
        <w:t>15. Kybernetická a fyzická bezpečnost</w:t>
      </w:r>
    </w:p>
    <w:p>
      <w:pPr>
        <w:jc w:val="both"/>
      </w:pPr>
      <w:r>
        <w:rPr>
          <w:lang w:val="cs-CZ" w:eastAsia="cs-CZ" w:bidi="cs-CZ"/>
        </w:rPr>
        <w:t>Systémy SCADA, telemetrie a dálkové řízení musí být odděleny od běžné kancelářské sítě, chráněny vícefaktorovým přístupem, řízením oprávnění, zálohami a protokolováním změn. Kritické stanice musí umožnit bezpečný místní provoz. Fyzická ochrana zahrnuje řízený vstup, zabezpečení poklopů a komor, detekci narušení a ochranu proti vandalismu a kontaminaci.</w:t>
      </w:r>
    </w:p>
    <w:p>
      <w:pPr>
        <w:pStyle w:val="Heading3"/>
        <w:keepNext/>
      </w:pPr>
      <w:r>
        <w:rPr>
          <w:lang w:val="cs-CZ" w:eastAsia="cs-CZ" w:bidi="cs-CZ"/>
        </w:rPr>
        <w:t>16. Obnova a investiční plánování</w:t>
      </w:r>
    </w:p>
    <w:p>
      <w:pPr>
        <w:jc w:val="both"/>
      </w:pPr>
      <w:r>
        <w:rPr>
          <w:lang w:val="cs-CZ" w:eastAsia="cs-CZ" w:bidi="cs-CZ"/>
        </w:rPr>
        <w:t>Rozsáhlé vodárenské soustavy jsou výsledkem desetiletí investic a jejich obnova musí být dlouhodobá. Vlastník propojuje majetkovou evidenci, poruchovost, materiál, hydraulickou důležitost, následky selhání a skutečné provozní náklady. Prostá obnova stejného profilu nemusí být správná, pokud se změnila spotřeba, tlaková pásma nebo zdroje.</w:t>
      </w:r>
    </w:p>
    <w:p>
      <w:pPr>
        <w:pStyle w:val="Heading4"/>
        <w:keepNext/>
      </w:pPr>
      <w:r>
        <w:rPr>
          <w:lang w:val="cs-CZ" w:eastAsia="cs-CZ" w:bidi="cs-CZ"/>
        </w:rPr>
        <w:t>16.1 Pořadí investic</w:t>
      </w:r>
    </w:p>
    <w:p>
      <w:pPr>
        <w:spacing w:after="80" w:line="300" w:lineRule="auto"/>
        <w:numPr>
          <w:ilvl w:val="0"/>
          <w:numId w:val="14"/>
        </w:numPr>
        <w:jc w:val="left"/>
        <w:ind w:left="540" w:hanging="270"/>
        <w:tabs>
          <w:tab w:val="num" w:pos="540"/>
        </w:tabs>
      </w:pPr>
      <w:r>
        <w:rPr>
          <w:lang w:val="cs-CZ" w:eastAsia="cs-CZ" w:bidi="cs-CZ"/>
        </w:rPr>
        <w:t>bezpečnost a hygienická ochrana zdrojů, úpraven a vodojemů;</w:t>
      </w:r>
    </w:p>
    <w:p>
      <w:pPr>
        <w:spacing w:after="80" w:line="300" w:lineRule="auto"/>
        <w:numPr>
          <w:ilvl w:val="0"/>
          <w:numId w:val="14"/>
        </w:numPr>
        <w:jc w:val="left"/>
        <w:ind w:left="540" w:hanging="270"/>
        <w:tabs>
          <w:tab w:val="num" w:pos="540"/>
        </w:tabs>
      </w:pPr>
      <w:r>
        <w:rPr>
          <w:lang w:val="cs-CZ" w:eastAsia="cs-CZ" w:bidi="cs-CZ"/>
        </w:rPr>
        <w:t>kritické páteřní přivaděče bez náhradní trasy;</w:t>
      </w:r>
    </w:p>
    <w:p>
      <w:pPr>
        <w:spacing w:after="80" w:line="300" w:lineRule="auto"/>
        <w:numPr>
          <w:ilvl w:val="0"/>
          <w:numId w:val="14"/>
        </w:numPr>
        <w:jc w:val="left"/>
        <w:ind w:left="540" w:hanging="270"/>
        <w:tabs>
          <w:tab w:val="num" w:pos="540"/>
        </w:tabs>
      </w:pPr>
      <w:r>
        <w:rPr>
          <w:lang w:val="cs-CZ" w:eastAsia="cs-CZ" w:bidi="cs-CZ"/>
        </w:rPr>
        <w:t>záložní energie, řízení a měření na rozhodujících uzlech;</w:t>
      </w:r>
    </w:p>
    <w:p>
      <w:pPr>
        <w:spacing w:after="80" w:line="300" w:lineRule="auto"/>
        <w:numPr>
          <w:ilvl w:val="0"/>
          <w:numId w:val="14"/>
        </w:numPr>
        <w:jc w:val="left"/>
        <w:ind w:left="540" w:hanging="270"/>
        <w:tabs>
          <w:tab w:val="num" w:pos="540"/>
        </w:tabs>
      </w:pPr>
      <w:r>
        <w:rPr>
          <w:lang w:val="cs-CZ" w:eastAsia="cs-CZ" w:bidi="cs-CZ"/>
        </w:rPr>
        <w:t>úseky s vysokou poruchovostí, ztrátami nebo následky odstávky;</w:t>
      </w:r>
    </w:p>
    <w:p>
      <w:pPr>
        <w:spacing w:after="80" w:line="300" w:lineRule="auto"/>
        <w:numPr>
          <w:ilvl w:val="0"/>
          <w:numId w:val="14"/>
        </w:numPr>
        <w:jc w:val="left"/>
        <w:ind w:left="540" w:hanging="270"/>
        <w:tabs>
          <w:tab w:val="num" w:pos="540"/>
        </w:tabs>
      </w:pPr>
      <w:r>
        <w:rPr>
          <w:lang w:val="cs-CZ" w:eastAsia="cs-CZ" w:bidi="cs-CZ"/>
        </w:rPr>
        <w:t>propojení, která prokazatelně zvýší zastupitelnost zdrojů;</w:t>
      </w:r>
    </w:p>
    <w:p>
      <w:pPr>
        <w:spacing w:after="80" w:line="300" w:lineRule="auto"/>
        <w:numPr>
          <w:ilvl w:val="0"/>
          <w:numId w:val="14"/>
        </w:numPr>
        <w:jc w:val="left"/>
        <w:ind w:left="540" w:hanging="270"/>
        <w:tabs>
          <w:tab w:val="num" w:pos="540"/>
        </w:tabs>
      </w:pPr>
      <w:r>
        <w:rPr>
          <w:lang w:val="cs-CZ" w:eastAsia="cs-CZ" w:bidi="cs-CZ"/>
        </w:rPr>
        <w:t>technologická modernizace úpraven pro nová kvalitativní rizika;</w:t>
      </w:r>
    </w:p>
    <w:p>
      <w:pPr>
        <w:spacing w:after="80" w:line="300" w:lineRule="auto"/>
        <w:numPr>
          <w:ilvl w:val="0"/>
          <w:numId w:val="14"/>
        </w:numPr>
        <w:jc w:val="left"/>
        <w:ind w:left="540" w:hanging="270"/>
        <w:tabs>
          <w:tab w:val="num" w:pos="540"/>
        </w:tabs>
      </w:pPr>
      <w:r>
        <w:rPr>
          <w:lang w:val="cs-CZ" w:eastAsia="cs-CZ" w:bidi="cs-CZ"/>
        </w:rPr>
        <w:t>obnova dokumentace, modelu a odborných kapacit personálu.</w:t>
      </w:r>
    </w:p>
    <w:p>
      <w:pPr>
        <w:pStyle w:val="Heading3"/>
        <w:keepNext/>
      </w:pPr>
      <w:r>
        <w:rPr>
          <w:lang w:val="cs-CZ" w:eastAsia="cs-CZ" w:bidi="cs-CZ"/>
        </w:rPr>
        <w:t>17. Klimatická změna a dlouhodobý rozvoj</w:t>
      </w:r>
    </w:p>
    <w:p>
      <w:pPr>
        <w:jc w:val="both"/>
      </w:pPr>
      <w:r>
        <w:rPr>
          <w:lang w:val="cs-CZ" w:eastAsia="cs-CZ" w:bidi="cs-CZ"/>
        </w:rPr>
        <w:t>Vyšší teploty, delší suché epizody a intenzivnější srážky mění vydatnost i jakost zdrojů. Soustavy musí být navrhovány pro širší rozsah provozních stavů. Adaptace zahrnuje ochranu povodí, diverzifikaci zdrojů, přenosovou kapacitu, flexibilní úpravny, řízení poptávky a snížení ztrát. Nový přivaděč pouze přesouvá vodu; nevytváří nový zdroj a může přesunout deficit do jiné oblasti.</w:t>
      </w:r>
    </w:p>
    <w:p>
      <w:pPr>
        <w:pStyle w:val="Heading4"/>
        <w:keepNext/>
      </w:pPr>
      <w:r>
        <w:rPr>
          <w:lang w:val="cs-CZ" w:eastAsia="cs-CZ" w:bidi="cs-CZ"/>
        </w:rPr>
        <w:t>17.1 Hodnocení variant</w:t>
      </w:r>
    </w:p>
    <w:p>
      <w:pPr>
        <w:jc w:val="both"/>
      </w:pPr>
      <w:r>
        <w:rPr>
          <w:lang w:val="cs-CZ" w:eastAsia="cs-CZ" w:bidi="cs-CZ"/>
        </w:rPr>
        <w:t>Varianty se posuzují v celém životním cyklu: investice, energie, chemikálie, obnova, povolení, dopad na ekosystémy a schopnost fungovat za sucha, povodně, výpadku elektřiny a zhoršené jakosti. Upřednostňuje se portfolio opatření před jediným projektem založeným na jedné klimatické nebo populační prognóze.</w:t>
      </w:r>
    </w:p>
    <w:p>
      <w:pPr>
        <w:pStyle w:val="Heading3"/>
        <w:keepNext/>
      </w:pPr>
      <w:r>
        <w:rPr>
          <w:lang w:val="cs-CZ" w:eastAsia="cs-CZ" w:bidi="cs-CZ"/>
        </w:rPr>
        <w:t>18. Provozní data a ukazatele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413"/>
        <w:gridCol w:w="6998"/>
      </w:tblGrid>
      <w:tr>
        <w:trPr>
          <w:tblHeader w:val="true"/>
          <w:cantSplit/>
        </w:trPr>
        <w:tc>
          <w:tcPr>
            <w:tcW w:type="dxa" w:w="2413"/>
            <w:tcW w:w="24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Oblast</w:t>
            </w:r>
          </w:p>
        </w:tc>
        <w:tc>
          <w:tcPr>
            <w:tcW w:type="dxa" w:w="6998"/>
            <w:tcW w:w="69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Doporučené ukazatele</w:t>
            </w:r>
          </w:p>
        </w:tc>
      </w:tr>
      <w:tr>
        <w:trPr>
          <w:cantSplit/>
        </w:trPr>
        <w:tc>
          <w:tcPr>
            <w:tcW w:type="dxa" w:w="2413"/>
            <w:vAlign w:val="center"/>
            <w:tcW w:w="2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Zdroje</w:t>
            </w:r>
          </w:p>
        </w:tc>
        <w:tc>
          <w:tcPr>
            <w:tcW w:type="dxa" w:w="6998"/>
            <w:vAlign w:val="center"/>
            <w:tcW w:w="6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Vydatnost, povolený a skutečný odběr, zabezpečenost, jakost a trend.</w:t>
            </w:r>
          </w:p>
        </w:tc>
      </w:tr>
      <w:tr>
        <w:trPr>
          <w:cantSplit/>
        </w:trPr>
        <w:tc>
          <w:tcPr>
            <w:tcW w:type="dxa" w:w="2413"/>
            <w:vAlign w:val="center"/>
            <w:tcW w:w="2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Výroba</w:t>
            </w:r>
          </w:p>
        </w:tc>
        <w:tc>
          <w:tcPr>
            <w:tcW w:type="dxa" w:w="6998"/>
            <w:vAlign w:val="center"/>
            <w:tcW w:w="6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Výkon úpravny, specifická spotřeba chemikálií a energie, voda technologická.</w:t>
            </w:r>
          </w:p>
        </w:tc>
      </w:tr>
      <w:tr>
        <w:trPr>
          <w:cantSplit/>
        </w:trPr>
        <w:tc>
          <w:tcPr>
            <w:tcW w:type="dxa" w:w="2413"/>
            <w:vAlign w:val="center"/>
            <w:tcW w:w="2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Přivaděče</w:t>
            </w:r>
          </w:p>
        </w:tc>
        <w:tc>
          <w:tcPr>
            <w:tcW w:type="dxa" w:w="6998"/>
            <w:vAlign w:val="center"/>
            <w:tcW w:w="6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Průtok, tlak, poruchy, doba odstávky a využití kapacity.</w:t>
            </w:r>
          </w:p>
        </w:tc>
      </w:tr>
      <w:tr>
        <w:trPr>
          <w:cantSplit/>
        </w:trPr>
        <w:tc>
          <w:tcPr>
            <w:tcW w:type="dxa" w:w="2413"/>
            <w:vAlign w:val="center"/>
            <w:tcW w:w="2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Vodojemy</w:t>
            </w:r>
          </w:p>
        </w:tc>
        <w:tc>
          <w:tcPr>
            <w:tcW w:type="dxa" w:w="6998"/>
            <w:vAlign w:val="center"/>
            <w:tcW w:w="6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Hladina, obměna, doba zdržení, rezerva a hygienický stav.</w:t>
            </w:r>
          </w:p>
        </w:tc>
      </w:tr>
      <w:tr>
        <w:trPr>
          <w:cantSplit/>
        </w:trPr>
        <w:tc>
          <w:tcPr>
            <w:tcW w:type="dxa" w:w="2413"/>
            <w:vAlign w:val="center"/>
            <w:tcW w:w="2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Síť</w:t>
            </w:r>
          </w:p>
        </w:tc>
        <w:tc>
          <w:tcPr>
            <w:tcW w:type="dxa" w:w="6998"/>
            <w:vAlign w:val="center"/>
            <w:tcW w:w="6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Voda nefakturovaná, reálné ztráty, poruchovost, minimální tlak a stáří vody.</w:t>
            </w:r>
          </w:p>
        </w:tc>
      </w:tr>
      <w:tr>
        <w:trPr>
          <w:cantSplit/>
        </w:trPr>
        <w:tc>
          <w:tcPr>
            <w:tcW w:type="dxa" w:w="2413"/>
            <w:vAlign w:val="center"/>
            <w:tcW w:w="2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Služba</w:t>
            </w:r>
          </w:p>
        </w:tc>
        <w:tc>
          <w:tcPr>
            <w:tcW w:type="dxa" w:w="6998"/>
            <w:vAlign w:val="center"/>
            <w:tcW w:w="6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Počet dotčených obyvatel, doba přerušení, reklamace a rychlost obnovy.</w:t>
            </w:r>
          </w:p>
        </w:tc>
      </w:tr>
      <w:tr>
        <w:trPr>
          <w:cantSplit/>
        </w:trPr>
        <w:tc>
          <w:tcPr>
            <w:tcW w:type="dxa" w:w="2413"/>
            <w:vAlign w:val="center"/>
            <w:tcW w:w="2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Odolnost</w:t>
            </w:r>
          </w:p>
        </w:tc>
        <w:tc>
          <w:tcPr>
            <w:tcW w:type="dxa" w:w="6998"/>
            <w:vAlign w:val="center"/>
            <w:tcW w:w="6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Doba autonomie, krytí záložní energií, kapacita propojení a výsledky cvičení.</w:t>
            </w:r>
          </w:p>
        </w:tc>
      </w:tr>
    </w:tbl>
    <w:p>
      <w:pPr>
        <w:spacing w:after="0"/>
      </w:pPr>
    </w:p>
    <w:p>
      <w:pPr>
        <w:pStyle w:val="Heading3"/>
        <w:keepNext/>
      </w:pPr>
      <w:r>
        <w:rPr>
          <w:lang w:val="cs-CZ" w:eastAsia="cs-CZ" w:bidi="cs-CZ"/>
        </w:rPr>
        <w:t>19. Nejčastější chyby</w:t>
      </w:r>
    </w:p>
    <w:p>
      <w:pPr>
        <w:spacing w:after="80" w:line="300" w:lineRule="auto"/>
        <w:numPr>
          <w:ilvl w:val="0"/>
          <w:numId w:val="15"/>
        </w:numPr>
        <w:jc w:val="left"/>
        <w:ind w:left="540" w:hanging="270"/>
        <w:tabs>
          <w:tab w:val="num" w:pos="540"/>
        </w:tabs>
      </w:pPr>
      <w:r>
        <w:rPr>
          <w:lang w:val="cs-CZ" w:eastAsia="cs-CZ" w:bidi="cs-CZ"/>
        </w:rPr>
        <w:t>zaměňování majetkového celku za hydraulicky fungující soustavu;</w:t>
      </w:r>
    </w:p>
    <w:p>
      <w:pPr>
        <w:spacing w:after="80" w:line="300" w:lineRule="auto"/>
        <w:numPr>
          <w:ilvl w:val="0"/>
          <w:numId w:val="15"/>
        </w:numPr>
        <w:jc w:val="left"/>
        <w:ind w:left="540" w:hanging="270"/>
        <w:tabs>
          <w:tab w:val="num" w:pos="540"/>
        </w:tabs>
      </w:pPr>
      <w:r>
        <w:rPr>
          <w:lang w:val="cs-CZ" w:eastAsia="cs-CZ" w:bidi="cs-CZ"/>
        </w:rPr>
        <w:t>považování zakresleného propojení za prokázanou náhradní kapacitu;</w:t>
      </w:r>
    </w:p>
    <w:p>
      <w:pPr>
        <w:spacing w:after="80" w:line="300" w:lineRule="auto"/>
        <w:numPr>
          <w:ilvl w:val="0"/>
          <w:numId w:val="15"/>
        </w:numPr>
        <w:jc w:val="left"/>
        <w:ind w:left="540" w:hanging="270"/>
        <w:tabs>
          <w:tab w:val="num" w:pos="540"/>
        </w:tabs>
      </w:pPr>
      <w:r>
        <w:rPr>
          <w:lang w:val="cs-CZ" w:eastAsia="cs-CZ" w:bidi="cs-CZ"/>
        </w:rPr>
        <w:t>hodnocení zdroje bez kapacity úpravny, přivaděče a akumulace;</w:t>
      </w:r>
    </w:p>
    <w:p>
      <w:pPr>
        <w:spacing w:after="80" w:line="300" w:lineRule="auto"/>
        <w:numPr>
          <w:ilvl w:val="0"/>
          <w:numId w:val="15"/>
        </w:numPr>
        <w:jc w:val="left"/>
        <w:ind w:left="540" w:hanging="270"/>
        <w:tabs>
          <w:tab w:val="num" w:pos="540"/>
        </w:tabs>
      </w:pPr>
      <w:r>
        <w:rPr>
          <w:lang w:val="cs-CZ" w:eastAsia="cs-CZ" w:bidi="cs-CZ"/>
        </w:rPr>
        <w:t>provoz příliš velkých vodojemů bez kontroly stáří vody;</w:t>
      </w:r>
    </w:p>
    <w:p>
      <w:pPr>
        <w:spacing w:after="80" w:line="300" w:lineRule="auto"/>
        <w:numPr>
          <w:ilvl w:val="0"/>
          <w:numId w:val="15"/>
        </w:numPr>
        <w:jc w:val="left"/>
        <w:ind w:left="540" w:hanging="270"/>
        <w:tabs>
          <w:tab w:val="num" w:pos="540"/>
        </w:tabs>
      </w:pPr>
      <w:r>
        <w:rPr>
          <w:lang w:val="cs-CZ" w:eastAsia="cs-CZ" w:bidi="cs-CZ"/>
        </w:rPr>
        <w:t>optimalizace energie na úkor provozní rezervy a hygieny;</w:t>
      </w:r>
    </w:p>
    <w:p>
      <w:pPr>
        <w:spacing w:after="80" w:line="300" w:lineRule="auto"/>
        <w:numPr>
          <w:ilvl w:val="0"/>
          <w:numId w:val="15"/>
        </w:numPr>
        <w:jc w:val="left"/>
        <w:ind w:left="540" w:hanging="270"/>
        <w:tabs>
          <w:tab w:val="num" w:pos="540"/>
        </w:tabs>
      </w:pPr>
      <w:r>
        <w:rPr>
          <w:lang w:val="cs-CZ" w:eastAsia="cs-CZ" w:bidi="cs-CZ"/>
        </w:rPr>
        <w:t>řízení jen podle průměrného dne bez špičky, požáru, sucha a poruchy;</w:t>
      </w:r>
    </w:p>
    <w:p>
      <w:pPr>
        <w:spacing w:after="80" w:line="300" w:lineRule="auto"/>
        <w:numPr>
          <w:ilvl w:val="0"/>
          <w:numId w:val="15"/>
        </w:numPr>
        <w:jc w:val="left"/>
        <w:ind w:left="540" w:hanging="270"/>
        <w:tabs>
          <w:tab w:val="num" w:pos="540"/>
        </w:tabs>
      </w:pPr>
      <w:r>
        <w:rPr>
          <w:lang w:val="cs-CZ" w:eastAsia="cs-CZ" w:bidi="cs-CZ"/>
        </w:rPr>
        <w:t>neaktuální hydraulický model, uzávěrové schéma nebo kontakty;</w:t>
      </w:r>
    </w:p>
    <w:p>
      <w:pPr>
        <w:spacing w:after="80" w:line="300" w:lineRule="auto"/>
        <w:numPr>
          <w:ilvl w:val="0"/>
          <w:numId w:val="15"/>
        </w:numPr>
        <w:jc w:val="left"/>
        <w:ind w:left="540" w:hanging="270"/>
        <w:tabs>
          <w:tab w:val="num" w:pos="540"/>
        </w:tabs>
      </w:pPr>
      <w:r>
        <w:rPr>
          <w:lang w:val="cs-CZ" w:eastAsia="cs-CZ" w:bidi="cs-CZ"/>
        </w:rPr>
        <w:t>jediný centrální dispečink bez bezpečného místního režimu;</w:t>
      </w:r>
    </w:p>
    <w:p>
      <w:pPr>
        <w:spacing w:after="80" w:line="300" w:lineRule="auto"/>
        <w:numPr>
          <w:ilvl w:val="0"/>
          <w:numId w:val="15"/>
        </w:numPr>
        <w:jc w:val="left"/>
        <w:ind w:left="540" w:hanging="270"/>
        <w:tabs>
          <w:tab w:val="num" w:pos="540"/>
        </w:tabs>
      </w:pPr>
      <w:r>
        <w:rPr>
          <w:lang w:val="cs-CZ" w:eastAsia="cs-CZ" w:bidi="cs-CZ"/>
        </w:rPr>
        <w:t>propojování vod bez posouzení chemické stability a úsad;</w:t>
      </w:r>
    </w:p>
    <w:p>
      <w:pPr>
        <w:spacing w:after="80" w:line="300" w:lineRule="auto"/>
        <w:numPr>
          <w:ilvl w:val="0"/>
          <w:numId w:val="15"/>
        </w:numPr>
        <w:jc w:val="left"/>
        <w:ind w:left="540" w:hanging="270"/>
        <w:tabs>
          <w:tab w:val="num" w:pos="540"/>
        </w:tabs>
      </w:pPr>
      <w:r>
        <w:rPr>
          <w:lang w:val="cs-CZ" w:eastAsia="cs-CZ" w:bidi="cs-CZ"/>
        </w:rPr>
        <w:t>odkládání obnovy páteřního potrubí, protože má málo poruch;</w:t>
      </w:r>
    </w:p>
    <w:p>
      <w:pPr>
        <w:spacing w:after="80" w:line="300" w:lineRule="auto"/>
        <w:numPr>
          <w:ilvl w:val="0"/>
          <w:numId w:val="15"/>
        </w:numPr>
        <w:jc w:val="left"/>
        <w:ind w:left="540" w:hanging="270"/>
        <w:tabs>
          <w:tab w:val="num" w:pos="540"/>
        </w:tabs>
      </w:pPr>
      <w:r>
        <w:rPr>
          <w:lang w:val="cs-CZ" w:eastAsia="cs-CZ" w:bidi="cs-CZ"/>
        </w:rPr>
        <w:t>procento vody nefakturované používané jako jediný ukazatel ztrát;</w:t>
      </w:r>
    </w:p>
    <w:p>
      <w:pPr>
        <w:spacing w:after="80" w:line="300" w:lineRule="auto"/>
        <w:numPr>
          <w:ilvl w:val="0"/>
          <w:numId w:val="15"/>
        </w:numPr>
        <w:jc w:val="left"/>
        <w:ind w:left="540" w:hanging="270"/>
        <w:tabs>
          <w:tab w:val="num" w:pos="540"/>
        </w:tabs>
      </w:pPr>
      <w:r>
        <w:rPr>
          <w:lang w:val="cs-CZ" w:eastAsia="cs-CZ" w:bidi="cs-CZ"/>
        </w:rPr>
        <w:t>náhradní zásobování naplánované bez reálných cisteren, řidičů a plnicích míst.</w:t>
      </w:r>
    </w:p>
    <w:p>
      <w:pPr>
        <w:pStyle w:val="Heading3"/>
        <w:keepNext/>
      </w:pPr>
      <w:r>
        <w:rPr>
          <w:lang w:val="cs-CZ" w:eastAsia="cs-CZ" w:bidi="cs-CZ"/>
        </w:rPr>
        <w:t>20. Kontrolní seznam vlastníka a provozovatele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4827"/>
        <w:gridCol w:w="4584"/>
      </w:tblGrid>
      <w:tr>
        <w:trPr>
          <w:tblHeader w:val="true"/>
          <w:cantSplit/>
        </w:trPr>
        <w:tc>
          <w:tcPr>
            <w:tcW w:type="dxa" w:w="4827"/>
            <w:tcW w:w="4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Kontrolní otázka</w:t>
            </w:r>
          </w:p>
        </w:tc>
        <w:tc>
          <w:tcPr>
            <w:tcW w:type="dxa" w:w="4584"/>
            <w:tcW w:w="4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Požadovaný doklad</w:t>
            </w:r>
          </w:p>
        </w:tc>
      </w:tr>
      <w:tr>
        <w:trPr>
          <w:cantSplit/>
        </w:trPr>
        <w:tc>
          <w:tcPr>
            <w:tcW w:type="dxa" w:w="4827"/>
            <w:vAlign w:val="center"/>
            <w:tcW w:w="4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jednoznačně popsána hydraulická, majetková a provozní hranice?</w:t>
            </w:r>
          </w:p>
        </w:tc>
        <w:tc>
          <w:tcPr>
            <w:tcW w:type="dxa" w:w="4584"/>
            <w:vAlign w:val="center"/>
            <w:tcW w:w="4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Schéma, smlouvy a seznam předávacích míst.</w:t>
            </w:r>
          </w:p>
        </w:tc>
      </w:tr>
      <w:tr>
        <w:trPr>
          <w:cantSplit/>
        </w:trPr>
        <w:tc>
          <w:tcPr>
            <w:tcW w:type="dxa" w:w="4827"/>
            <w:vAlign w:val="center"/>
            <w:tcW w:w="4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známa bezpečná kapacita zdrojů, úpraven a přivaděčů?</w:t>
            </w:r>
          </w:p>
        </w:tc>
        <w:tc>
          <w:tcPr>
            <w:tcW w:type="dxa" w:w="4584"/>
            <w:vAlign w:val="center"/>
            <w:tcW w:w="4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Bilance, měření a provozní zkoušky.</w:t>
            </w:r>
          </w:p>
        </w:tc>
      </w:tr>
      <w:tr>
        <w:trPr>
          <w:cantSplit/>
        </w:trPr>
        <w:tc>
          <w:tcPr>
            <w:tcW w:type="dxa" w:w="4827"/>
            <w:vAlign w:val="center"/>
            <w:tcW w:w="4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propojení použitelná při skutečné poruše?</w:t>
            </w:r>
          </w:p>
        </w:tc>
        <w:tc>
          <w:tcPr>
            <w:tcW w:type="dxa" w:w="4584"/>
            <w:vAlign w:val="center"/>
            <w:tcW w:w="4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Hydraulický model a protokol cvičení.</w:t>
            </w:r>
          </w:p>
        </w:tc>
      </w:tr>
      <w:tr>
        <w:trPr>
          <w:cantSplit/>
        </w:trPr>
        <w:tc>
          <w:tcPr>
            <w:tcW w:type="dxa" w:w="4827"/>
            <w:vAlign w:val="center"/>
            <w:tcW w:w="4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Jak dlouho vydrží zásoba při výpadku hlavního přítoku?</w:t>
            </w:r>
          </w:p>
        </w:tc>
        <w:tc>
          <w:tcPr>
            <w:tcW w:type="dxa" w:w="4584"/>
            <w:vAlign w:val="center"/>
            <w:tcW w:w="4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Výpočet podle pásem a denní doby.</w:t>
            </w:r>
          </w:p>
        </w:tc>
      </w:tr>
      <w:tr>
        <w:trPr>
          <w:cantSplit/>
        </w:trPr>
        <w:tc>
          <w:tcPr>
            <w:tcW w:type="dxa" w:w="4827"/>
            <w:vAlign w:val="center"/>
            <w:tcW w:w="4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Lze soustavu řídit při výpadku dispečinku a energie?</w:t>
            </w:r>
          </w:p>
        </w:tc>
        <w:tc>
          <w:tcPr>
            <w:tcW w:type="dxa" w:w="4584"/>
            <w:vAlign w:val="center"/>
            <w:tcW w:w="4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Offline postup a zkouška záloh.</w:t>
            </w:r>
          </w:p>
        </w:tc>
      </w:tr>
      <w:tr>
        <w:trPr>
          <w:cantSplit/>
        </w:trPr>
        <w:tc>
          <w:tcPr>
            <w:tcW w:type="dxa" w:w="4827"/>
            <w:vAlign w:val="center"/>
            <w:tcW w:w="4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kritická místa kryta plánem obnovy?</w:t>
            </w:r>
          </w:p>
        </w:tc>
        <w:tc>
          <w:tcPr>
            <w:tcW w:type="dxa" w:w="4584"/>
            <w:vAlign w:val="center"/>
            <w:tcW w:w="4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Analýza kritičnosti a investiční plán.</w:t>
            </w:r>
          </w:p>
        </w:tc>
      </w:tr>
      <w:tr>
        <w:trPr>
          <w:cantSplit/>
        </w:trPr>
        <w:tc>
          <w:tcPr>
            <w:tcW w:type="dxa" w:w="4827"/>
            <w:vAlign w:val="center"/>
            <w:tcW w:w="4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řízena jakost při změně směru a zdroje?</w:t>
            </w:r>
          </w:p>
        </w:tc>
        <w:tc>
          <w:tcPr>
            <w:tcW w:type="dxa" w:w="4584"/>
            <w:vAlign w:val="center"/>
            <w:tcW w:w="4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Plán přechodu, vzorkování a proplachu.</w:t>
            </w:r>
          </w:p>
        </w:tc>
      </w:tr>
      <w:tr>
        <w:trPr>
          <w:cantSplit/>
        </w:trPr>
        <w:tc>
          <w:tcPr>
            <w:tcW w:type="dxa" w:w="4827"/>
            <w:vAlign w:val="center"/>
            <w:tcW w:w="4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ztráty lokalizovány a řízeny podle tlaku?</w:t>
            </w:r>
          </w:p>
        </w:tc>
        <w:tc>
          <w:tcPr>
            <w:tcW w:type="dxa" w:w="4584"/>
            <w:vAlign w:val="center"/>
            <w:tcW w:w="4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Vodní bilance, okrsky a noční průtoky.</w:t>
            </w:r>
          </w:p>
        </w:tc>
      </w:tr>
      <w:tr>
        <w:trPr>
          <w:cantSplit/>
        </w:trPr>
        <w:tc>
          <w:tcPr>
            <w:tcW w:type="dxa" w:w="4827"/>
            <w:vAlign w:val="center"/>
            <w:tcW w:w="4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náhradní zásobování kapacitně reálné?</w:t>
            </w:r>
          </w:p>
        </w:tc>
        <w:tc>
          <w:tcPr>
            <w:tcW w:type="dxa" w:w="4584"/>
            <w:vAlign w:val="center"/>
            <w:tcW w:w="4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Trasy, plnicí místa, smlouvy a priority.</w:t>
            </w:r>
          </w:p>
        </w:tc>
      </w:tr>
      <w:tr>
        <w:trPr>
          <w:cantSplit/>
        </w:trPr>
        <w:tc>
          <w:tcPr>
            <w:tcW w:type="dxa" w:w="4827"/>
            <w:vAlign w:val="center"/>
            <w:tcW w:w="4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data a dokumentace aktuální?</w:t>
            </w:r>
          </w:p>
        </w:tc>
        <w:tc>
          <w:tcPr>
            <w:tcW w:type="dxa" w:w="4584"/>
            <w:vAlign w:val="center"/>
            <w:tcW w:w="4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Datum kalibrace modelu a revize plánů.</w:t>
            </w:r>
          </w:p>
        </w:tc>
      </w:tr>
    </w:tbl>
    <w:p>
      <w:pPr>
        <w:spacing w:after="0"/>
      </w:pPr>
    </w:p>
    <w:p>
      <w:pPr>
        <w:pStyle w:val="Heading3"/>
        <w:keepNext/>
      </w:pPr>
      <w:r>
        <w:rPr>
          <w:lang w:val="cs-CZ" w:eastAsia="cs-CZ" w:bidi="cs-CZ"/>
        </w:rPr>
        <w:t>21. Rychlý postup při výpadku páteřního prvku</w:t>
      </w:r>
    </w:p>
    <w:p>
      <w:pPr>
        <w:numPr>
          <w:ilvl w:val="0"/>
          <w:numId w:val="16"/>
        </w:numPr>
        <w:spacing w:after="120" w:line="300" w:lineRule="auto"/>
        <w:jc w:val="left"/>
        <w:ind w:left="540" w:hanging="270"/>
        <w:tabs>
          <w:tab w:val="num" w:pos="540"/>
        </w:tabs>
      </w:pPr>
      <w:r>
        <w:rPr>
          <w:lang w:val="cs-CZ" w:eastAsia="cs-CZ" w:bidi="cs-CZ"/>
        </w:rPr>
        <w:t>Potvrdit poruchu a určit dotčený zdroj, úpravnu, přivaděč nebo tlakové pásmo.</w:t>
      </w:r>
    </w:p>
    <w:p>
      <w:pPr>
        <w:numPr>
          <w:ilvl w:val="0"/>
          <w:numId w:val="16"/>
        </w:numPr>
        <w:spacing w:after="120" w:line="300" w:lineRule="auto"/>
        <w:jc w:val="left"/>
        <w:ind w:left="540" w:hanging="270"/>
        <w:tabs>
          <w:tab w:val="num" w:pos="540"/>
        </w:tabs>
      </w:pPr>
      <w:r>
        <w:rPr>
          <w:lang w:val="cs-CZ" w:eastAsia="cs-CZ" w:bidi="cs-CZ"/>
        </w:rPr>
        <w:t>Odhadnout čas do vyčerpání využitelné zásoby jednotlivých vodojemů.</w:t>
      </w:r>
    </w:p>
    <w:p>
      <w:pPr>
        <w:numPr>
          <w:ilvl w:val="0"/>
          <w:numId w:val="16"/>
        </w:numPr>
        <w:spacing w:after="120" w:line="300" w:lineRule="auto"/>
        <w:jc w:val="left"/>
        <w:ind w:left="540" w:hanging="270"/>
        <w:tabs>
          <w:tab w:val="num" w:pos="540"/>
        </w:tabs>
      </w:pPr>
      <w:r>
        <w:rPr>
          <w:lang w:val="cs-CZ" w:eastAsia="cs-CZ" w:bidi="cs-CZ"/>
        </w:rPr>
        <w:t>Izolovat poruchu a aktivovat bezpečnou náhradní trasu nebo změnu zdroje.</w:t>
      </w:r>
    </w:p>
    <w:p>
      <w:pPr>
        <w:numPr>
          <w:ilvl w:val="0"/>
          <w:numId w:val="16"/>
        </w:numPr>
        <w:spacing w:after="120" w:line="300" w:lineRule="auto"/>
        <w:jc w:val="left"/>
        <w:ind w:left="540" w:hanging="270"/>
        <w:tabs>
          <w:tab w:val="num" w:pos="540"/>
        </w:tabs>
      </w:pPr>
      <w:r>
        <w:rPr>
          <w:lang w:val="cs-CZ" w:eastAsia="cs-CZ" w:bidi="cs-CZ"/>
        </w:rPr>
        <w:t>Omezit neurgentní provozní odběry a chránit prioritní odběratele.</w:t>
      </w:r>
    </w:p>
    <w:p>
      <w:pPr>
        <w:numPr>
          <w:ilvl w:val="0"/>
          <w:numId w:val="16"/>
        </w:numPr>
        <w:spacing w:after="120" w:line="300" w:lineRule="auto"/>
        <w:jc w:val="left"/>
        <w:ind w:left="540" w:hanging="270"/>
        <w:tabs>
          <w:tab w:val="num" w:pos="540"/>
        </w:tabs>
      </w:pPr>
      <w:r>
        <w:rPr>
          <w:lang w:val="cs-CZ" w:eastAsia="cs-CZ" w:bidi="cs-CZ"/>
        </w:rPr>
        <w:t>Zajistit energii, materiál, personál, hygienický postup a náhradní zásobování.</w:t>
      </w:r>
    </w:p>
    <w:p>
      <w:pPr>
        <w:numPr>
          <w:ilvl w:val="0"/>
          <w:numId w:val="16"/>
        </w:numPr>
        <w:spacing w:after="120" w:line="300" w:lineRule="auto"/>
        <w:jc w:val="left"/>
        <w:ind w:left="540" w:hanging="270"/>
        <w:tabs>
          <w:tab w:val="num" w:pos="540"/>
        </w:tabs>
      </w:pPr>
      <w:r>
        <w:rPr>
          <w:lang w:val="cs-CZ" w:eastAsia="cs-CZ" w:bidi="cs-CZ"/>
        </w:rPr>
        <w:t>Informovat vlastníky, obce, orgány ochrany veřejného zdraví a odběratele jednotným sdělením.</w:t>
      </w:r>
    </w:p>
    <w:p>
      <w:pPr>
        <w:numPr>
          <w:ilvl w:val="0"/>
          <w:numId w:val="16"/>
        </w:numPr>
        <w:spacing w:after="120" w:line="300" w:lineRule="auto"/>
        <w:jc w:val="left"/>
        <w:ind w:left="540" w:hanging="270"/>
        <w:tabs>
          <w:tab w:val="num" w:pos="540"/>
        </w:tabs>
      </w:pPr>
      <w:r>
        <w:rPr>
          <w:lang w:val="cs-CZ" w:eastAsia="cs-CZ" w:bidi="cs-CZ"/>
        </w:rPr>
        <w:t>Po opravě obnovovat tlak řízeně, propláchnout a ověřit jakost.</w:t>
      </w:r>
    </w:p>
    <w:p>
      <w:pPr>
        <w:numPr>
          <w:ilvl w:val="0"/>
          <w:numId w:val="16"/>
        </w:numPr>
        <w:spacing w:after="120" w:line="300" w:lineRule="auto"/>
        <w:jc w:val="left"/>
        <w:ind w:left="540" w:hanging="270"/>
        <w:tabs>
          <w:tab w:val="num" w:pos="540"/>
        </w:tabs>
      </w:pPr>
      <w:r>
        <w:rPr>
          <w:lang w:val="cs-CZ" w:eastAsia="cs-CZ" w:bidi="cs-CZ"/>
        </w:rPr>
        <w:t>Zapsat průběh a aktualizovat kritičnost, zásobu materiálu a investiční plán.</w:t>
      </w:r>
    </w:p>
    <w:p>
      <w:pPr>
        <w:spacing w:after="0"/>
      </w:pPr>
    </w:p>
    <w:p>
      <w:pPr>
        <w:pStyle w:val="Heading3"/>
        <w:keepNext/>
      </w:pPr>
      <w:r>
        <w:rPr>
          <w:lang w:val="cs-CZ" w:eastAsia="cs-CZ" w:bidi="cs-CZ"/>
        </w:rPr>
        <w:t>Závěr</w:t>
      </w:r>
    </w:p>
    <w:p>
      <w:pPr>
        <w:jc w:val="both"/>
      </w:pPr>
      <w:r>
        <w:rPr>
          <w:lang w:val="cs-CZ" w:eastAsia="cs-CZ" w:bidi="cs-CZ"/>
        </w:rPr>
        <w:t>Velké vodárenské soustavy umožnily spolehlivé zásobování českých měst a regionů a vytvořily možnost vzájemné výpomoci. Jejich odolnost však není dána samotnou délkou potrubí ani počtem zdrojů. Rozhoduje skutečná přenosová kapacita, stav kritických prvků, kvalita vody při změně režimu, připravenost personálu a přesné rozdělení odpovědností.</w:t>
      </w:r>
    </w:p>
    <w:p>
      <w:pPr>
        <w:jc w:val="both"/>
      </w:pPr>
      <w:r>
        <w:rPr>
          <w:lang w:val="cs-CZ" w:eastAsia="cs-CZ" w:bidi="cs-CZ"/>
        </w:rPr>
        <w:t>Budoucí rozvoj musí spojit ochranu zdrojů, obnovu stárnoucího majetku, snížení ztrát, technologickou flexibilitu, energetickou a kybernetickou bezpečnost a účelná nadregionální propojení. Každý projekt se má hodnotit v celém systému od zdroje ke spotřebiteli a v poruchových scénářích, nikoli pouze podle nominální kapacity.</w:t>
      </w:r>
    </w:p>
    <w:p>
      <w:pPr>
        <w:spacing w:after="0"/>
      </w:pPr>
    </w:p>
    <w:p>
      <w:pPr/>
      <w:r>
        <w:rPr>
          <w:lang w:val="cs-CZ" w:eastAsia="cs-CZ" w:bidi="cs-CZ"/>
        </w:rPr>
        <w:br w:type="page"/>
      </w:r>
    </w:p>
    <w:p>
      <w:pPr>
        <w:pStyle w:val="Heading2"/>
        <w:jc w:val="left"/>
      </w:pPr>
      <w:r>
        <w:rPr>
          <w:lang w:val="cs-CZ" w:eastAsia="cs-CZ" w:bidi="cs-CZ"/>
        </w:rPr>
        <w:t>Použité a doporučené zdroje</w:t>
      </w:r>
    </w:p>
    <w:p>
      <w:pPr>
        <w:pStyle w:val="Heading3"/>
        <w:jc w:val="left"/>
      </w:pPr>
      <w:r>
        <w:rPr>
          <w:lang w:val="cs-CZ" w:eastAsia="cs-CZ" w:bidi="cs-CZ"/>
        </w:rPr>
        <w:t>Právní předpisy</w:t>
      </w:r>
    </w:p>
    <w:p>
      <w:pPr>
        <w:pStyle w:val="Normal"/>
        <w:jc w:val="left"/>
      </w:pPr>
      <w:r>
        <w:rPr>
          <w:lang w:val="cs-CZ" w:eastAsia="cs-CZ" w:bidi="cs-CZ"/>
        </w:rPr>
        <w:t>Zákon č. 254/2001 Sb., vodní zákon, v aktuálním znění.</w:t>
      </w:r>
    </w:p>
    <w:p>
      <w:pPr>
        <w:pStyle w:val="Normal"/>
        <w:jc w:val="left"/>
      </w:pPr>
      <w:r>
        <w:rPr>
          <w:lang w:val="cs-CZ" w:eastAsia="cs-CZ" w:bidi="cs-CZ"/>
        </w:rPr>
        <w:t>Zákon č. 258/2000 Sb., o ochraně veřejného zdraví, a aktuální prováděcí předpisy pro pitnou vodu.</w:t>
      </w:r>
    </w:p>
    <w:p>
      <w:pPr>
        <w:pStyle w:val="Normal"/>
        <w:jc w:val="left"/>
      </w:pPr>
      <w:r>
        <w:rPr>
          <w:lang w:val="cs-CZ" w:eastAsia="cs-CZ" w:bidi="cs-CZ"/>
        </w:rPr>
        <w:t>Zákon č. 274/2001 Sb., o vodovodech a kanalizacích pro veřejnou potřebu, v aktuálním znění.</w:t>
      </w:r>
    </w:p>
    <w:p>
      <w:pPr>
        <w:pStyle w:val="Heading3"/>
        <w:jc w:val="left"/>
      </w:pPr>
      <w:r>
        <w:rPr>
          <w:lang w:val="cs-CZ" w:eastAsia="cs-CZ" w:bidi="cs-CZ"/>
        </w:rPr>
        <w:t>Technické normy</w:t>
      </w:r>
    </w:p>
    <w:p>
      <w:pPr>
        <w:pStyle w:val="Normal"/>
        <w:jc w:val="left"/>
      </w:pPr>
      <w:r>
        <w:rPr>
          <w:lang w:val="cs-CZ" w:eastAsia="cs-CZ" w:bidi="cs-CZ"/>
        </w:rPr>
        <w:t>ČSN a TNV pro navrhování, provoz, monitoring a bezpečnost přehrad a vodárenských soustav v aktuálním znění.</w:t>
      </w:r>
    </w:p>
    <w:p>
      <w:pPr>
        <w:pStyle w:val="Normal"/>
        <w:jc w:val="left"/>
      </w:pPr>
      <w:r>
        <w:rPr>
          <w:lang w:val="cs-CZ" w:eastAsia="cs-CZ" w:bidi="cs-CZ"/>
        </w:rPr>
        <w:t>ČSN EN 805 a související ČSN a TNV pro vodárenství, vodojemy, čerpací stanice, sítě a řízení rizik v aktuálním znění.</w:t>
      </w:r>
    </w:p>
    <w:p>
      <w:pPr>
        <w:pStyle w:val="Heading3"/>
        <w:jc w:val="left"/>
      </w:pPr>
      <w:r>
        <w:rPr>
          <w:lang w:val="cs-CZ" w:eastAsia="cs-CZ" w:bidi="cs-CZ"/>
        </w:rPr>
        <w:t>Odborná literatura a metodiky</w:t>
      </w:r>
    </w:p>
    <w:p>
      <w:pPr>
        <w:pStyle w:val="Normal"/>
        <w:jc w:val="left"/>
      </w:pPr>
      <w:r>
        <w:rPr>
          <w:lang w:val="cs-CZ" w:eastAsia="cs-CZ" w:bidi="cs-CZ"/>
        </w:rPr>
        <w:t>Brněnské vodárny a kanalizace a Vírský oblastní vodovod: informace o zdrojích a přivaděčích Brna.</w:t>
      </w:r>
    </w:p>
    <w:p>
      <w:pPr>
        <w:pStyle w:val="Normal"/>
        <w:jc w:val="left"/>
      </w:pPr>
      <w:r>
        <w:rPr>
          <w:lang w:val="cs-CZ" w:eastAsia="cs-CZ" w:bidi="cs-CZ"/>
        </w:rPr>
        <w:t>Jihočeský vodárenský svaz a provozovatelé regionálních sítí: informace o jihočeské vodárenské soustavě.</w:t>
      </w:r>
    </w:p>
    <w:p>
      <w:pPr>
        <w:pStyle w:val="Normal"/>
        <w:jc w:val="left"/>
      </w:pPr>
      <w:r>
        <w:rPr>
          <w:lang w:val="cs-CZ" w:eastAsia="cs-CZ" w:bidi="cs-CZ"/>
        </w:rPr>
        <w:t>Krajští a regionální vlastníci a provozovatelé: technické zprávy, provozní řády, výroční zprávy a havarijní plány.</w:t>
      </w:r>
    </w:p>
    <w:p>
      <w:pPr>
        <w:pStyle w:val="Normal"/>
        <w:jc w:val="left"/>
      </w:pPr>
      <w:r>
        <w:rPr>
          <w:lang w:val="cs-CZ" w:eastAsia="cs-CZ" w:bidi="cs-CZ"/>
        </w:rPr>
        <w:t>Manipulační řády, programy technickobezpečnostního dohledu, rozhodnutí o ochranných pásmech a provozní řády konkrétních vodních děl a úpraven.</w:t>
      </w:r>
    </w:p>
    <w:p>
      <w:pPr>
        <w:pStyle w:val="Normal"/>
        <w:jc w:val="left"/>
      </w:pPr>
      <w:r>
        <w:rPr>
          <w:lang w:val="cs-CZ" w:eastAsia="cs-CZ" w:bidi="cs-CZ"/>
        </w:rPr>
        <w:t>Ministerstvo zemědělství ČR: vodní hospodářství, vodovody a kanalizace, plánování a zprávy o stavu vodního hospodářství.</w:t>
      </w:r>
    </w:p>
    <w:p>
      <w:pPr>
        <w:pStyle w:val="Normal"/>
        <w:jc w:val="left"/>
      </w:pPr>
      <w:r>
        <w:rPr>
          <w:lang w:val="cs-CZ" w:eastAsia="cs-CZ" w:bidi="cs-CZ"/>
        </w:rPr>
        <w:t>Ministerstvo zemědělství ČR: vodovody a kanalizace, vybrané údaje evidence, situační a hodnotící zprávy.</w:t>
      </w:r>
    </w:p>
    <w:p>
      <w:pPr>
        <w:pStyle w:val="Normal"/>
        <w:jc w:val="left"/>
      </w:pPr>
      <w:r>
        <w:rPr>
          <w:lang w:val="cs-CZ" w:eastAsia="cs-CZ" w:bidi="cs-CZ"/>
        </w:rPr>
        <w:t>Plány rozvoje vodovodů a kanalizací jednotlivých krajů a jejich aktuální změny.</w:t>
      </w:r>
    </w:p>
    <w:p>
      <w:pPr>
        <w:pStyle w:val="Normal"/>
        <w:jc w:val="left"/>
      </w:pPr>
      <w:r>
        <w:rPr>
          <w:lang w:val="cs-CZ" w:eastAsia="cs-CZ" w:bidi="cs-CZ"/>
        </w:rPr>
        <w:t>Povodí Labe, s. p.: oficiální údaje o vodních dílech Josefův Důl, Souš, Vrchlice, Hamry a Křižanovice.</w:t>
      </w:r>
    </w:p>
    <w:p>
      <w:pPr>
        <w:pStyle w:val="Normal"/>
        <w:jc w:val="left"/>
      </w:pPr>
      <w:r>
        <w:rPr>
          <w:lang w:val="cs-CZ" w:eastAsia="cs-CZ" w:bidi="cs-CZ"/>
        </w:rPr>
        <w:t>Povodí Moravy, s. p.: oficiální údaje o nádržích Vír, Mostiště, Hubenov, Nová Říše, Opatovice, Karolinka, Slušovice a dalších.</w:t>
      </w:r>
    </w:p>
    <w:p>
      <w:pPr>
        <w:pStyle w:val="Normal"/>
        <w:jc w:val="left"/>
      </w:pPr>
      <w:r>
        <w:rPr>
          <w:lang w:val="cs-CZ" w:eastAsia="cs-CZ" w:bidi="cs-CZ"/>
        </w:rPr>
        <w:t>Povodí Odry, státní podnik: oficiální údaje o nádržích Kružberk, Slezská Harta, Šance a Morávka.</w:t>
      </w:r>
    </w:p>
    <w:p>
      <w:pPr>
        <w:pStyle w:val="Normal"/>
        <w:jc w:val="left"/>
      </w:pPr>
      <w:r>
        <w:rPr>
          <w:lang w:val="cs-CZ" w:eastAsia="cs-CZ" w:bidi="cs-CZ"/>
        </w:rPr>
        <w:t>Povodí Ohře, s. p.: oficiální údaje o vodních dílech Přísečnice, Fláje, Stanovice, Křímov a Kamenička.</w:t>
      </w:r>
    </w:p>
    <w:p>
      <w:pPr>
        <w:pStyle w:val="Normal"/>
        <w:jc w:val="left"/>
      </w:pPr>
      <w:r>
        <w:rPr>
          <w:lang w:val="cs-CZ" w:eastAsia="cs-CZ" w:bidi="cs-CZ"/>
        </w:rPr>
        <w:t>Povodí Vltavy, s. p.: oficiální údaje o vodních dílech Švihov, Římov, Nýrsko, Klíčava a dalších nádržích.</w:t>
      </w:r>
    </w:p>
    <w:p>
      <w:pPr>
        <w:pStyle w:val="Normal"/>
        <w:jc w:val="left"/>
      </w:pPr>
      <w:r>
        <w:rPr>
          <w:lang w:val="cs-CZ" w:eastAsia="cs-CZ" w:bidi="cs-CZ"/>
        </w:rPr>
        <w:t>Pražská vodohospodářská společnost, Pražské vodovody a kanalizace, Úpravna vody Želivka a Vodárna Káraný: oficiální informace o zásobování Prahy a středních Čech.</w:t>
      </w:r>
    </w:p>
    <w:p>
      <w:pPr>
        <w:pStyle w:val="Normal"/>
        <w:jc w:val="left"/>
      </w:pPr>
      <w:r>
        <w:rPr>
          <w:lang w:val="cs-CZ" w:eastAsia="cs-CZ" w:bidi="cs-CZ"/>
        </w:rPr>
        <w:t>Severomoravské vodovody a kanalizace Ostrava: oficiální informace o Ostravském oblastním vodovodu.</w:t>
      </w:r>
    </w:p>
    <w:p>
      <w:pPr>
        <w:pStyle w:val="Normal"/>
        <w:jc w:val="left"/>
      </w:pPr>
      <w:r>
        <w:rPr>
          <w:lang w:val="cs-CZ" w:eastAsia="cs-CZ" w:bidi="cs-CZ"/>
        </w:rPr>
        <w:t>Severočeská vodárenská společnost a Severočeské vodovody a kanalizace: oficiální informace o zásobování Ústeckého a Libereckého kraje.</w:t>
      </w:r>
    </w:p>
    <w:p>
      <w:pPr>
        <w:pStyle w:val="Normal"/>
        <w:jc w:val="left"/>
      </w:pPr>
      <w:r>
        <w:rPr>
          <w:lang w:val="cs-CZ" w:eastAsia="cs-CZ" w:bidi="cs-CZ"/>
        </w:rPr>
        <w:t>Český hydrometeorologický ústav: hydrologická data, jakost povrchových vod, sucho a povodňová služba.</w:t>
      </w:r>
    </w:p>
    <w:p>
      <w:pPr>
        <w:pStyle w:val="Heading1"/>
        <w:keepNext/>
      </w:pPr>
      <w:r>
        <w:rPr>
          <w:lang w:val="cs-CZ" w:eastAsia="cs-CZ" w:bidi="cs-CZ"/>
        </w:rPr>
        <w:t>II‑03 Vodovody pro veřejnou potřebu</w:t>
      </w:r>
    </w:p>
    <w:p>
      <w:pPr>
        <w:pStyle w:val="Heading2"/>
        <w:keepNext/>
      </w:pPr>
      <w:r>
        <w:rPr>
          <w:lang w:val="cs-CZ" w:eastAsia="cs-CZ" w:bidi="cs-CZ"/>
        </w:rPr>
        <w:t>Úvod</w:t>
      </w:r>
    </w:p>
    <w:p>
      <w:pPr>
        <w:jc w:val="both"/>
      </w:pPr>
      <w:r>
        <w:rPr>
          <w:lang w:val="cs-CZ" w:eastAsia="cs-CZ" w:bidi="cs-CZ"/>
        </w:rPr>
        <w:t>Vodovod pro veřejnou potřebu je základní technickou a zdravotní infrastrukturou sídla. Propojuje vodní zdroj, úpravu, dopravu, akumulaci, distribuční síť, přípojky a měření do služby, jejímž výsledkem není pouze vyrobený objem vody, ale bezpečná, plynulá a ekonomicky únosná dodávka pitné vody odběrateli. Selhání kteréhokoli článku může ovlivnit veřejné zdraví, požární bezpečnost, provoz nemocnic, škol, průmyslu i běžný chod obce.</w:t>
      </w:r>
    </w:p>
    <w:p>
      <w:pPr>
        <w:jc w:val="both"/>
      </w:pPr>
      <w:r>
        <w:rPr>
          <w:lang w:val="cs-CZ" w:eastAsia="cs-CZ" w:bidi="cs-CZ"/>
        </w:rPr>
        <w:t>Správné řízení proto spojuje ochranu zdrojů, vícebariérovou úpravu, hydrauliku, hygienu, energetiku, majetkovou evidenci, obnovu, smluvní vztahy a krizovou připravenost. Kapitola sleduje celý systém od povodí po vodoměr a zdůrazňuje rozhodnutí vlastníka a provozovatele, která určují dlouhodobou spolehlivost služby.</w:t>
      </w:r>
    </w:p>
    <w:p>
      <w:pPr>
        <w:spacing w:after="0"/>
      </w:pPr>
    </w:p>
    <w:p>
      <w:pPr>
        <w:pStyle w:val="Heading2"/>
        <w:keepNext/>
      </w:pPr>
      <w:r>
        <w:rPr>
          <w:lang w:val="cs-CZ" w:eastAsia="cs-CZ" w:bidi="cs-CZ"/>
        </w:rPr>
        <w:t>1. Vymezení systému a odpovědností</w:t>
      </w:r>
    </w:p>
    <w:p>
      <w:pPr>
        <w:pStyle w:val="Heading3"/>
        <w:keepNext/>
      </w:pPr>
      <w:r>
        <w:rPr>
          <w:lang w:val="cs-CZ" w:eastAsia="cs-CZ" w:bidi="cs-CZ"/>
        </w:rPr>
        <w:t>1.1 Co je vodovod pro veřejnou potřebu</w:t>
      </w:r>
    </w:p>
    <w:p>
      <w:pPr>
        <w:jc w:val="both"/>
      </w:pPr>
      <w:r>
        <w:rPr>
          <w:lang w:val="cs-CZ" w:eastAsia="cs-CZ" w:bidi="cs-CZ"/>
        </w:rPr>
        <w:t>Zákon č. 274/2001 Sb. se vztahuje zejména na vodovody trvale využívané alespoň 50 fyzickými osobami nebo s průměrnou denní produkcí nejméně 10 m³, a také na provozně související vodovody. Vodovody se zřizují a provozují ve veřejném zájmu. Příslušný úřad může podle okolností rozhodnout o použití zákona i v dalších případech; vždy se proto ověřuje konkrétní právní režim soustavy.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09"/>
        <w:gridCol w:w="3720"/>
        <w:gridCol w:w="3882"/>
      </w:tblGrid>
      <w:tr>
        <w:trPr>
          <w:tblHeader w:val="true"/>
          <w:cantSplit/>
        </w:trPr>
        <w:tc>
          <w:tcPr>
            <w:tcW w:type="dxa" w:w="1809"/>
            <w:tcW w:w="1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Část systému</w:t>
            </w:r>
          </w:p>
        </w:tc>
        <w:tc>
          <w:tcPr>
            <w:tcW w:type="dxa" w:w="3720"/>
            <w:tcW w:w="3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Funkce</w:t>
            </w:r>
          </w:p>
        </w:tc>
        <w:tc>
          <w:tcPr>
            <w:tcW w:type="dxa" w:w="3881"/>
            <w:tcW w:w="38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Typické rozhraní odpovědnosti</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Vodní zdroj a jímání</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Zajištění surové vody v povoleném množství a jakosti.</w:t>
            </w:r>
          </w:p>
        </w:tc>
        <w:tc>
          <w:tcPr>
            <w:tcW w:type="dxa" w:w="3881"/>
            <w:vAlign w:val="center"/>
            <w:tcW w:w="3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Vodní zákon, povolení k nakládání s vodami a ochranná pásma.</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Úpravna vody</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Úprava surové vody na vodu pitnou a stabilní.</w:t>
            </w:r>
          </w:p>
        </w:tc>
        <w:tc>
          <w:tcPr>
            <w:tcW w:type="dxa" w:w="3881"/>
            <w:vAlign w:val="center"/>
            <w:tcW w:w="3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Technologická odpovědnost provozovatele a ochrana veřejného zdraví.</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Přivaděč a vodojem</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Doprava, tlakové oddělení, provozní a požární akumulace.</w:t>
            </w:r>
          </w:p>
        </w:tc>
        <w:tc>
          <w:tcPr>
            <w:tcW w:type="dxa" w:w="3881"/>
            <w:vAlign w:val="center"/>
            <w:tcW w:w="3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Majetková hranice a vazba na provozně související vodovody.</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Distribuční síť</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Dodávka v požadovaném tlaku, množství a jakosti.</w:t>
            </w:r>
          </w:p>
        </w:tc>
        <w:tc>
          <w:tcPr>
            <w:tcW w:type="dxa" w:w="3881"/>
            <w:vAlign w:val="center"/>
            <w:tcW w:w="3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Síť provozovatele po místo napojení přípojky.</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Vodovodní přípojka</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Přivedení vody z řadu k nemovitosti.</w:t>
            </w:r>
          </w:p>
        </w:tc>
        <w:tc>
          <w:tcPr>
            <w:tcW w:type="dxa" w:w="3881"/>
            <w:vAlign w:val="center"/>
            <w:tcW w:w="3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Právní vlastnictví a údržba se posuzují podle zákona, stáří a smluv.</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Vnitřní vodovod</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Rozvod za předávacím místem v objektu.</w:t>
            </w:r>
          </w:p>
        </w:tc>
        <w:tc>
          <w:tcPr>
            <w:tcW w:type="dxa" w:w="3881"/>
            <w:vAlign w:val="center"/>
            <w:tcW w:w="3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Odpovědnost vlastníka objektu; nesmí ohrozit veřejný vodovod.</w:t>
            </w:r>
          </w:p>
        </w:tc>
      </w:tr>
    </w:tbl>
    <w:p>
      <w:pPr>
        <w:spacing w:after="0"/>
      </w:pPr>
    </w:p>
    <w:p>
      <w:pPr>
        <w:pStyle w:val="Heading3"/>
        <w:keepNext/>
      </w:pPr>
      <w:r>
        <w:rPr>
          <w:lang w:val="cs-CZ" w:eastAsia="cs-CZ" w:bidi="cs-CZ"/>
        </w:rPr>
        <w:t>1.2 Vlastník, provozovatel a odběratel</w:t>
      </w:r>
    </w:p>
    <w:p>
      <w:pPr>
        <w:jc w:val="both"/>
      </w:pPr>
      <w:r>
        <w:rPr>
          <w:lang w:val="cs-CZ" w:eastAsia="cs-CZ" w:bidi="cs-CZ"/>
        </w:rPr>
        <w:t>Vlastník odpovídá za existenci a dlouhodobou udržitelnost infrastruktury, vede majetkovou evidenci, plánuje a financuje obnovu a zajišťuje provozování oprávněnou osobou. Provozovatel vykonává odborný provoz, kontroluje jakost, vede provozní evidenci, odstraňuje poruchy, měří dodávku a plní informační a smluvní povinnosti v rozsahu zákona a provozní smlouvy. Odběratel dodržuje smlouvu, chrání měřidlo, umožňuje přístup a nesmí propojením či zpětným průtokem ohrozit soustavu.</w:t>
      </w:r>
    </w:p>
    <w:p>
      <w:pPr>
        <w:pStyle w:val="Heading3"/>
        <w:keepNext/>
      </w:pPr>
      <w:r>
        <w:rPr>
          <w:lang w:val="cs-CZ" w:eastAsia="cs-CZ" w:bidi="cs-CZ"/>
        </w:rPr>
        <w:t>1.3 Provozně související vodovody</w:t>
      </w:r>
    </w:p>
    <w:p>
      <w:pPr>
        <w:jc w:val="both"/>
      </w:pPr>
      <w:r>
        <w:rPr>
          <w:lang w:val="cs-CZ" w:eastAsia="cs-CZ" w:bidi="cs-CZ"/>
        </w:rPr>
        <w:t>Soustava může mít více vlastníků a provozovatelů. Písemná dohoda musí vyjasnit předávací místa, množství a jakost vody, tlak, měření, dispečerské řízení, odstávky, havárie, náklady a odpovědnost. Bez těchto pravidel může lokální porucha nebo jednostranná manipulace ohrozit celé zásobované území.</w:t>
      </w:r>
    </w:p>
    <w:p>
      <w:pPr>
        <w:pStyle w:val="Heading2"/>
        <w:keepNext/>
      </w:pPr>
      <w:r>
        <w:rPr>
          <w:lang w:val="cs-CZ" w:eastAsia="cs-CZ" w:bidi="cs-CZ"/>
        </w:rPr>
        <w:t>2. Plánování a vodárenská koncepce</w:t>
      </w:r>
    </w:p>
    <w:p>
      <w:pPr>
        <w:pStyle w:val="Heading3"/>
        <w:keepNext/>
      </w:pPr>
      <w:r>
        <w:rPr>
          <w:lang w:val="cs-CZ" w:eastAsia="cs-CZ" w:bidi="cs-CZ"/>
        </w:rPr>
        <w:t>2.1 Podklady a cíle</w:t>
      </w:r>
    </w:p>
    <w:p>
      <w:pPr>
        <w:jc w:val="both"/>
      </w:pPr>
      <w:r>
        <w:rPr>
          <w:lang w:val="cs-CZ" w:eastAsia="cs-CZ" w:bidi="cs-CZ"/>
        </w:rPr>
        <w:t>Rozvoj vodovodu se koordinuje s plánem rozvoje vodovodů a kanalizací území kraje, územním plánováním, plány povodí, povolovacími akty a rozvojem obce. Návrhový horizont má zahrnout demografii, sezónní špičky, velkoodběry, sucho, pokles specifické spotřeby, územní expanzi i stárnutí majetku. Samotné prodloužení sítě bez posouzení zdroje, akumulace a tlakových poměrů může zhoršit službu stávajícím odběratelům.</w:t>
      </w:r>
    </w:p>
    <w:p>
      <w:pPr>
        <w:spacing w:after="80" w:line="300" w:lineRule="auto"/>
        <w:numPr>
          <w:ilvl w:val="0"/>
          <w:numId w:val="10"/>
        </w:numPr>
        <w:jc w:val="left"/>
        <w:ind w:left="540" w:hanging="270"/>
        <w:tabs>
          <w:tab w:val="num" w:pos="540"/>
        </w:tabs>
      </w:pPr>
      <w:r>
        <w:rPr>
          <w:lang w:val="cs-CZ" w:eastAsia="cs-CZ" w:bidi="cs-CZ"/>
        </w:rPr>
        <w:t>Vymezit zásobované území, současné a výhledové odběratele.</w:t>
      </w:r>
    </w:p>
    <w:p>
      <w:pPr>
        <w:spacing w:after="80" w:line="300" w:lineRule="auto"/>
        <w:numPr>
          <w:ilvl w:val="0"/>
          <w:numId w:val="10"/>
        </w:numPr>
        <w:jc w:val="left"/>
        <w:ind w:left="540" w:hanging="270"/>
        <w:tabs>
          <w:tab w:val="num" w:pos="540"/>
        </w:tabs>
      </w:pPr>
      <w:r>
        <w:rPr>
          <w:lang w:val="cs-CZ" w:eastAsia="cs-CZ" w:bidi="cs-CZ"/>
        </w:rPr>
        <w:t>Sestavit vodní bilanci pro běžný provoz, maximální den a maximální hodinu.</w:t>
      </w:r>
    </w:p>
    <w:p>
      <w:pPr>
        <w:spacing w:after="80" w:line="300" w:lineRule="auto"/>
        <w:numPr>
          <w:ilvl w:val="0"/>
          <w:numId w:val="10"/>
        </w:numPr>
        <w:jc w:val="left"/>
        <w:ind w:left="540" w:hanging="270"/>
        <w:tabs>
          <w:tab w:val="num" w:pos="540"/>
        </w:tabs>
      </w:pPr>
      <w:r>
        <w:rPr>
          <w:lang w:val="cs-CZ" w:eastAsia="cs-CZ" w:bidi="cs-CZ"/>
        </w:rPr>
        <w:t>Prověřit vydatnost a zranitelnost zdrojů včetně sucha a havárie.</w:t>
      </w:r>
    </w:p>
    <w:p>
      <w:pPr>
        <w:spacing w:after="80" w:line="300" w:lineRule="auto"/>
        <w:numPr>
          <w:ilvl w:val="0"/>
          <w:numId w:val="10"/>
        </w:numPr>
        <w:jc w:val="left"/>
        <w:ind w:left="540" w:hanging="270"/>
        <w:tabs>
          <w:tab w:val="num" w:pos="540"/>
        </w:tabs>
      </w:pPr>
      <w:r>
        <w:rPr>
          <w:lang w:val="cs-CZ" w:eastAsia="cs-CZ" w:bidi="cs-CZ"/>
        </w:rPr>
        <w:t>Modelovat tlaková pásma, dopravní kapacitu, stáří vody a kritická místa.</w:t>
      </w:r>
    </w:p>
    <w:p>
      <w:pPr>
        <w:spacing w:after="80" w:line="300" w:lineRule="auto"/>
        <w:numPr>
          <w:ilvl w:val="0"/>
          <w:numId w:val="10"/>
        </w:numPr>
        <w:jc w:val="left"/>
        <w:ind w:left="540" w:hanging="270"/>
        <w:tabs>
          <w:tab w:val="num" w:pos="540"/>
        </w:tabs>
      </w:pPr>
      <w:r>
        <w:rPr>
          <w:lang w:val="cs-CZ" w:eastAsia="cs-CZ" w:bidi="cs-CZ"/>
        </w:rPr>
        <w:t>Navrhnout redundanci, nouzová propojení, akumulaci a zdroje energie.</w:t>
      </w:r>
    </w:p>
    <w:p>
      <w:pPr>
        <w:spacing w:after="80" w:line="300" w:lineRule="auto"/>
        <w:numPr>
          <w:ilvl w:val="0"/>
          <w:numId w:val="10"/>
        </w:numPr>
        <w:jc w:val="left"/>
        <w:ind w:left="540" w:hanging="270"/>
        <w:tabs>
          <w:tab w:val="num" w:pos="540"/>
        </w:tabs>
      </w:pPr>
      <w:r>
        <w:rPr>
          <w:lang w:val="cs-CZ" w:eastAsia="cs-CZ" w:bidi="cs-CZ"/>
        </w:rPr>
        <w:t>Vyčíslit životní cyklus, obnovu, personální a provozní náklady.</w:t>
      </w:r>
    </w:p>
    <w:p>
      <w:pPr>
        <w:spacing w:after="80" w:line="300" w:lineRule="auto"/>
        <w:numPr>
          <w:ilvl w:val="0"/>
          <w:numId w:val="10"/>
        </w:numPr>
        <w:jc w:val="left"/>
        <w:ind w:left="540" w:hanging="270"/>
        <w:tabs>
          <w:tab w:val="num" w:pos="540"/>
        </w:tabs>
      </w:pPr>
      <w:r>
        <w:rPr>
          <w:lang w:val="cs-CZ" w:eastAsia="cs-CZ" w:bidi="cs-CZ"/>
        </w:rPr>
        <w:t>Stanovit měřitelné cíle služby a plán pravidelně aktualizovat.</w:t>
      </w:r>
    </w:p>
    <w:p>
      <w:pPr>
        <w:pStyle w:val="Heading3"/>
        <w:keepNext/>
      </w:pPr>
      <w:r>
        <w:rPr>
          <w:lang w:val="cs-CZ" w:eastAsia="cs-CZ" w:bidi="cs-CZ"/>
        </w:rPr>
        <w:t>2.2 Úroveň služby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709"/>
        <w:gridCol w:w="4223"/>
        <w:gridCol w:w="3479"/>
      </w:tblGrid>
      <w:tr>
        <w:trPr>
          <w:tblHeader w:val="true"/>
          <w:cantSplit/>
        </w:trPr>
        <w:tc>
          <w:tcPr>
            <w:tcW w:type="dxa" w:w="1709"/>
            <w:tcW w:w="1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Oblast</w:t>
            </w:r>
          </w:p>
        </w:tc>
        <w:tc>
          <w:tcPr>
            <w:tcW w:type="dxa" w:w="4223"/>
            <w:tcW w:w="42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Příklad cíle</w:t>
            </w:r>
          </w:p>
        </w:tc>
        <w:tc>
          <w:tcPr>
            <w:tcW w:type="dxa" w:w="3479"/>
            <w:tcW w:w="34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Doklad</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Jakost</w:t>
            </w:r>
          </w:p>
        </w:tc>
        <w:tc>
          <w:tcPr>
            <w:tcW w:type="dxa" w:w="4223"/>
            <w:vAlign w:val="center"/>
            <w:tcW w:w="4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Shoda s hygienickými požadavky a řízené riziko od zdroje po spotřebitele.</w:t>
            </w:r>
          </w:p>
        </w:tc>
        <w:tc>
          <w:tcPr>
            <w:tcW w:type="dxa" w:w="3479"/>
            <w:vAlign w:val="center"/>
            <w:tcW w:w="3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Program kontroly, laboratorní výsledky, posouzení rizik a nápravná opatření.</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Množství</w:t>
            </w:r>
          </w:p>
        </w:tc>
        <w:tc>
          <w:tcPr>
            <w:tcW w:type="dxa" w:w="4223"/>
            <w:vAlign w:val="center"/>
            <w:tcW w:w="4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Pokrytí běžné a návrhové potřeby s rezervou.</w:t>
            </w:r>
          </w:p>
        </w:tc>
        <w:tc>
          <w:tcPr>
            <w:tcW w:type="dxa" w:w="3479"/>
            <w:vAlign w:val="center"/>
            <w:tcW w:w="3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Bilance zdrojů, odběrů, ztrát a akumulace.</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Tlak</w:t>
            </w:r>
          </w:p>
        </w:tc>
        <w:tc>
          <w:tcPr>
            <w:tcW w:type="dxa" w:w="4223"/>
            <w:vAlign w:val="center"/>
            <w:tcW w:w="4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Přijatelné tlakové poměry bez poškozování sítě.</w:t>
            </w:r>
          </w:p>
        </w:tc>
        <w:tc>
          <w:tcPr>
            <w:tcW w:type="dxa" w:w="3479"/>
            <w:vAlign w:val="center"/>
            <w:tcW w:w="3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Kalibrovaný hydraulický model a záznam tlaků.</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Kontinuita</w:t>
            </w:r>
          </w:p>
        </w:tc>
        <w:tc>
          <w:tcPr>
            <w:tcW w:type="dxa" w:w="4223"/>
            <w:vAlign w:val="center"/>
            <w:tcW w:w="4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Nízká četnost a délka neplánovaných přerušení.</w:t>
            </w:r>
          </w:p>
        </w:tc>
        <w:tc>
          <w:tcPr>
            <w:tcW w:type="dxa" w:w="3479"/>
            <w:vAlign w:val="center"/>
            <w:tcW w:w="3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Evidence poruch, postižených odběratelů a doby obnovy.</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Obnova</w:t>
            </w:r>
          </w:p>
        </w:tc>
        <w:tc>
          <w:tcPr>
            <w:tcW w:type="dxa" w:w="4223"/>
            <w:vAlign w:val="center"/>
            <w:tcW w:w="4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Majetek obnovovaný podle stavu, kritičnosti a životního cyklu.</w:t>
            </w:r>
          </w:p>
        </w:tc>
        <w:tc>
          <w:tcPr>
            <w:tcW w:type="dxa" w:w="3479"/>
            <w:vAlign w:val="center"/>
            <w:tcW w:w="3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Plán financování obnovy, investiční program a evidence realizace.</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Zákazník</w:t>
            </w:r>
          </w:p>
        </w:tc>
        <w:tc>
          <w:tcPr>
            <w:tcW w:type="dxa" w:w="4223"/>
            <w:vAlign w:val="center"/>
            <w:tcW w:w="4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Včasné informace, transparentní měření a vyřizování podnětů.</w:t>
            </w:r>
          </w:p>
        </w:tc>
        <w:tc>
          <w:tcPr>
            <w:tcW w:type="dxa" w:w="3479"/>
            <w:vAlign w:val="center"/>
            <w:tcW w:w="3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Smlouvy, reklamační evidence a komunikační postupy.</w:t>
            </w:r>
          </w:p>
        </w:tc>
      </w:tr>
    </w:tbl>
    <w:p>
      <w:pPr>
        <w:spacing w:after="0"/>
      </w:pPr>
    </w:p>
    <w:p>
      <w:pPr>
        <w:pStyle w:val="Heading2"/>
        <w:keepNext/>
      </w:pPr>
      <w:r>
        <w:rPr>
          <w:lang w:val="cs-CZ" w:eastAsia="cs-CZ" w:bidi="cs-CZ"/>
        </w:rPr>
        <w:t>3. Potřeba vody a vodní bilance</w:t>
      </w:r>
    </w:p>
    <w:p>
      <w:pPr>
        <w:pStyle w:val="Heading3"/>
        <w:keepNext/>
      </w:pPr>
      <w:r>
        <w:rPr>
          <w:lang w:val="cs-CZ" w:eastAsia="cs-CZ" w:bidi="cs-CZ"/>
        </w:rPr>
        <w:t>3.1 Návrhové průtoky</w:t>
      </w:r>
    </w:p>
    <w:p>
      <w:pPr>
        <w:jc w:val="both"/>
      </w:pPr>
      <w:r>
        <w:rPr>
          <w:lang w:val="cs-CZ" w:eastAsia="cs-CZ" w:bidi="cs-CZ"/>
        </w:rPr>
        <w:t>Průměrná denní potřeba slouží pro roční bilanci a ekonomiku; maximální den ověřuje zdroj, úpravnu a akumulaci; maximální hodina zatěžuje distribuční síť. Výpočty oddělují domácnosti, občanskou vybavenost, průmysl, vlastní provozní potřebu a skutečné ztráty. Koeficienty nerovnoměrnosti se volí podle velikosti a charakteru zásobované oblasti, nikoli mechanickým převzetím starých hodnot.</w:t>
      </w:r>
    </w:p>
    <w:p>
      <w:pPr>
        <w:jc w:val="both"/>
      </w:pPr>
      <w:r>
        <w:rPr>
          <w:lang w:val="cs-CZ" w:eastAsia="cs-CZ" w:bidi="cs-CZ"/>
        </w:rPr>
        <w:t>Základní bilance je: voda vstupující do systému = autorizovaná spotřeba + zdánlivé ztráty + skutečné ztráty. Autorizovaná spotřeba zahrnuje fakturované i oprávněné nefakturované použití, například některé provozní proplachy. Bilance musí používat stejné období a ověřená měřidla; jinak přesná procenta vytvářejí jen zdání přesnosti.</w:t>
      </w:r>
    </w:p>
    <w:p>
      <w:pPr>
        <w:pStyle w:val="Heading3"/>
        <w:keepNext/>
      </w:pPr>
      <w:r>
        <w:rPr>
          <w:lang w:val="cs-CZ" w:eastAsia="cs-CZ" w:bidi="cs-CZ"/>
        </w:rPr>
        <w:t>3.2 Požární voda</w:t>
      </w:r>
    </w:p>
    <w:p>
      <w:pPr>
        <w:jc w:val="both"/>
      </w:pPr>
      <w:r>
        <w:rPr>
          <w:lang w:val="cs-CZ" w:eastAsia="cs-CZ" w:bidi="cs-CZ"/>
        </w:rPr>
        <w:t>Požadavky požární ochrany se koordinují s hygienou a hydraulikou. Nadměrné dimenzování potrubí pouze podle ojedinělého požárního průtoku může prodlužovat dobu zdržení, zhoršit jakost a zvýšit náklady. Hydrant není automaticky zárukou dostupného průtoku za všech provozních stavů. Posuzuje se konkrétní zdroj požární vody, tlak, souběh odběrů, akumulace a požadavky požárně bezpečnostního řešení.</w:t>
      </w:r>
    </w:p>
    <w:p>
      <w:pPr>
        <w:pStyle w:val="Heading2"/>
        <w:keepNext/>
      </w:pPr>
      <w:r>
        <w:rPr>
          <w:lang w:val="cs-CZ" w:eastAsia="cs-CZ" w:bidi="cs-CZ"/>
        </w:rPr>
        <w:t>4. Vodní zdroje a jímání</w:t>
      </w:r>
    </w:p>
    <w:p>
      <w:pPr>
        <w:pStyle w:val="Heading3"/>
        <w:keepNext/>
      </w:pPr>
      <w:r>
        <w:rPr>
          <w:lang w:val="cs-CZ" w:eastAsia="cs-CZ" w:bidi="cs-CZ"/>
        </w:rPr>
        <w:t>4.1 Výběr a ochrana zdroje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709"/>
        <w:gridCol w:w="3821"/>
        <w:gridCol w:w="3881"/>
      </w:tblGrid>
      <w:tr>
        <w:trPr>
          <w:tblHeader w:val="true"/>
          <w:cantSplit/>
        </w:trPr>
        <w:tc>
          <w:tcPr>
            <w:tcW w:type="dxa" w:w="1709"/>
            <w:tcW w:w="1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Zdroj</w:t>
            </w:r>
          </w:p>
        </w:tc>
        <w:tc>
          <w:tcPr>
            <w:tcW w:type="dxa" w:w="3821"/>
            <w:tcW w:w="3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Přednost</w:t>
            </w:r>
          </w:p>
        </w:tc>
        <w:tc>
          <w:tcPr>
            <w:tcW w:type="dxa" w:w="3881"/>
            <w:tcW w:w="38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Hlavní riziko</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Podzemní voda</w:t>
            </w:r>
          </w:p>
        </w:tc>
        <w:tc>
          <w:tcPr>
            <w:tcW w:type="dxa" w:w="382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Obvykle stabilnější teplota a nižší zákal.</w:t>
            </w:r>
          </w:p>
        </w:tc>
        <w:tc>
          <w:tcPr>
            <w:tcW w:type="dxa" w:w="3881"/>
            <w:vAlign w:val="center"/>
            <w:tcW w:w="3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Dusičnany, pesticidy, kovy, radionuklidy, zasolení a dlouhá obnova zásoby.</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Povrchová voda</w:t>
            </w:r>
          </w:p>
        </w:tc>
        <w:tc>
          <w:tcPr>
            <w:tcW w:type="dxa" w:w="382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Velká kapacita a možnost řízení odběru z nádrže.</w:t>
            </w:r>
          </w:p>
        </w:tc>
        <w:tc>
          <w:tcPr>
            <w:tcW w:type="dxa" w:w="3881"/>
            <w:vAlign w:val="center"/>
            <w:tcW w:w="3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Rychlé změny zákalu, organiky, sinic, mikrobiologie a havárií v povodí.</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Pramenní jímání</w:t>
            </w:r>
          </w:p>
        </w:tc>
        <w:tc>
          <w:tcPr>
            <w:tcW w:type="dxa" w:w="382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Jednoduchý gravitační provoz a nízká energetická náročnost.</w:t>
            </w:r>
          </w:p>
        </w:tc>
        <w:tc>
          <w:tcPr>
            <w:tcW w:type="dxa" w:w="3881"/>
            <w:vAlign w:val="center"/>
            <w:tcW w:w="3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Proměnlivá vydatnost, povrchové ovlivnění a obtížná hygienická ochrana.</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Smíšená soustava</w:t>
            </w:r>
          </w:p>
        </w:tc>
        <w:tc>
          <w:tcPr>
            <w:tcW w:type="dxa" w:w="382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Diverzifikace rizika a provozní pružnost.</w:t>
            </w:r>
          </w:p>
        </w:tc>
        <w:tc>
          <w:tcPr>
            <w:tcW w:type="dxa" w:w="3881"/>
            <w:vAlign w:val="center"/>
            <w:tcW w:w="3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Odlišný chemismus, inkompatibilita vod a složitější řízení směšování.</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Nouzové propojení</w:t>
            </w:r>
          </w:p>
        </w:tc>
        <w:tc>
          <w:tcPr>
            <w:tcW w:type="dxa" w:w="382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Zastupitelnost při poruše nebo suchu.</w:t>
            </w:r>
          </w:p>
        </w:tc>
        <w:tc>
          <w:tcPr>
            <w:tcW w:type="dxa" w:w="3881"/>
            <w:vAlign w:val="center"/>
            <w:tcW w:w="3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Stagnace, neznámá kapacita a neověřená funkce, pokud se pravidelně nezkouší.</w:t>
            </w:r>
          </w:p>
        </w:tc>
      </w:tr>
    </w:tbl>
    <w:p>
      <w:pPr>
        <w:spacing w:after="0"/>
      </w:pPr>
    </w:p>
    <w:p>
      <w:pPr>
        <w:jc w:val="both"/>
      </w:pPr>
      <w:r>
        <w:rPr>
          <w:lang w:val="cs-CZ" w:eastAsia="cs-CZ" w:bidi="cs-CZ"/>
        </w:rPr>
        <w:t>Ochrana zdroje začíná v povodí a infiltrační oblasti. Sledují se činnosti v ochranných pásmech, bodové i plošné zdroje znečištění, trend hladiny a vydatnosti, klimatická citlivost a čas průniku kontaminace. Provozovatel potřebuje varovné ukazatele a komunikační vazbu na správce povodí, zemědělce, průmysl a záchranný systém.</w:t>
      </w:r>
    </w:p>
    <w:p>
      <w:pPr>
        <w:pStyle w:val="Heading3"/>
        <w:keepNext/>
      </w:pPr>
      <w:r>
        <w:rPr>
          <w:lang w:val="cs-CZ" w:eastAsia="cs-CZ" w:bidi="cs-CZ"/>
        </w:rPr>
        <w:t>4.2 Jímací objekty</w:t>
      </w:r>
    </w:p>
    <w:p>
      <w:pPr>
        <w:jc w:val="both"/>
      </w:pPr>
      <w:r>
        <w:rPr>
          <w:lang w:val="cs-CZ" w:eastAsia="cs-CZ" w:bidi="cs-CZ"/>
        </w:rPr>
        <w:t>Vrty, studny, jímací zářezy a povrchové odběrné objekty se chrání proti vniknutí povrchové vody, živočichů, vandalismu a zaplavení. Kontroluje se těsnost zhlaví, odvodnění, stav pažnic a čerpadel, elektrické zařízení, měření hladiny a průtoku. Čerpací zkoušky a dlouhé časové řady pomáhají oddělit sezónní kolísání od trvalého poklesu zdroje.</w:t>
      </w:r>
    </w:p>
    <w:p>
      <w:pPr>
        <w:pStyle w:val="Heading2"/>
        <w:keepNext/>
      </w:pPr>
      <w:r>
        <w:rPr>
          <w:lang w:val="cs-CZ" w:eastAsia="cs-CZ" w:bidi="cs-CZ"/>
        </w:rPr>
        <w:t>5. Úprava vody a vícebariérový přístup</w:t>
      </w:r>
    </w:p>
    <w:p>
      <w:pPr>
        <w:pStyle w:val="Heading3"/>
        <w:keepNext/>
      </w:pPr>
      <w:r>
        <w:rPr>
          <w:lang w:val="cs-CZ" w:eastAsia="cs-CZ" w:bidi="cs-CZ"/>
        </w:rPr>
        <w:t>5.1 Návrh technologické linky</w:t>
      </w:r>
    </w:p>
    <w:p>
      <w:pPr>
        <w:jc w:val="both"/>
      </w:pPr>
      <w:r>
        <w:rPr>
          <w:lang w:val="cs-CZ" w:eastAsia="cs-CZ" w:bidi="cs-CZ"/>
        </w:rPr>
        <w:t>Technologie vychází z nejhorší realistické jakosti surové vody, nikoli pouze z průměru. Řetězec bariér může zahrnovat předúpravu, oxidaci, koagulaci a flokulaci, sedimentaci nebo flotaci, filtraci, sorpci, membrány, odkyselení či stabilizaci a dezinfekci. Každý stupeň má definovanou funkci, mezní provozní stav, kontrolní veličinu a náhradní postup.</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61"/>
        <w:gridCol w:w="3921"/>
        <w:gridCol w:w="3529"/>
      </w:tblGrid>
      <w:tr>
        <w:trPr>
          <w:tblHeader w:val="true"/>
          <w:cantSplit/>
        </w:trPr>
        <w:tc>
          <w:tcPr>
            <w:tcW w:type="dxa" w:w="1961"/>
            <w:tcW w:w="19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Problém surové vody</w:t>
            </w:r>
          </w:p>
        </w:tc>
        <w:tc>
          <w:tcPr>
            <w:tcW w:type="dxa" w:w="3921"/>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Možná bariéra</w:t>
            </w:r>
          </w:p>
        </w:tc>
        <w:tc>
          <w:tcPr>
            <w:tcW w:type="dxa" w:w="3529"/>
            <w:tcW w:w="35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Co hlídat</w:t>
            </w:r>
          </w:p>
        </w:tc>
      </w:tr>
      <w:tr>
        <w:trPr>
          <w:cantSplit/>
        </w:trPr>
        <w:tc>
          <w:tcPr>
            <w:tcW w:type="dxa" w:w="1961"/>
            <w:vAlign w:val="center"/>
            <w:tcW w:w="19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Zákal a částice</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Koagulace, separace, písková nebo membránová filtrace.</w:t>
            </w:r>
          </w:p>
        </w:tc>
        <w:tc>
          <w:tcPr>
            <w:tcW w:type="dxa" w:w="3529"/>
            <w:vAlign w:val="center"/>
            <w:tcW w:w="3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Dávka, pH, filtrační cyklus, zákal filtrátu a integrita.</w:t>
            </w:r>
          </w:p>
        </w:tc>
      </w:tr>
      <w:tr>
        <w:trPr>
          <w:cantSplit/>
        </w:trPr>
        <w:tc>
          <w:tcPr>
            <w:tcW w:type="dxa" w:w="1961"/>
            <w:vAlign w:val="center"/>
            <w:tcW w:w="19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Přírodní organické látky</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Koagulace, aktivní uhlí, oxidace a biologická filtrace.</w:t>
            </w:r>
          </w:p>
        </w:tc>
        <w:tc>
          <w:tcPr>
            <w:tcW w:type="dxa" w:w="3529"/>
            <w:vAlign w:val="center"/>
            <w:tcW w:w="3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Prekurzory vedlejších produktů, pach, chuť a vyčerpání sorbentu.</w:t>
            </w:r>
          </w:p>
        </w:tc>
      </w:tr>
      <w:tr>
        <w:trPr>
          <w:cantSplit/>
        </w:trPr>
        <w:tc>
          <w:tcPr>
            <w:tcW w:type="dxa" w:w="1961"/>
            <w:vAlign w:val="center"/>
            <w:tcW w:w="19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Železo a mangan</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Aerace nebo oxidace a filtrace.</w:t>
            </w:r>
          </w:p>
        </w:tc>
        <w:tc>
          <w:tcPr>
            <w:tcW w:type="dxa" w:w="3529"/>
            <w:vAlign w:val="center"/>
            <w:tcW w:w="3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Oxidační podmínky, pH, průnik do filtrátu a praní.</w:t>
            </w:r>
          </w:p>
        </w:tc>
      </w:tr>
      <w:tr>
        <w:trPr>
          <w:cantSplit/>
        </w:trPr>
        <w:tc>
          <w:tcPr>
            <w:tcW w:type="dxa" w:w="1961"/>
            <w:vAlign w:val="center"/>
            <w:tcW w:w="19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Mikroorganismy</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Ochrana zdroje, separace, UV a/nebo chemická dezinfekce.</w:t>
            </w:r>
          </w:p>
        </w:tc>
        <w:tc>
          <w:tcPr>
            <w:tcW w:type="dxa" w:w="3529"/>
            <w:vAlign w:val="center"/>
            <w:tcW w:w="3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Dávka, kontaktní podmínky, UV transmitance a reziduál.</w:t>
            </w:r>
          </w:p>
        </w:tc>
      </w:tr>
      <w:tr>
        <w:trPr>
          <w:cantSplit/>
        </w:trPr>
        <w:tc>
          <w:tcPr>
            <w:tcW w:type="dxa" w:w="1961"/>
            <w:vAlign w:val="center"/>
            <w:tcW w:w="19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Dusičnany / specifické ionty</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Iontová výměna, membrány nebo vhodné směšování.</w:t>
            </w:r>
          </w:p>
        </w:tc>
        <w:tc>
          <w:tcPr>
            <w:tcW w:type="dxa" w:w="3529"/>
            <w:vAlign w:val="center"/>
            <w:tcW w:w="3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Selektivita, koncentrát, regenerace a stabilita směsi.</w:t>
            </w:r>
          </w:p>
        </w:tc>
      </w:tr>
      <w:tr>
        <w:trPr>
          <w:cantSplit/>
        </w:trPr>
        <w:tc>
          <w:tcPr>
            <w:tcW w:type="dxa" w:w="1961"/>
            <w:vAlign w:val="center"/>
            <w:tcW w:w="19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Mikropolutanty</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Aktivní uhlí, ozonizace nebo membrány podle látky.</w:t>
            </w:r>
          </w:p>
        </w:tc>
        <w:tc>
          <w:tcPr>
            <w:tcW w:type="dxa" w:w="3529"/>
            <w:vAlign w:val="center"/>
            <w:tcW w:w="3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Průnik, vedlejší produkty, analytická citlivost a nakládání s odpadem.</w:t>
            </w:r>
          </w:p>
        </w:tc>
      </w:tr>
    </w:tbl>
    <w:p>
      <w:pPr>
        <w:spacing w:after="0"/>
      </w:pPr>
    </w:p>
    <w:p>
      <w:pPr>
        <w:pStyle w:val="Heading3"/>
        <w:keepNext/>
      </w:pPr>
      <w:r>
        <w:rPr>
          <w:lang w:val="cs-CZ" w:eastAsia="cs-CZ" w:bidi="cs-CZ"/>
        </w:rPr>
        <w:t>5.2 Dezinfekce a stabilita vody</w:t>
      </w:r>
    </w:p>
    <w:p>
      <w:pPr>
        <w:jc w:val="both"/>
      </w:pPr>
      <w:r>
        <w:rPr>
          <w:lang w:val="cs-CZ" w:eastAsia="cs-CZ" w:bidi="cs-CZ"/>
        </w:rPr>
        <w:t>Dezinfekce je poslední bariéra proti mikrobiologickému riziku, nikoli náhrada špatné separace. Účinnost závisí na dávce, době kontaktu, teplotě, pH, zákalu a spotřebě dezinfekčního činidla. Provoz vyvažuje mikrobiologickou bezpečnost a vznik vedlejších produktů. Voda musí být také chemicky stabilní, aby nadměrně nekorodovala materiály ani netvořila úsady.</w:t>
      </w:r>
    </w:p>
    <w:p>
      <w:pPr>
        <w:pStyle w:val="Heading3"/>
        <w:keepNext/>
      </w:pPr>
      <w:r>
        <w:rPr>
          <w:lang w:val="cs-CZ" w:eastAsia="cs-CZ" w:bidi="cs-CZ"/>
        </w:rPr>
        <w:t>5.3 Kaly a prací vody</w:t>
      </w:r>
    </w:p>
    <w:p>
      <w:pPr>
        <w:jc w:val="both"/>
      </w:pPr>
      <w:r>
        <w:rPr>
          <w:lang w:val="cs-CZ" w:eastAsia="cs-CZ" w:bidi="cs-CZ"/>
        </w:rPr>
        <w:t>Úpravna produkuje kaly, koncentráty a prací vody, které se evidují a bezpečně odvádějí nebo recyklují podle jejich vlastností a povolení. Vracení prací vody před technologii nesmí nekontrolovaně koncentrovat patogeny, kovy ani organické látky. Materiálová a vodní bilance linky zahrnuje i vlastní spotřebu.</w:t>
      </w:r>
    </w:p>
    <w:p>
      <w:pPr>
        <w:pStyle w:val="Heading2"/>
        <w:keepNext/>
      </w:pPr>
      <w:r>
        <w:rPr>
          <w:lang w:val="cs-CZ" w:eastAsia="cs-CZ" w:bidi="cs-CZ"/>
        </w:rPr>
        <w:t>6. Čerpací stanice a přivaděče</w:t>
      </w:r>
    </w:p>
    <w:p>
      <w:pPr>
        <w:pStyle w:val="Heading3"/>
        <w:keepNext/>
      </w:pPr>
      <w:r>
        <w:rPr>
          <w:lang w:val="cs-CZ" w:eastAsia="cs-CZ" w:bidi="cs-CZ"/>
        </w:rPr>
        <w:t>6.1 Spolehlivost dopravy</w:t>
      </w:r>
    </w:p>
    <w:p>
      <w:pPr>
        <w:jc w:val="both"/>
      </w:pPr>
      <w:r>
        <w:rPr>
          <w:lang w:val="cs-CZ" w:eastAsia="cs-CZ" w:bidi="cs-CZ"/>
        </w:rPr>
        <w:t>Čerpací stanice se navrhuje pro účinný provoz v reálném rozsahu průtoků. Důležitá je zastupitelnost čerpadel, možnost bezpečné odstávky, záložní napájení nebo připojení mobilního zdroje, ochrana proti chodu nasucho a zaplavení, měření průtoku, tlaku, vibrací a spotřeby energie. Kritické armatury musejí být přístupné a ovladatelné i při poruše.</w:t>
      </w:r>
    </w:p>
    <w:p>
      <w:pPr>
        <w:pStyle w:val="Heading3"/>
        <w:keepNext/>
      </w:pPr>
      <w:r>
        <w:rPr>
          <w:lang w:val="cs-CZ" w:eastAsia="cs-CZ" w:bidi="cs-CZ"/>
        </w:rPr>
        <w:t>6.2 Hydraulické rázy</w:t>
      </w:r>
    </w:p>
    <w:p>
      <w:pPr>
        <w:jc w:val="both"/>
      </w:pPr>
      <w:r>
        <w:rPr>
          <w:lang w:val="cs-CZ" w:eastAsia="cs-CZ" w:bidi="cs-CZ"/>
        </w:rPr>
        <w:t>Rychlé vypnutí čerpadla nebo uzavření armatury vyvolává tlakové vlny, podtlak a riziko porušení potrubí či nasátí kontaminace. Posouzení přechodových jevů stanoví způsob rozběhu, doběh, rychlost uzávěru, vzdušníky, ochranné nádoby a provozní sekvenci. Změna čerpadla nebo automatiky může původní ochranu zneplatnit.</w:t>
      </w:r>
    </w:p>
    <w:p>
      <w:pPr>
        <w:pStyle w:val="Heading3"/>
        <w:keepNext/>
      </w:pPr>
      <w:r>
        <w:rPr>
          <w:lang w:val="cs-CZ" w:eastAsia="cs-CZ" w:bidi="cs-CZ"/>
        </w:rPr>
        <w:t>6.3 Trasa přivaděče</w:t>
      </w:r>
    </w:p>
    <w:p>
      <w:pPr>
        <w:spacing w:after="80" w:line="300" w:lineRule="auto"/>
        <w:numPr>
          <w:ilvl w:val="0"/>
          <w:numId w:val="11"/>
        </w:numPr>
        <w:jc w:val="left"/>
        <w:ind w:left="540" w:hanging="270"/>
        <w:tabs>
          <w:tab w:val="num" w:pos="540"/>
        </w:tabs>
      </w:pPr>
      <w:r>
        <w:rPr>
          <w:lang w:val="cs-CZ" w:eastAsia="cs-CZ" w:bidi="cs-CZ"/>
        </w:rPr>
        <w:t>situovat odvzdušnění na vrcholech a vypouštění v nejnižších místech;</w:t>
      </w:r>
    </w:p>
    <w:p>
      <w:pPr>
        <w:spacing w:after="80" w:line="300" w:lineRule="auto"/>
        <w:numPr>
          <w:ilvl w:val="0"/>
          <w:numId w:val="11"/>
        </w:numPr>
        <w:jc w:val="left"/>
        <w:ind w:left="540" w:hanging="270"/>
        <w:tabs>
          <w:tab w:val="num" w:pos="540"/>
        </w:tabs>
      </w:pPr>
      <w:r>
        <w:rPr>
          <w:lang w:val="cs-CZ" w:eastAsia="cs-CZ" w:bidi="cs-CZ"/>
        </w:rPr>
        <w:t>umožnit sekcionování, bezpečné vypuštění a kontrolu uzávěrů;</w:t>
      </w:r>
    </w:p>
    <w:p>
      <w:pPr>
        <w:spacing w:after="80" w:line="300" w:lineRule="auto"/>
        <w:numPr>
          <w:ilvl w:val="0"/>
          <w:numId w:val="11"/>
        </w:numPr>
        <w:jc w:val="left"/>
        <w:ind w:left="540" w:hanging="270"/>
        <w:tabs>
          <w:tab w:val="num" w:pos="540"/>
        </w:tabs>
      </w:pPr>
      <w:r>
        <w:rPr>
          <w:lang w:val="cs-CZ" w:eastAsia="cs-CZ" w:bidi="cs-CZ"/>
        </w:rPr>
        <w:t>chránit křížení vodních toků, komunikací a kontaminovaných území;</w:t>
      </w:r>
    </w:p>
    <w:p>
      <w:pPr>
        <w:spacing w:after="80" w:line="300" w:lineRule="auto"/>
        <w:numPr>
          <w:ilvl w:val="0"/>
          <w:numId w:val="11"/>
        </w:numPr>
        <w:jc w:val="left"/>
        <w:ind w:left="540" w:hanging="270"/>
        <w:tabs>
          <w:tab w:val="num" w:pos="540"/>
        </w:tabs>
      </w:pPr>
      <w:r>
        <w:rPr>
          <w:lang w:val="cs-CZ" w:eastAsia="cs-CZ" w:bidi="cs-CZ"/>
        </w:rPr>
        <w:t>sledovat korozní prostředí, bludné proudy, sedání a vnější zatížení;</w:t>
      </w:r>
    </w:p>
    <w:p>
      <w:pPr>
        <w:spacing w:after="80" w:line="300" w:lineRule="auto"/>
        <w:numPr>
          <w:ilvl w:val="0"/>
          <w:numId w:val="11"/>
        </w:numPr>
        <w:jc w:val="left"/>
        <w:ind w:left="540" w:hanging="270"/>
        <w:tabs>
          <w:tab w:val="num" w:pos="540"/>
        </w:tabs>
      </w:pPr>
      <w:r>
        <w:rPr>
          <w:lang w:val="cs-CZ" w:eastAsia="cs-CZ" w:bidi="cs-CZ"/>
        </w:rPr>
        <w:t>zajistit odběrná místa pro jakost a možnost řízeného proplachu;</w:t>
      </w:r>
    </w:p>
    <w:p>
      <w:pPr>
        <w:spacing w:after="80" w:line="300" w:lineRule="auto"/>
        <w:numPr>
          <w:ilvl w:val="0"/>
          <w:numId w:val="11"/>
        </w:numPr>
        <w:jc w:val="left"/>
        <w:ind w:left="540" w:hanging="270"/>
        <w:tabs>
          <w:tab w:val="num" w:pos="540"/>
        </w:tabs>
      </w:pPr>
      <w:r>
        <w:rPr>
          <w:lang w:val="cs-CZ" w:eastAsia="cs-CZ" w:bidi="cs-CZ"/>
        </w:rPr>
        <w:t>evidovat přesnou polohu, materiál, dimenzi, rok a historii oprav.</w:t>
      </w:r>
    </w:p>
    <w:p>
      <w:pPr>
        <w:pStyle w:val="Heading2"/>
        <w:keepNext/>
      </w:pPr>
      <w:r>
        <w:rPr>
          <w:lang w:val="cs-CZ" w:eastAsia="cs-CZ" w:bidi="cs-CZ"/>
        </w:rPr>
        <w:t>7. Vodojemy a akumulace</w:t>
      </w:r>
    </w:p>
    <w:p>
      <w:pPr>
        <w:pStyle w:val="Heading3"/>
        <w:keepNext/>
      </w:pPr>
      <w:r>
        <w:rPr>
          <w:lang w:val="cs-CZ" w:eastAsia="cs-CZ" w:bidi="cs-CZ"/>
        </w:rPr>
        <w:t>7.1 Funkce vodojemu</w:t>
      </w:r>
    </w:p>
    <w:p>
      <w:pPr>
        <w:jc w:val="both"/>
      </w:pPr>
      <w:r>
        <w:rPr>
          <w:lang w:val="cs-CZ" w:eastAsia="cs-CZ" w:bidi="cs-CZ"/>
        </w:rPr>
        <w:t>Vodojem vyrovnává hodinovou nerovnoměrnost, odděluje tlaková pásma, poskytuje provozní rezervu a podle koncepce také požární či poruchovou zásobu. Potřebný objem se stanovuje z časového průběhu přítoku a odběru, provozní strategie a doby obnovy dodávky. Příliš velký objem prodlužuje stáří vody; příliš malý snižuje odolnost.</w:t>
      </w:r>
    </w:p>
    <w:p>
      <w:pPr>
        <w:pStyle w:val="Heading3"/>
        <w:keepNext/>
      </w:pPr>
      <w:r>
        <w:rPr>
          <w:lang w:val="cs-CZ" w:eastAsia="cs-CZ" w:bidi="cs-CZ"/>
        </w:rPr>
        <w:t>7.2 Hygienický a provozní návrh</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709"/>
        <w:gridCol w:w="4022"/>
        <w:gridCol w:w="3680"/>
      </w:tblGrid>
      <w:tr>
        <w:trPr>
          <w:tblHeader w:val="true"/>
          <w:cantSplit/>
        </w:trPr>
        <w:tc>
          <w:tcPr>
            <w:tcW w:type="dxa" w:w="1709"/>
            <w:tcW w:w="1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Prvek</w:t>
            </w:r>
          </w:p>
        </w:tc>
        <w:tc>
          <w:tcPr>
            <w:tcW w:type="dxa" w:w="4022"/>
            <w:tcW w:w="40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Požadavek</w:t>
            </w:r>
          </w:p>
        </w:tc>
        <w:tc>
          <w:tcPr>
            <w:tcW w:type="dxa" w:w="3680"/>
            <w:tcW w:w="36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Riziko zanedbání</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Komory</w:t>
            </w:r>
          </w:p>
        </w:tc>
        <w:tc>
          <w:tcPr>
            <w:tcW w:type="dxa" w:w="4022"/>
            <w:vAlign w:val="center"/>
            <w:tcW w:w="4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Nejméně takové členění, aby byla možná odstávka a čištění při zachování služby.</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Úplná odstávka nebo odkládání sanitace.</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Přítok a odtok</w:t>
            </w:r>
          </w:p>
        </w:tc>
        <w:tc>
          <w:tcPr>
            <w:tcW w:type="dxa" w:w="4022"/>
            <w:vAlign w:val="center"/>
            <w:tcW w:w="4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Podpora promíchání a omezení zkratového proudění.</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Mrtvé zóny, stárnutí vody a pokles dezinfekčního rezidua.</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Větrání a přepady</w:t>
            </w:r>
          </w:p>
        </w:tc>
        <w:tc>
          <w:tcPr>
            <w:tcW w:type="dxa" w:w="4022"/>
            <w:vAlign w:val="center"/>
            <w:tcW w:w="4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Hygienicky chráněné proti hmyzu, prachu a zpětnému vniknutí.</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Přímá kontaminace akumulované vody.</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Povrchy</w:t>
            </w:r>
          </w:p>
        </w:tc>
        <w:tc>
          <w:tcPr>
            <w:tcW w:type="dxa" w:w="4022"/>
            <w:vAlign w:val="center"/>
            <w:tcW w:w="4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Vodotěsné, čistitelné a z materiálů vhodných pro styk s pitnou vodou.</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Biofilm, netěsnost a uvolňování látek.</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Zabezpečení</w:t>
            </w:r>
          </w:p>
        </w:tc>
        <w:tc>
          <w:tcPr>
            <w:tcW w:type="dxa" w:w="4022"/>
            <w:vAlign w:val="center"/>
            <w:tcW w:w="4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Kontrola vstupu, dveří, poklopů, oplocení a poplachů.</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Vandalismus, úmyslná kontaminace nebo nepozorovaný vstup.</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Monitoring</w:t>
            </w:r>
          </w:p>
        </w:tc>
        <w:tc>
          <w:tcPr>
            <w:tcW w:type="dxa" w:w="4022"/>
            <w:vAlign w:val="center"/>
            <w:tcW w:w="4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Hladina, průtoky, tlak, případně teplota a dezinfekční reziduál.</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Pozdní rozpoznání úniku, stagnace nebo poruchy řízení.</w:t>
            </w:r>
          </w:p>
        </w:tc>
      </w:tr>
    </w:tbl>
    <w:p>
      <w:pPr>
        <w:spacing w:after="0"/>
      </w:pPr>
    </w:p>
    <w:p>
      <w:pPr>
        <w:pStyle w:val="Heading2"/>
        <w:keepNext/>
      </w:pPr>
      <w:r>
        <w:rPr>
          <w:lang w:val="cs-CZ" w:eastAsia="cs-CZ" w:bidi="cs-CZ"/>
        </w:rPr>
        <w:t>8. Distribuční síť</w:t>
      </w:r>
    </w:p>
    <w:p>
      <w:pPr>
        <w:pStyle w:val="Heading3"/>
        <w:keepNext/>
      </w:pPr>
      <w:r>
        <w:rPr>
          <w:lang w:val="cs-CZ" w:eastAsia="cs-CZ" w:bidi="cs-CZ"/>
        </w:rPr>
        <w:t>8.1 Uspořádání a tlaková pásma</w:t>
      </w:r>
    </w:p>
    <w:p>
      <w:pPr>
        <w:jc w:val="both"/>
      </w:pPr>
      <w:r>
        <w:rPr>
          <w:lang w:val="cs-CZ" w:eastAsia="cs-CZ" w:bidi="cs-CZ"/>
        </w:rPr>
        <w:t>Okruhová síť zvyšuje možnost zásobování z více směrů, ale ztěžuje lokalizaci proudění; větevná síť je přehledná, avšak citlivá na odstávku a stagnaci na koncích. Tlaková pásma omezují extrémní tlaky a energetické ztráty. Regulace tlaku musí zachovat minimální službu v nejvýše položených a hydraulicky nevýhodných místech.</w:t>
      </w:r>
    </w:p>
    <w:p>
      <w:pPr>
        <w:pStyle w:val="Heading3"/>
        <w:keepNext/>
      </w:pPr>
      <w:r>
        <w:rPr>
          <w:lang w:val="cs-CZ" w:eastAsia="cs-CZ" w:bidi="cs-CZ"/>
        </w:rPr>
        <w:t>8.2 Materiály a poruchovost</w:t>
      </w:r>
    </w:p>
    <w:p>
      <w:pPr>
        <w:jc w:val="both"/>
      </w:pPr>
      <w:r>
        <w:rPr>
          <w:lang w:val="cs-CZ" w:eastAsia="cs-CZ" w:bidi="cs-CZ"/>
        </w:rPr>
        <w:t>Volba materiálu zohledňuje tlak, podloží, vnější zatížení, chemismus vody, spoje, proveditelnost oprav a kompatibilitu. Poruchovost se hodnotí na jednotku délky a v kontextu stáří, materiálu, průměru, tlaku a lokality. Opakovaná oprava jednoho úseku bývá dražší než koordinovaná obnova, pokud se zahrne havarijní služba, ztracená voda, dopravní omezení a škody.</w:t>
      </w:r>
    </w:p>
    <w:p>
      <w:pPr>
        <w:pStyle w:val="Heading3"/>
        <w:keepNext/>
      </w:pPr>
      <w:r>
        <w:rPr>
          <w:lang w:val="cs-CZ" w:eastAsia="cs-CZ" w:bidi="cs-CZ"/>
        </w:rPr>
        <w:t>8.3 Stáří vody a proplach</w:t>
      </w:r>
    </w:p>
    <w:p>
      <w:pPr>
        <w:jc w:val="both"/>
      </w:pPr>
      <w:r>
        <w:rPr>
          <w:lang w:val="cs-CZ" w:eastAsia="cs-CZ" w:bidi="cs-CZ"/>
        </w:rPr>
        <w:t>Nízká rychlost sama o sobě není jediným kritériem; rozhoduje doba zdržení, změny směru, sediment a biologická stabilita. Konce řadů, předimenzované úseky a sezonní oblasti vyžadují cílené řízení. Proplach má stanovený účel, směr, průtok, dobu, místo vypouštění a kontrolu zákalu či dezinfekčního rezidua. Neřízené otevírání hydrantů může rozvířit usazeniny a šířit zákal.</w:t>
      </w:r>
    </w:p>
    <w:p>
      <w:pPr>
        <w:pStyle w:val="Heading2"/>
        <w:keepNext/>
      </w:pPr>
      <w:r>
        <w:rPr>
          <w:lang w:val="cs-CZ" w:eastAsia="cs-CZ" w:bidi="cs-CZ"/>
        </w:rPr>
        <w:t>9. Vodovodní přípojky a měření</w:t>
      </w:r>
    </w:p>
    <w:p>
      <w:pPr>
        <w:pStyle w:val="Heading3"/>
        <w:keepNext/>
      </w:pPr>
      <w:r>
        <w:rPr>
          <w:lang w:val="cs-CZ" w:eastAsia="cs-CZ" w:bidi="cs-CZ"/>
        </w:rPr>
        <w:t>9.1 Návrh přípojky</w:t>
      </w:r>
    </w:p>
    <w:p>
      <w:pPr>
        <w:jc w:val="both"/>
      </w:pPr>
      <w:r>
        <w:rPr>
          <w:lang w:val="cs-CZ" w:eastAsia="cs-CZ" w:bidi="cs-CZ"/>
        </w:rPr>
        <w:t>Přípojka má být co nejkratší, přístupná, chráněná proti mrazu a mechanickému poškození a provedena z vhodných materiálů. Napojení, uzávěr, vodoměrná sestava a případná redukce tlaku se řeší podle technických podmínek vlastníka a provozovatele. Trasa se eviduje; nepovolené odbočky, slepá ramena a propojení s vlastním zdrojem představují hygienické i bilanční riziko.</w:t>
      </w:r>
    </w:p>
    <w:p>
      <w:pPr>
        <w:pStyle w:val="Heading3"/>
        <w:keepNext/>
      </w:pPr>
      <w:r>
        <w:rPr>
          <w:lang w:val="cs-CZ" w:eastAsia="cs-CZ" w:bidi="cs-CZ"/>
        </w:rPr>
        <w:t>9.2 Vodoměr a předávací místo</w:t>
      </w:r>
    </w:p>
    <w:p>
      <w:pPr>
        <w:jc w:val="both"/>
      </w:pPr>
      <w:r>
        <w:rPr>
          <w:lang w:val="cs-CZ" w:eastAsia="cs-CZ" w:bidi="cs-CZ"/>
        </w:rPr>
        <w:t>Vodoměr je obchodním i provozním měřidlem. Jeho velikost se volí podle průtokového profilu, nikoli podle dimenze potrubí; předimenzovaný vodoměr podhodnocuje malé průtoky. Montáž respektuje metrologické a výrobní podmínky, ochranu před zaplavením a mrazem, čitelnost a přístup. Dálkový odečet umožňuje rychleji zachytit trvalý noční průtok a únik za vodoměrem.</w:t>
      </w:r>
    </w:p>
    <w:p>
      <w:pPr>
        <w:pStyle w:val="Heading3"/>
        <w:keepNext/>
      </w:pPr>
      <w:r>
        <w:rPr>
          <w:lang w:val="cs-CZ" w:eastAsia="cs-CZ" w:bidi="cs-CZ"/>
        </w:rPr>
        <w:t>9.3 Ochrana proti zpětnému průtoku</w:t>
      </w:r>
    </w:p>
    <w:p>
      <w:pPr>
        <w:jc w:val="both"/>
      </w:pPr>
      <w:r>
        <w:rPr>
          <w:lang w:val="cs-CZ" w:eastAsia="cs-CZ" w:bidi="cs-CZ"/>
        </w:rPr>
        <w:t>Vnitřní rozvod, technologie, hasicí systém, vlastní studna ani užitková voda nesmějí kontaminovat veřejný vodovod. Typ ochranné armatury se volí podle kategorie tekutiny a konkrétního rizika. Samotná zpětná klapka není univerzálním řešením; rozhoduje správná sestava, přístupnost, kontrola a údržba.</w:t>
      </w:r>
    </w:p>
    <w:p>
      <w:pPr>
        <w:pStyle w:val="Heading2"/>
        <w:keepNext/>
      </w:pPr>
      <w:r>
        <w:rPr>
          <w:lang w:val="cs-CZ" w:eastAsia="cs-CZ" w:bidi="cs-CZ"/>
        </w:rPr>
        <w:t>10. Jakost vody v distribuční síti</w:t>
      </w:r>
    </w:p>
    <w:p>
      <w:pPr>
        <w:pStyle w:val="Heading3"/>
        <w:keepNext/>
      </w:pPr>
      <w:r>
        <w:rPr>
          <w:lang w:val="cs-CZ" w:eastAsia="cs-CZ" w:bidi="cs-CZ"/>
        </w:rPr>
        <w:t>10.1 Program kontroly a posouzení rizik</w:t>
      </w:r>
    </w:p>
    <w:p>
      <w:pPr>
        <w:jc w:val="both"/>
      </w:pPr>
      <w:r>
        <w:rPr>
          <w:lang w:val="cs-CZ" w:eastAsia="cs-CZ" w:bidi="cs-CZ"/>
        </w:rPr>
        <w:t>Kontrola spojuje zákonný plán vzorkování s provozním monitoringem. Odběrná místa reprezentují zdroje, úpravnu, vodojemy, tlaková pásma, konce sítě, rizikové materiály a stížnosti. Posouzení rizik určuje nebezpečí, preventivní bariéry, provozní meze, nápravná opatření a ověření účinnosti. Jediný vyhovující vzorek nepotvrzuje dlouhodobou bezpečnost a jediný nevyhovující výsledek vyžaduje potvrzení kontextu, nikoli automatické bagatelizování.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760"/>
        <w:gridCol w:w="4072"/>
        <w:gridCol w:w="3579"/>
      </w:tblGrid>
      <w:tr>
        <w:trPr>
          <w:tblHeader w:val="true"/>
          <w:cantSplit/>
        </w:trPr>
        <w:tc>
          <w:tcPr>
            <w:tcW w:type="dxa" w:w="1760"/>
            <w:tcW w:w="17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Signál</w:t>
            </w:r>
          </w:p>
        </w:tc>
        <w:tc>
          <w:tcPr>
            <w:tcW w:type="dxa" w:w="4072"/>
            <w:tcW w:w="40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Možná příčina</w:t>
            </w:r>
          </w:p>
        </w:tc>
        <w:tc>
          <w:tcPr>
            <w:tcW w:type="dxa" w:w="3580"/>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První prověření</w:t>
            </w:r>
          </w:p>
        </w:tc>
      </w:tr>
      <w:tr>
        <w:trPr>
          <w:cantSplit/>
        </w:trPr>
        <w:tc>
          <w:tcPr>
            <w:tcW w:type="dxa" w:w="1760"/>
            <w:vAlign w:val="center"/>
            <w:tcW w:w="1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Koliformní bakterie</w:t>
            </w:r>
          </w:p>
        </w:tc>
        <w:tc>
          <w:tcPr>
            <w:tcW w:type="dxa" w:w="4072"/>
            <w:vAlign w:val="center"/>
            <w:tcW w:w="40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Vniknutí, porucha dezinfekce, biofilm nebo chyba odběru.</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Opakovaný odborný odběr, reziduál, tlak, opravy a stav objektu.</w:t>
            </w:r>
          </w:p>
        </w:tc>
      </w:tr>
      <w:tr>
        <w:trPr>
          <w:cantSplit/>
        </w:trPr>
        <w:tc>
          <w:tcPr>
            <w:tcW w:type="dxa" w:w="1760"/>
            <w:vAlign w:val="center"/>
            <w:tcW w:w="1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Zákal / zbarvení</w:t>
            </w:r>
          </w:p>
        </w:tc>
        <w:tc>
          <w:tcPr>
            <w:tcW w:type="dxa" w:w="4072"/>
            <w:vAlign w:val="center"/>
            <w:tcW w:w="40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Koroze, sediment, změna směru proudění nebo zdroj.</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Lokalizace, hydrantový průběh, železo/mangan a nedávné manipulace.</w:t>
            </w:r>
          </w:p>
        </w:tc>
      </w:tr>
      <w:tr>
        <w:trPr>
          <w:cantSplit/>
        </w:trPr>
        <w:tc>
          <w:tcPr>
            <w:tcW w:type="dxa" w:w="1760"/>
            <w:vAlign w:val="center"/>
            <w:tcW w:w="1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Pach a chuť</w:t>
            </w:r>
          </w:p>
        </w:tc>
        <w:tc>
          <w:tcPr>
            <w:tcW w:type="dxa" w:w="4072"/>
            <w:vAlign w:val="center"/>
            <w:tcW w:w="40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Organika, dezinfekce, stagnace, materiál nebo sinice.</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Zdroj versus síť, teplota, stáří vody a senzorické souvislosti.</w:t>
            </w:r>
          </w:p>
        </w:tc>
      </w:tr>
      <w:tr>
        <w:trPr>
          <w:cantSplit/>
        </w:trPr>
        <w:tc>
          <w:tcPr>
            <w:tcW w:type="dxa" w:w="1760"/>
            <w:vAlign w:val="center"/>
            <w:tcW w:w="1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Olovo / kovy</w:t>
            </w:r>
          </w:p>
        </w:tc>
        <w:tc>
          <w:tcPr>
            <w:tcW w:type="dxa" w:w="4072"/>
            <w:vAlign w:val="center"/>
            <w:tcW w:w="40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Koroze přípojky nebo vnitřního vodovodu.</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Materiál, stagnace, stabilita vody a správný protokol vzorkování.</w:t>
            </w:r>
          </w:p>
        </w:tc>
      </w:tr>
      <w:tr>
        <w:trPr>
          <w:cantSplit/>
        </w:trPr>
        <w:tc>
          <w:tcPr>
            <w:tcW w:type="dxa" w:w="1760"/>
            <w:vAlign w:val="center"/>
            <w:tcW w:w="1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Pokles rezidua</w:t>
            </w:r>
          </w:p>
        </w:tc>
        <w:tc>
          <w:tcPr>
            <w:tcW w:type="dxa" w:w="4072"/>
            <w:vAlign w:val="center"/>
            <w:tcW w:w="40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Vysoká spotřeba činidla, stáří vody nebo porucha dávkování.</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Dávka, kontakt, průtok, amonné ionty, organika a síťový profil.</w:t>
            </w:r>
          </w:p>
        </w:tc>
      </w:tr>
      <w:tr>
        <w:trPr>
          <w:cantSplit/>
        </w:trPr>
        <w:tc>
          <w:tcPr>
            <w:tcW w:type="dxa" w:w="1760"/>
            <w:vAlign w:val="center"/>
            <w:tcW w:w="1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Nárůst teploty</w:t>
            </w:r>
          </w:p>
        </w:tc>
        <w:tc>
          <w:tcPr>
            <w:tcW w:type="dxa" w:w="4072"/>
            <w:vAlign w:val="center"/>
            <w:tcW w:w="40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Dlouhá doba zdržení, mělké uložení nebo oteplení zdroje.</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Profil teplot, obrat vodojemu a sezonní odběr.</w:t>
            </w:r>
          </w:p>
        </w:tc>
      </w:tr>
    </w:tbl>
    <w:p>
      <w:pPr>
        <w:spacing w:after="0"/>
      </w:pPr>
    </w:p>
    <w:p>
      <w:pPr>
        <w:pStyle w:val="Heading3"/>
        <w:keepNext/>
      </w:pPr>
      <w:r>
        <w:rPr>
          <w:lang w:val="cs-CZ" w:eastAsia="cs-CZ" w:bidi="cs-CZ"/>
        </w:rPr>
        <w:t>10.2 Opravy a uvádění do provozu</w:t>
      </w:r>
    </w:p>
    <w:p>
      <w:pPr>
        <w:jc w:val="both"/>
      </w:pPr>
      <w:r>
        <w:rPr>
          <w:lang w:val="cs-CZ" w:eastAsia="cs-CZ" w:bidi="cs-CZ"/>
        </w:rPr>
        <w:t>Oprava poruchy je hygienickým zásahem. Výkop se odvodní tak, aby znečištěná voda nevnikala do potrubí; díly a nástroje se chrání, potrubí se po opravě řízeně naplní, odvzdušní, propláchne a podle rizika dezinfikuje. U nového nebo rekonstruovaného úseku se před uvedením do provozu ověří těsnost, proplach, dezinfekce a jakost vody podle schváleného postupu.</w:t>
      </w:r>
    </w:p>
    <w:p>
      <w:pPr>
        <w:pStyle w:val="Heading2"/>
        <w:keepNext/>
      </w:pPr>
      <w:r>
        <w:rPr>
          <w:lang w:val="cs-CZ" w:eastAsia="cs-CZ" w:bidi="cs-CZ"/>
        </w:rPr>
        <w:t>11. Ztráty vody a hospodaření s tlakem</w:t>
      </w:r>
    </w:p>
    <w:p>
      <w:pPr>
        <w:pStyle w:val="Heading3"/>
        <w:keepNext/>
      </w:pPr>
      <w:r>
        <w:rPr>
          <w:lang w:val="cs-CZ" w:eastAsia="cs-CZ" w:bidi="cs-CZ"/>
        </w:rPr>
        <w:t>11.1 Skutečné a zdánlivé ztráty</w:t>
      </w:r>
    </w:p>
    <w:p>
      <w:pPr>
        <w:jc w:val="both"/>
      </w:pPr>
      <w:r>
        <w:rPr>
          <w:lang w:val="cs-CZ" w:eastAsia="cs-CZ" w:bidi="cs-CZ"/>
        </w:rPr>
        <w:t>Skutečné ztráty vznikají únikem z řadů, přípojek a objektů; zdánlivé ztráty chybou měření, neoprávněným odběrem nebo evidencí. Procentní ztráta je snadno srozumitelná, ale při měnící se spotřebě může klamat. Pro řízení se doplňuje objemem na délku sítě, přípojku a čas, minimálním nočním průtokem, tlakem a ekonomickou úrovní úniků.</w:t>
      </w:r>
    </w:p>
    <w:p>
      <w:pPr>
        <w:pStyle w:val="Heading3"/>
        <w:keepNext/>
      </w:pPr>
      <w:r>
        <w:rPr>
          <w:lang w:val="cs-CZ" w:eastAsia="cs-CZ" w:bidi="cs-CZ"/>
        </w:rPr>
        <w:t>11.2 Aktivní řízení úniků</w:t>
      </w:r>
    </w:p>
    <w:p>
      <w:pPr>
        <w:spacing w:after="80" w:line="300" w:lineRule="auto"/>
        <w:numPr>
          <w:ilvl w:val="0"/>
          <w:numId w:val="12"/>
        </w:numPr>
        <w:jc w:val="left"/>
        <w:ind w:left="540" w:hanging="270"/>
        <w:tabs>
          <w:tab w:val="num" w:pos="540"/>
        </w:tabs>
      </w:pPr>
      <w:r>
        <w:rPr>
          <w:lang w:val="cs-CZ" w:eastAsia="cs-CZ" w:bidi="cs-CZ"/>
        </w:rPr>
        <w:t>Ověřit vstupní a zákaznická měřidla a uzavřít vodní bilanci.</w:t>
      </w:r>
    </w:p>
    <w:p>
      <w:pPr>
        <w:spacing w:after="80" w:line="300" w:lineRule="auto"/>
        <w:numPr>
          <w:ilvl w:val="0"/>
          <w:numId w:val="12"/>
        </w:numPr>
        <w:jc w:val="left"/>
        <w:ind w:left="540" w:hanging="270"/>
        <w:tabs>
          <w:tab w:val="num" w:pos="540"/>
        </w:tabs>
      </w:pPr>
      <w:r>
        <w:rPr>
          <w:lang w:val="cs-CZ" w:eastAsia="cs-CZ" w:bidi="cs-CZ"/>
        </w:rPr>
        <w:t>Rozdělit síť do měřených oblastí a určit normální noční profil.</w:t>
      </w:r>
    </w:p>
    <w:p>
      <w:pPr>
        <w:spacing w:after="80" w:line="300" w:lineRule="auto"/>
        <w:numPr>
          <w:ilvl w:val="0"/>
          <w:numId w:val="12"/>
        </w:numPr>
        <w:jc w:val="left"/>
        <w:ind w:left="540" w:hanging="270"/>
        <w:tabs>
          <w:tab w:val="num" w:pos="540"/>
        </w:tabs>
      </w:pPr>
      <w:r>
        <w:rPr>
          <w:lang w:val="cs-CZ" w:eastAsia="cs-CZ" w:bidi="cs-CZ"/>
        </w:rPr>
        <w:t>Vyhledat odchylku průtokem, korelací, akustikou nebo krokovým testem.</w:t>
      </w:r>
    </w:p>
    <w:p>
      <w:pPr>
        <w:spacing w:after="80" w:line="300" w:lineRule="auto"/>
        <w:numPr>
          <w:ilvl w:val="0"/>
          <w:numId w:val="12"/>
        </w:numPr>
        <w:jc w:val="left"/>
        <w:ind w:left="540" w:hanging="270"/>
        <w:tabs>
          <w:tab w:val="num" w:pos="540"/>
        </w:tabs>
      </w:pPr>
      <w:r>
        <w:rPr>
          <w:lang w:val="cs-CZ" w:eastAsia="cs-CZ" w:bidi="cs-CZ"/>
        </w:rPr>
        <w:t>Lokalizovat poruchu před výkopem a určit prioritu podle dopadu.</w:t>
      </w:r>
    </w:p>
    <w:p>
      <w:pPr>
        <w:spacing w:after="80" w:line="300" w:lineRule="auto"/>
        <w:numPr>
          <w:ilvl w:val="0"/>
          <w:numId w:val="12"/>
        </w:numPr>
        <w:jc w:val="left"/>
        <w:ind w:left="540" w:hanging="270"/>
        <w:tabs>
          <w:tab w:val="num" w:pos="540"/>
        </w:tabs>
      </w:pPr>
      <w:r>
        <w:rPr>
          <w:lang w:val="cs-CZ" w:eastAsia="cs-CZ" w:bidi="cs-CZ"/>
        </w:rPr>
        <w:t>Opravit, zkontrolovat pokles průtoku a zapsat příčinu poruchy.</w:t>
      </w:r>
    </w:p>
    <w:p>
      <w:pPr>
        <w:spacing w:after="80" w:line="300" w:lineRule="auto"/>
        <w:numPr>
          <w:ilvl w:val="0"/>
          <w:numId w:val="12"/>
        </w:numPr>
        <w:jc w:val="left"/>
        <w:ind w:left="540" w:hanging="270"/>
        <w:tabs>
          <w:tab w:val="num" w:pos="540"/>
        </w:tabs>
      </w:pPr>
      <w:r>
        <w:rPr>
          <w:lang w:val="cs-CZ" w:eastAsia="cs-CZ" w:bidi="cs-CZ"/>
        </w:rPr>
        <w:t>Řídit tlak bez ohrožení služby a požární potřeby.</w:t>
      </w:r>
    </w:p>
    <w:p>
      <w:pPr>
        <w:spacing w:after="80" w:line="300" w:lineRule="auto"/>
        <w:numPr>
          <w:ilvl w:val="0"/>
          <w:numId w:val="12"/>
        </w:numPr>
        <w:jc w:val="left"/>
        <w:ind w:left="540" w:hanging="270"/>
        <w:tabs>
          <w:tab w:val="num" w:pos="540"/>
        </w:tabs>
      </w:pPr>
      <w:r>
        <w:rPr>
          <w:lang w:val="cs-CZ" w:eastAsia="cs-CZ" w:bidi="cs-CZ"/>
        </w:rPr>
        <w:t>Z trendu poruch a nákladů odvodit program obnovy.</w:t>
      </w:r>
    </w:p>
    <w:p>
      <w:pPr>
        <w:pStyle w:val="Heading3"/>
        <w:keepNext/>
      </w:pPr>
      <w:r>
        <w:rPr>
          <w:lang w:val="cs-CZ" w:eastAsia="cs-CZ" w:bidi="cs-CZ"/>
        </w:rPr>
        <w:t>11.3 Nezbytné členění sítě</w:t>
      </w:r>
    </w:p>
    <w:p>
      <w:pPr>
        <w:jc w:val="both"/>
      </w:pPr>
      <w:r>
        <w:rPr>
          <w:lang w:val="cs-CZ" w:eastAsia="cs-CZ" w:bidi="cs-CZ"/>
        </w:rPr>
        <w:t>Měřená oblast má jednoznačnou hranici, známé průtokoměry a uzávěry, aktuální počet přípojek a tlakový profil. Přínosem není počet zón, ale schopnost rychle poznat nový únik a vyčíslit jeho objem. Po každé změně armatur, propojení nebo směru zásobování se hranice ověří v terénu i v GIS.</w:t>
      </w:r>
    </w:p>
    <w:p>
      <w:pPr>
        <w:pStyle w:val="Heading2"/>
        <w:keepNext/>
      </w:pPr>
      <w:r>
        <w:rPr>
          <w:lang w:val="cs-CZ" w:eastAsia="cs-CZ" w:bidi="cs-CZ"/>
        </w:rPr>
        <w:t>12. Monitoring, GIS, automatizace a kybernetická bezpečnost</w:t>
      </w:r>
    </w:p>
    <w:p>
      <w:pPr>
        <w:pStyle w:val="Heading3"/>
        <w:keepNext/>
      </w:pPr>
      <w:r>
        <w:rPr>
          <w:lang w:val="cs-CZ" w:eastAsia="cs-CZ" w:bidi="cs-CZ"/>
        </w:rPr>
        <w:t>12.1 Data pro řízení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760"/>
        <w:gridCol w:w="4072"/>
        <w:gridCol w:w="3579"/>
      </w:tblGrid>
      <w:tr>
        <w:trPr>
          <w:tblHeader w:val="true"/>
          <w:cantSplit/>
        </w:trPr>
        <w:tc>
          <w:tcPr>
            <w:tcW w:type="dxa" w:w="1760"/>
            <w:tcW w:w="17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Data</w:t>
            </w:r>
          </w:p>
        </w:tc>
        <w:tc>
          <w:tcPr>
            <w:tcW w:type="dxa" w:w="4072"/>
            <w:tcW w:w="40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Použití</w:t>
            </w:r>
          </w:p>
        </w:tc>
        <w:tc>
          <w:tcPr>
            <w:tcW w:type="dxa" w:w="3580"/>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Kontrola kvality</w:t>
            </w:r>
          </w:p>
        </w:tc>
      </w:tr>
      <w:tr>
        <w:trPr>
          <w:cantSplit/>
        </w:trPr>
        <w:tc>
          <w:tcPr>
            <w:tcW w:type="dxa" w:w="1760"/>
            <w:vAlign w:val="center"/>
            <w:tcW w:w="1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Průtok a tlak</w:t>
            </w:r>
          </w:p>
        </w:tc>
        <w:tc>
          <w:tcPr>
            <w:tcW w:type="dxa" w:w="4072"/>
            <w:vAlign w:val="center"/>
            <w:tcW w:w="40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Bilance, úniky, hydraulický model a úroveň služby.</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Kalibrace, nulový bod, časová synchronizace a výpadky.</w:t>
            </w:r>
          </w:p>
        </w:tc>
      </w:tr>
      <w:tr>
        <w:trPr>
          <w:cantSplit/>
        </w:trPr>
        <w:tc>
          <w:tcPr>
            <w:tcW w:type="dxa" w:w="1760"/>
            <w:vAlign w:val="center"/>
            <w:tcW w:w="1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Hladina vodojemu</w:t>
            </w:r>
          </w:p>
        </w:tc>
        <w:tc>
          <w:tcPr>
            <w:tcW w:type="dxa" w:w="4072"/>
            <w:vAlign w:val="center"/>
            <w:tcW w:w="40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Řízení čerpadel, akumulace a odhalení neobvyklého odběru.</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Nezávislý limit, místní zobrazení a kontrola převodníku.</w:t>
            </w:r>
          </w:p>
        </w:tc>
      </w:tr>
      <w:tr>
        <w:trPr>
          <w:cantSplit/>
        </w:trPr>
        <w:tc>
          <w:tcPr>
            <w:tcW w:type="dxa" w:w="1760"/>
            <w:vAlign w:val="center"/>
            <w:tcW w:w="1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Jakost on-line</w:t>
            </w:r>
          </w:p>
        </w:tc>
        <w:tc>
          <w:tcPr>
            <w:tcW w:type="dxa" w:w="4072"/>
            <w:vAlign w:val="center"/>
            <w:tcW w:w="40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Rychlá výstraha a řízení technologie.</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Referenční metoda, čištění sond, drift a validace alarmu.</w:t>
            </w:r>
          </w:p>
        </w:tc>
      </w:tr>
      <w:tr>
        <w:trPr>
          <w:cantSplit/>
        </w:trPr>
        <w:tc>
          <w:tcPr>
            <w:tcW w:type="dxa" w:w="1760"/>
            <w:vAlign w:val="center"/>
            <w:tcW w:w="1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Energie</w:t>
            </w:r>
          </w:p>
        </w:tc>
        <w:tc>
          <w:tcPr>
            <w:tcW w:type="dxa" w:w="4072"/>
            <w:vAlign w:val="center"/>
            <w:tcW w:w="40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Účinnost čerpadel a optimalizace provozu.</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Vazba na čerpaný objem, dopravní výšku a tarif.</w:t>
            </w:r>
          </w:p>
        </w:tc>
      </w:tr>
      <w:tr>
        <w:trPr>
          <w:cantSplit/>
        </w:trPr>
        <w:tc>
          <w:tcPr>
            <w:tcW w:type="dxa" w:w="1760"/>
            <w:vAlign w:val="center"/>
            <w:tcW w:w="1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GIS a majetek</w:t>
            </w:r>
          </w:p>
        </w:tc>
        <w:tc>
          <w:tcPr>
            <w:tcW w:type="dxa" w:w="4072"/>
            <w:vAlign w:val="center"/>
            <w:tcW w:w="40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Lokalizace, odstávky, kritičnost a obnova.</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Jednotné identifikátory, souřadnice, historie a odpovědnost za změnu.</w:t>
            </w:r>
          </w:p>
        </w:tc>
      </w:tr>
      <w:tr>
        <w:trPr>
          <w:cantSplit/>
        </w:trPr>
        <w:tc>
          <w:tcPr>
            <w:tcW w:type="dxa" w:w="1760"/>
            <w:vAlign w:val="center"/>
            <w:tcW w:w="1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Zákaznické odečty</w:t>
            </w:r>
          </w:p>
        </w:tc>
        <w:tc>
          <w:tcPr>
            <w:tcW w:type="dxa" w:w="4072"/>
            <w:vAlign w:val="center"/>
            <w:tcW w:w="40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Fakturace, profil spotřeby a únik za vodoměrem.</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Metrologie, ochrana osobních údajů a detekce anomálií.</w:t>
            </w:r>
          </w:p>
        </w:tc>
      </w:tr>
    </w:tbl>
    <w:p>
      <w:pPr>
        <w:spacing w:after="0"/>
      </w:pPr>
    </w:p>
    <w:p>
      <w:pPr>
        <w:pStyle w:val="Heading3"/>
        <w:keepNext/>
      </w:pPr>
      <w:r>
        <w:rPr>
          <w:lang w:val="cs-CZ" w:eastAsia="cs-CZ" w:bidi="cs-CZ"/>
        </w:rPr>
        <w:t>12.2 SCADA a alarmy</w:t>
      </w:r>
    </w:p>
    <w:p>
      <w:pPr>
        <w:jc w:val="both"/>
      </w:pPr>
      <w:r>
        <w:rPr>
          <w:lang w:val="cs-CZ" w:eastAsia="cs-CZ" w:bidi="cs-CZ"/>
        </w:rPr>
        <w:t>Dispečink má zobrazovat stav, nikoli zahltit obsluhu. Alarm má prioritu, potvrzení, časovou prodlevu, odpovědnou roli a reakční kartu. Kritické funkce zůstávají bezpečné při ztrátě komunikace. Ruční režim je zdokumentován a procvičen; změny nastavení se autorizují a zaznamenávají.</w:t>
      </w:r>
    </w:p>
    <w:p>
      <w:pPr>
        <w:pStyle w:val="Heading3"/>
        <w:keepNext/>
      </w:pPr>
      <w:r>
        <w:rPr>
          <w:lang w:val="cs-CZ" w:eastAsia="cs-CZ" w:bidi="cs-CZ"/>
        </w:rPr>
        <w:t>12.3 Kybernetická ochrana</w:t>
      </w:r>
    </w:p>
    <w:p>
      <w:pPr>
        <w:spacing w:after="80" w:line="300" w:lineRule="auto"/>
        <w:numPr>
          <w:ilvl w:val="0"/>
          <w:numId w:val="13"/>
        </w:numPr>
        <w:jc w:val="left"/>
        <w:ind w:left="540" w:hanging="270"/>
        <w:tabs>
          <w:tab w:val="num" w:pos="540"/>
        </w:tabs>
      </w:pPr>
      <w:r>
        <w:rPr>
          <w:lang w:val="cs-CZ" w:eastAsia="cs-CZ" w:bidi="cs-CZ"/>
        </w:rPr>
        <w:t>oddělit provozní a kancelářské sítě a omezit vzdálený přístup;</w:t>
      </w:r>
    </w:p>
    <w:p>
      <w:pPr>
        <w:spacing w:after="80" w:line="300" w:lineRule="auto"/>
        <w:numPr>
          <w:ilvl w:val="0"/>
          <w:numId w:val="13"/>
        </w:numPr>
        <w:jc w:val="left"/>
        <w:ind w:left="540" w:hanging="270"/>
        <w:tabs>
          <w:tab w:val="num" w:pos="540"/>
        </w:tabs>
      </w:pPr>
      <w:r>
        <w:rPr>
          <w:lang w:val="cs-CZ" w:eastAsia="cs-CZ" w:bidi="cs-CZ"/>
        </w:rPr>
        <w:t>používat individuální účty, vícefaktorové ověření a nejmenší nutná oprávnění;</w:t>
      </w:r>
    </w:p>
    <w:p>
      <w:pPr>
        <w:spacing w:after="80" w:line="300" w:lineRule="auto"/>
        <w:numPr>
          <w:ilvl w:val="0"/>
          <w:numId w:val="13"/>
        </w:numPr>
        <w:jc w:val="left"/>
        <w:ind w:left="540" w:hanging="270"/>
        <w:tabs>
          <w:tab w:val="num" w:pos="540"/>
        </w:tabs>
      </w:pPr>
      <w:r>
        <w:rPr>
          <w:lang w:val="cs-CZ" w:eastAsia="cs-CZ" w:bidi="cs-CZ"/>
        </w:rPr>
        <w:t>udržovat inventář zařízení, zálohy konfigurace a bezpečný postup aktualizací;</w:t>
      </w:r>
    </w:p>
    <w:p>
      <w:pPr>
        <w:spacing w:after="80" w:line="300" w:lineRule="auto"/>
        <w:numPr>
          <w:ilvl w:val="0"/>
          <w:numId w:val="13"/>
        </w:numPr>
        <w:jc w:val="left"/>
        <w:ind w:left="540" w:hanging="270"/>
        <w:tabs>
          <w:tab w:val="num" w:pos="540"/>
        </w:tabs>
      </w:pPr>
      <w:r>
        <w:rPr>
          <w:lang w:val="cs-CZ" w:eastAsia="cs-CZ" w:bidi="cs-CZ"/>
        </w:rPr>
        <w:t>protokolovat změny, chránit servisní účty a rušit přístupy bývalým pracovníkům;</w:t>
      </w:r>
    </w:p>
    <w:p>
      <w:pPr>
        <w:spacing w:after="80" w:line="300" w:lineRule="auto"/>
        <w:numPr>
          <w:ilvl w:val="0"/>
          <w:numId w:val="13"/>
        </w:numPr>
        <w:jc w:val="left"/>
        <w:ind w:left="540" w:hanging="270"/>
        <w:tabs>
          <w:tab w:val="num" w:pos="540"/>
        </w:tabs>
      </w:pPr>
      <w:r>
        <w:rPr>
          <w:lang w:val="cs-CZ" w:eastAsia="cs-CZ" w:bidi="cs-CZ"/>
        </w:rPr>
        <w:t>ověřovat obnovu ze zálohy a schopnost místního manuálního provozu;</w:t>
      </w:r>
    </w:p>
    <w:p>
      <w:pPr>
        <w:spacing w:after="80" w:line="300" w:lineRule="auto"/>
        <w:numPr>
          <w:ilvl w:val="0"/>
          <w:numId w:val="13"/>
        </w:numPr>
        <w:jc w:val="left"/>
        <w:ind w:left="540" w:hanging="270"/>
        <w:tabs>
          <w:tab w:val="num" w:pos="540"/>
        </w:tabs>
      </w:pPr>
      <w:r>
        <w:rPr>
          <w:lang w:val="cs-CZ" w:eastAsia="cs-CZ" w:bidi="cs-CZ"/>
        </w:rPr>
        <w:t>zahrnout kybernetický incident do krizových cvičení a komunikačního plánu.</w:t>
      </w:r>
    </w:p>
    <w:p>
      <w:pPr>
        <w:pStyle w:val="Heading2"/>
        <w:keepNext/>
      </w:pPr>
      <w:r>
        <w:rPr>
          <w:lang w:val="cs-CZ" w:eastAsia="cs-CZ" w:bidi="cs-CZ"/>
        </w:rPr>
        <w:t>13. Provoz, údržba a bezpečnost práce</w:t>
      </w:r>
    </w:p>
    <w:p>
      <w:pPr>
        <w:pStyle w:val="Heading3"/>
        <w:keepNext/>
      </w:pPr>
      <w:r>
        <w:rPr>
          <w:lang w:val="cs-CZ" w:eastAsia="cs-CZ" w:bidi="cs-CZ"/>
        </w:rPr>
        <w:t>13.1 Preventivní údržba</w:t>
      </w:r>
    </w:p>
    <w:p>
      <w:pPr>
        <w:jc w:val="both"/>
      </w:pPr>
      <w:r>
        <w:rPr>
          <w:lang w:val="cs-CZ" w:eastAsia="cs-CZ" w:bidi="cs-CZ"/>
        </w:rPr>
        <w:t>Údržba se plánuje podle funkce a rizika, ne pouze podle kalendáře. Kritická čerpadla, uzávěry, redukční ventily, generátory, chlorace a komunikace potřebují funkční zkoušky. Uzávěr, který nebyl roky ovládán, nelze považovat za provozuschopný. Po zásahu se aktualizuje evidence, sklad náhradních dílů a reakční postup.</w:t>
      </w:r>
    </w:p>
    <w:p>
      <w:pPr>
        <w:pStyle w:val="Heading3"/>
        <w:keepNext/>
      </w:pPr>
      <w:r>
        <w:rPr>
          <w:lang w:val="cs-CZ" w:eastAsia="cs-CZ" w:bidi="cs-CZ"/>
        </w:rPr>
        <w:t>13.2 Vstup do objektů a komor</w:t>
      </w:r>
    </w:p>
    <w:p>
      <w:pPr>
        <w:jc w:val="both"/>
      </w:pPr>
      <w:r>
        <w:rPr>
          <w:lang w:val="cs-CZ" w:eastAsia="cs-CZ" w:bidi="cs-CZ"/>
        </w:rPr>
        <w:t>Vodojemy, šachty a nádrže mohou být uzavřeným prostorem s rizikem nedostatku kyslíku, toxických plynů, pádu, zaplavení a chemické expozice. Vstup vyžaduje hodnocení rizika, zajištění proti spuštění technologie, měření atmosféry, větrání, dozor a záchranný plán. Improvizovaná záchrana bez jištění často vytváří další oběť.</w:t>
      </w:r>
    </w:p>
    <w:p>
      <w:pPr>
        <w:pStyle w:val="Heading3"/>
        <w:keepNext/>
      </w:pPr>
      <w:r>
        <w:rPr>
          <w:lang w:val="cs-CZ" w:eastAsia="cs-CZ" w:bidi="cs-CZ"/>
        </w:rPr>
        <w:t>13.3 Chemické hospodářství</w:t>
      </w:r>
    </w:p>
    <w:p>
      <w:pPr>
        <w:jc w:val="both"/>
      </w:pPr>
      <w:r>
        <w:rPr>
          <w:lang w:val="cs-CZ" w:eastAsia="cs-CZ" w:bidi="cs-CZ"/>
        </w:rPr>
        <w:t>Chemikálie se přebírají, skladují a dávkují s oddělením neslučitelných látek, záchytem úniku, větráním, označením a dostupnými bezpečnostními listy. Dávkovací čerpadla mají ověřenou kapacitu a blokády proti předávkování. Změna dodavatele nebo koncentrace chemikálie vyžaduje kontrolu nastavení a kvality produktu.</w:t>
      </w:r>
    </w:p>
    <w:p>
      <w:pPr>
        <w:pStyle w:val="Heading2"/>
        <w:keepNext/>
      </w:pPr>
      <w:r>
        <w:rPr>
          <w:lang w:val="cs-CZ" w:eastAsia="cs-CZ" w:bidi="cs-CZ"/>
        </w:rPr>
        <w:t>14. Obnova a správa majetku</w:t>
      </w:r>
    </w:p>
    <w:p>
      <w:pPr>
        <w:pStyle w:val="Heading3"/>
        <w:keepNext/>
      </w:pPr>
      <w:r>
        <w:rPr>
          <w:lang w:val="cs-CZ" w:eastAsia="cs-CZ" w:bidi="cs-CZ"/>
        </w:rPr>
        <w:t>14.1 Kritičnost a stav</w:t>
      </w:r>
    </w:p>
    <w:p>
      <w:pPr>
        <w:jc w:val="both"/>
      </w:pPr>
      <w:r>
        <w:rPr>
          <w:lang w:val="cs-CZ" w:eastAsia="cs-CZ" w:bidi="cs-CZ"/>
        </w:rPr>
        <w:t>Priorita obnovy je součinem pravděpodobnosti poruchy a jejích následků. Následek zvyšuje zásobování nemocnice, jediný přivaděč, velký průměr, obtížná oprava, poddolování nebo dopad na dopravu. Stav se hodnotí poruchami, průzkumem, materiálem, korozí, kapacitou a provozními náklady. Samotné stáří není dostatečným kritériem.</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709"/>
        <w:gridCol w:w="4123"/>
        <w:gridCol w:w="3579"/>
      </w:tblGrid>
      <w:tr>
        <w:trPr>
          <w:tblHeader w:val="true"/>
          <w:cantSplit/>
        </w:trPr>
        <w:tc>
          <w:tcPr>
            <w:tcW w:type="dxa" w:w="1709"/>
            <w:tcW w:w="1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Kritérium</w:t>
            </w:r>
          </w:p>
        </w:tc>
        <w:tc>
          <w:tcPr>
            <w:tcW w:type="dxa" w:w="4123"/>
            <w:tcW w:w="41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Otázka</w:t>
            </w:r>
          </w:p>
        </w:tc>
        <w:tc>
          <w:tcPr>
            <w:tcW w:type="dxa" w:w="3580"/>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Výstup</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Technický stav</w:t>
            </w:r>
          </w:p>
        </w:tc>
        <w:tc>
          <w:tcPr>
            <w:tcW w:type="dxa" w:w="4123"/>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Jak často a proč prvek selhává?</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Index stavu, poruchovost a zbytková životnost.</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Důsledek</w:t>
            </w:r>
          </w:p>
        </w:tc>
        <w:tc>
          <w:tcPr>
            <w:tcW w:type="dxa" w:w="4123"/>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Kolik odběratelů a kritických služeb výpadek zasáhne?</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Třída kritičnosti a požadovaná redundance.</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Hydraulika</w:t>
            </w:r>
          </w:p>
        </w:tc>
        <w:tc>
          <w:tcPr>
            <w:tcW w:type="dxa" w:w="4123"/>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Vyhovuje kapacita, tlak a stáří vody?</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Potřeba změny dimenze, propojení či pásma.</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Jakost</w:t>
            </w:r>
          </w:p>
        </w:tc>
        <w:tc>
          <w:tcPr>
            <w:tcW w:type="dxa" w:w="4123"/>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Přispívá materiál nebo uspořádání k závadám?</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Sanace, výměna, proplach nebo změna provozu.</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Ekonomika</w:t>
            </w:r>
          </w:p>
        </w:tc>
        <w:tc>
          <w:tcPr>
            <w:tcW w:type="dxa" w:w="4123"/>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Jaké jsou celoživotní náklady opravy a obnovy?</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Optimální rok zásahu a způsob financování.</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Koordinace</w:t>
            </w:r>
          </w:p>
        </w:tc>
        <w:tc>
          <w:tcPr>
            <w:tcW w:type="dxa" w:w="4123"/>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Lze spojit zásah s komunikací, kanalizací či teplovodem?</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Sdílený harmonogram a nižší společenské náklady.</w:t>
            </w:r>
          </w:p>
        </w:tc>
      </w:tr>
    </w:tbl>
    <w:p>
      <w:pPr>
        <w:spacing w:after="0"/>
      </w:pPr>
    </w:p>
    <w:p>
      <w:pPr>
        <w:pStyle w:val="Heading3"/>
        <w:keepNext/>
      </w:pPr>
      <w:r>
        <w:rPr>
          <w:lang w:val="cs-CZ" w:eastAsia="cs-CZ" w:bidi="cs-CZ"/>
        </w:rPr>
        <w:t>14.2 Plán financování obnovy</w:t>
      </w:r>
    </w:p>
    <w:p>
      <w:pPr>
        <w:jc w:val="both"/>
      </w:pPr>
      <w:r>
        <w:rPr>
          <w:lang w:val="cs-CZ" w:eastAsia="cs-CZ" w:bidi="cs-CZ"/>
        </w:rPr>
        <w:t>Plán financování obnovy propojuje hodnotu majetku, potřebu obnovy, zdroje financování a časový program. Cena vody má pokrývat oprávněné náklady služby a vytvářet podmínky pro reprodukci majetku podle platných pravidel. Odkládání obnovy může krátkodobě snížit výdaje, ale převádí riziko a náklady na budoucí odběratele.</w:t>
      </w:r>
    </w:p>
    <w:p>
      <w:pPr>
        <w:pStyle w:val="Heading2"/>
        <w:keepNext/>
      </w:pPr>
      <w:r>
        <w:rPr>
          <w:lang w:val="cs-CZ" w:eastAsia="cs-CZ" w:bidi="cs-CZ"/>
        </w:rPr>
        <w:t>15. Mimořádné a krizové situace</w:t>
      </w:r>
    </w:p>
    <w:p>
      <w:pPr>
        <w:pStyle w:val="Heading3"/>
        <w:keepNext/>
      </w:pPr>
      <w:r>
        <w:rPr>
          <w:lang w:val="cs-CZ" w:eastAsia="cs-CZ" w:bidi="cs-CZ"/>
        </w:rPr>
        <w:t>15.1 Typové scénáře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09"/>
        <w:gridCol w:w="3871"/>
        <w:gridCol w:w="3731"/>
      </w:tblGrid>
      <w:tr>
        <w:trPr>
          <w:tblHeader w:val="true"/>
          <w:cantSplit/>
        </w:trPr>
        <w:tc>
          <w:tcPr>
            <w:tcW w:type="dxa" w:w="1809"/>
            <w:tcW w:w="1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Událost</w:t>
            </w:r>
          </w:p>
        </w:tc>
        <w:tc>
          <w:tcPr>
            <w:tcW w:type="dxa" w:w="3871"/>
            <w:tcW w:w="38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Bezprostřední opatření</w:t>
            </w:r>
          </w:p>
        </w:tc>
        <w:tc>
          <w:tcPr>
            <w:tcW w:type="dxa" w:w="3731"/>
            <w:tcW w:w="37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Obnova</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Kontaminace</w:t>
            </w:r>
          </w:p>
        </w:tc>
        <w:tc>
          <w:tcPr>
            <w:tcW w:type="dxa" w:w="3871"/>
            <w:vAlign w:val="center"/>
            <w:tcW w:w="3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Zastavit nebo izolovat zdroj, posoudit rozsah, informovat orgán ochrany veřejného zdraví a odběratele.</w:t>
            </w:r>
          </w:p>
        </w:tc>
        <w:tc>
          <w:tcPr>
            <w:tcW w:type="dxa" w:w="3731"/>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Vzorkování, proplach/dezinfekce, ověření nezávadnosti a dokumentované zrušení omezení.</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Velká porucha</w:t>
            </w:r>
          </w:p>
        </w:tc>
        <w:tc>
          <w:tcPr>
            <w:tcW w:type="dxa" w:w="3871"/>
            <w:vAlign w:val="center"/>
            <w:tcW w:w="3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Uzavřít nejmenší úsek, chránit výkop, přesměrovat zásobování a informovat postižené.</w:t>
            </w:r>
          </w:p>
        </w:tc>
        <w:tc>
          <w:tcPr>
            <w:tcW w:type="dxa" w:w="3731"/>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Hygienická oprava, tlaková kontrola, proplach a analýza příčiny.</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Výpadek energie</w:t>
            </w:r>
          </w:p>
        </w:tc>
        <w:tc>
          <w:tcPr>
            <w:tcW w:type="dxa" w:w="3871"/>
            <w:vAlign w:val="center"/>
            <w:tcW w:w="3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Přejít na zásobu, náhradní zdroj nebo gravitační režim a šetřit akumulaci.</w:t>
            </w:r>
          </w:p>
        </w:tc>
        <w:tc>
          <w:tcPr>
            <w:tcW w:type="dxa" w:w="3731"/>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Prioritní čerpání, doplnění paliva a test celé sekvence po události.</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Sucho</w:t>
            </w:r>
          </w:p>
        </w:tc>
        <w:tc>
          <w:tcPr>
            <w:tcW w:type="dxa" w:w="3871"/>
            <w:vAlign w:val="center"/>
            <w:tcW w:w="3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Aktualizovat bilanci, aktivovat propojení a stupňovat omezení podle plánu.</w:t>
            </w:r>
          </w:p>
        </w:tc>
        <w:tc>
          <w:tcPr>
            <w:tcW w:type="dxa" w:w="3731"/>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Obnova zásob, vyhodnocení zdroje a dlouhodobé adaptační opatření.</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Povodeň</w:t>
            </w:r>
          </w:p>
        </w:tc>
        <w:tc>
          <w:tcPr>
            <w:tcW w:type="dxa" w:w="3871"/>
            <w:vAlign w:val="center"/>
            <w:tcW w:w="3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Chránit jímání a objekty, zabránit zaplavení, zvýšit kontrolu surové vody.</w:t>
            </w:r>
          </w:p>
        </w:tc>
        <w:tc>
          <w:tcPr>
            <w:tcW w:type="dxa" w:w="3731"/>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Sanace objektu, ověření elektrozařízení, dezinfekce a kontrola zdroje.</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Kybernetický incident</w:t>
            </w:r>
          </w:p>
        </w:tc>
        <w:tc>
          <w:tcPr>
            <w:tcW w:type="dxa" w:w="3871"/>
            <w:vAlign w:val="center"/>
            <w:tcW w:w="3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Oddělit napadenou část, zachovat bezpečný místní provoz a evidovat kroky.</w:t>
            </w:r>
          </w:p>
        </w:tc>
        <w:tc>
          <w:tcPr>
            <w:tcW w:type="dxa" w:w="3731"/>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Obnova z ověřené konfigurace, změna přístupů a forenzní vyhodnocení.</w:t>
            </w:r>
          </w:p>
        </w:tc>
      </w:tr>
    </w:tbl>
    <w:p>
      <w:pPr>
        <w:spacing w:after="0"/>
      </w:pPr>
    </w:p>
    <w:p>
      <w:pPr>
        <w:pStyle w:val="Heading3"/>
        <w:keepNext/>
      </w:pPr>
      <w:r>
        <w:rPr>
          <w:lang w:val="cs-CZ" w:eastAsia="cs-CZ" w:bidi="cs-CZ"/>
        </w:rPr>
        <w:t>15.2 Náhradní zásobování pitnou vodou</w:t>
      </w:r>
    </w:p>
    <w:p>
      <w:pPr>
        <w:jc w:val="both"/>
      </w:pPr>
      <w:r>
        <w:rPr>
          <w:lang w:val="cs-CZ" w:eastAsia="cs-CZ" w:bidi="cs-CZ"/>
        </w:rPr>
        <w:t>Plán určuje prioritní odběratele, potřebné množství, zdroje cisteren a balené vody, plnicí místa, dezinfekci, dopravu, výdejní místa, personál a komunikaci. Nádoby a cisterny musí být určeny pro pitnou vodu a hygienicky zabezpečeny. Náhradní dodávka se eviduje a její jakost kontroluje; obyvatelé dostávají jasný návod k odběru a uchování.</w:t>
      </w:r>
    </w:p>
    <w:p>
      <w:pPr>
        <w:pStyle w:val="Heading3"/>
        <w:keepNext/>
      </w:pPr>
      <w:r>
        <w:rPr>
          <w:lang w:val="cs-CZ" w:eastAsia="cs-CZ" w:bidi="cs-CZ"/>
        </w:rPr>
        <w:t>15.3 Komunikace rizika</w:t>
      </w:r>
    </w:p>
    <w:p>
      <w:pPr>
        <w:jc w:val="both"/>
      </w:pPr>
      <w:r>
        <w:rPr>
          <w:lang w:val="cs-CZ" w:eastAsia="cs-CZ" w:bidi="cs-CZ"/>
        </w:rPr>
        <w:t>Zpráva odběrateli uvádí postižené území, povahu omezení, co má člověk udělat, odkdy pravidlo platí, kde získá vodu a kde bude aktualizace. Pokyn „vodu nepít“ není totožný s pokynem „převařit“; formulace musí odpovídat konkrétnímu riziku a rozhodnutí příslušného orgánu. Zrušení omezení se oznamuje stejně viditelně jako jeho zavedení.</w:t>
      </w:r>
    </w:p>
    <w:p>
      <w:pPr>
        <w:pStyle w:val="Heading2"/>
        <w:keepNext/>
      </w:pPr>
      <w:r>
        <w:rPr>
          <w:lang w:val="cs-CZ" w:eastAsia="cs-CZ" w:bidi="cs-CZ"/>
        </w:rPr>
        <w:t>16. Zákaznické, smluvní a ekonomické vztahy</w:t>
      </w:r>
    </w:p>
    <w:p>
      <w:pPr>
        <w:pStyle w:val="Heading3"/>
        <w:keepNext/>
      </w:pPr>
      <w:r>
        <w:rPr>
          <w:lang w:val="cs-CZ" w:eastAsia="cs-CZ" w:bidi="cs-CZ"/>
        </w:rPr>
        <w:t>16.1 Smlouva a dodávka</w:t>
      </w:r>
    </w:p>
    <w:p>
      <w:pPr>
        <w:jc w:val="both"/>
      </w:pPr>
      <w:r>
        <w:rPr>
          <w:lang w:val="cs-CZ" w:eastAsia="cs-CZ" w:bidi="cs-CZ"/>
        </w:rPr>
        <w:t>Písemná smlouva vymezuje smluvní strany, odběrné místo, hranici služby, způsob měření, cenu a platební podmínky, tlakové poměry, reklamace a podmínky omezení či přerušení dodávky. Technické podmínky nesmějí být v rozporu se zákonem. Při změně vlastníka nemovitosti se včas zaznamená stav vodoměru a uzavře nebo převede smluvní vztah.</w:t>
      </w:r>
    </w:p>
    <w:p>
      <w:pPr>
        <w:pStyle w:val="Heading3"/>
        <w:keepNext/>
      </w:pPr>
      <w:r>
        <w:rPr>
          <w:lang w:val="cs-CZ" w:eastAsia="cs-CZ" w:bidi="cs-CZ"/>
        </w:rPr>
        <w:t>16.2 Cena a transparentnost</w:t>
      </w:r>
    </w:p>
    <w:p>
      <w:pPr>
        <w:jc w:val="both"/>
      </w:pPr>
      <w:r>
        <w:rPr>
          <w:lang w:val="cs-CZ" w:eastAsia="cs-CZ" w:bidi="cs-CZ"/>
        </w:rPr>
        <w:t>Vodné zahrnuje ekonomicky oprávněné náklady, přiměřené položky podle cenových pravidel a potřebu dlouhodobého financování. Vlastník a provozovatel oddělují provozní efektivitu od podfinancované obnovy. Odběratel má rozumět, za jakou službu platí, jak se odečet provádí a jak může reklamovat měření nebo vyúčtování.</w:t>
      </w:r>
    </w:p>
    <w:p>
      <w:pPr>
        <w:pStyle w:val="Heading2"/>
        <w:keepNext/>
      </w:pPr>
      <w:r>
        <w:rPr>
          <w:lang w:val="cs-CZ" w:eastAsia="cs-CZ" w:bidi="cs-CZ"/>
        </w:rPr>
        <w:t>17. Právní a technický rámec</w:t>
      </w:r>
    </w:p>
    <w:p>
      <w:pPr>
        <w:jc w:val="both"/>
      </w:pPr>
      <w:r>
        <w:rPr>
          <w:lang w:val="cs-CZ" w:eastAsia="cs-CZ" w:bidi="cs-CZ"/>
        </w:rPr>
        <w:t>Základním předpisem je zákon č. 274/2001 Sb., o vodovodech a kanalizacích pro veřejnou potřebu. Prováděcí vyhláška č. 428/2001 Sb. podrobně upravuje evidenci, technické ukazatele, provozní řády, výpočty, plán obnovy a další povinnosti. Nakládání s povrchovými a podzemními vodami, ochranu zdrojů a vodní díla upravuje zákon č. 254/2001 Sb., vodní zákon.</w:t>
      </w:r>
    </w:p>
    <w:p>
      <w:pPr>
        <w:jc w:val="both"/>
      </w:pPr>
      <w:r>
        <w:rPr>
          <w:lang w:val="cs-CZ" w:eastAsia="cs-CZ" w:bidi="cs-CZ"/>
        </w:rPr>
        <w:t>Požadavky na pitnou vodu a ochranu veřejného zdraví vycházejí ze zákona č. 258/2000 Sb. a vyhlášky č. 252/2004 Sb. Evropský rámec tvoří směrnice (EU) 2020/2184, která posiluje rizikový přístup od povodí přes zásobovací systém po domovní rozvody, přístup k vodě a sledování ztrát. Pro návrh a provoz se používají příslušné české technické normy, například soubor ČSN EN 805, normy pro vnitřní vodovody, ochranu proti zpětnému průtoku, vodojemy, úpravny a materiály ve styku s pitnou vodou.</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760"/>
        <w:gridCol w:w="3435"/>
        <w:gridCol w:w="4216"/>
      </w:tblGrid>
      <w:tr>
        <w:trPr>
          <w:tblHeader w:val="true"/>
          <w:cantSplit/>
        </w:trPr>
        <w:tc>
          <w:tcPr>
            <w:tcW w:type="dxa" w:w="1760"/>
            <w:tcW w:w="1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Oblast</w:t>
            </w:r>
          </w:p>
        </w:tc>
        <w:tc>
          <w:tcPr>
            <w:tcW w:type="dxa" w:w="3435"/>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Hlavní dokument</w:t>
            </w:r>
          </w:p>
        </w:tc>
        <w:tc>
          <w:tcPr>
            <w:tcW w:type="dxa" w:w="4216"/>
            <w:tcW w:w="36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Praktický význam</w:t>
            </w:r>
          </w:p>
        </w:tc>
      </w:tr>
      <w:tr>
        <w:trPr>
          <w:cantSplit/>
        </w:trPr>
        <w:tc>
          <w:tcPr>
            <w:tcW w:type="dxa" w:w="1760"/>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Veřejné vodovody</w:t>
            </w:r>
          </w:p>
        </w:tc>
        <w:tc>
          <w:tcPr>
            <w:tcW w:type="dxa" w:w="3435"/>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Zákon č. 274/2001 Sb.; vyhláška č. 428/2001 Sb.</w:t>
            </w:r>
          </w:p>
        </w:tc>
        <w:tc>
          <w:tcPr>
            <w:tcW w:type="dxa" w:w="4216"/>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Vlastnictví, provozování, přípojky, evidence, smlouvy, ceny a obnova.</w:t>
            </w:r>
          </w:p>
        </w:tc>
      </w:tr>
      <w:tr>
        <w:trPr>
          <w:cantSplit/>
        </w:trPr>
        <w:tc>
          <w:tcPr>
            <w:tcW w:type="dxa" w:w="1760"/>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Vodní zdroje</w:t>
            </w:r>
          </w:p>
        </w:tc>
        <w:tc>
          <w:tcPr>
            <w:tcW w:type="dxa" w:w="3435"/>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Zákon č. 254/2001 Sb.; povolení a ochranná pásma.</w:t>
            </w:r>
          </w:p>
        </w:tc>
        <w:tc>
          <w:tcPr>
            <w:tcW w:type="dxa" w:w="4216"/>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Odběr, ochrana množství a jakosti, vodní díla a havárie.</w:t>
            </w:r>
          </w:p>
        </w:tc>
      </w:tr>
      <w:tr>
        <w:trPr>
          <w:cantSplit/>
        </w:trPr>
        <w:tc>
          <w:tcPr>
            <w:tcW w:type="dxa" w:w="1760"/>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Pitná voda</w:t>
            </w:r>
          </w:p>
        </w:tc>
        <w:tc>
          <w:tcPr>
            <w:tcW w:type="dxa" w:w="3435"/>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Zákon č. 258/2000 Sb.; vyhláška č. 252/2004 Sb.</w:t>
            </w:r>
          </w:p>
        </w:tc>
        <w:tc>
          <w:tcPr>
            <w:tcW w:type="dxa" w:w="4216"/>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Hygienické limity, monitoring, posouzení rizik a nápravná opatření.</w:t>
            </w:r>
          </w:p>
        </w:tc>
      </w:tr>
      <w:tr>
        <w:trPr>
          <w:cantSplit/>
        </w:trPr>
        <w:tc>
          <w:tcPr>
            <w:tcW w:type="dxa" w:w="1760"/>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Evropské požadavky</w:t>
            </w:r>
          </w:p>
        </w:tc>
        <w:tc>
          <w:tcPr>
            <w:tcW w:type="dxa" w:w="3435"/>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Směrnice (EU) 2020/2184.</w:t>
            </w:r>
          </w:p>
        </w:tc>
        <w:tc>
          <w:tcPr>
            <w:tcW w:type="dxa" w:w="4216"/>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Rizikový přístup, materiály, informace spotřebitelům, přístup a ztráty.</w:t>
            </w:r>
          </w:p>
        </w:tc>
      </w:tr>
      <w:tr>
        <w:trPr>
          <w:cantSplit/>
        </w:trPr>
        <w:tc>
          <w:tcPr>
            <w:tcW w:type="dxa" w:w="1760"/>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Projektování a provoz</w:t>
            </w:r>
          </w:p>
        </w:tc>
        <w:tc>
          <w:tcPr>
            <w:tcW w:type="dxa" w:w="3435"/>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ČSN, ČSN EN, technické podmínky a provozní dokumentace.</w:t>
            </w:r>
          </w:p>
        </w:tc>
        <w:tc>
          <w:tcPr>
            <w:tcW w:type="dxa" w:w="4216"/>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Hydraulika, provedení, zkoušky, hygiena a bezpečný provoz.</w:t>
            </w:r>
          </w:p>
        </w:tc>
      </w:tr>
      <w:tr>
        <w:trPr>
          <w:cantSplit/>
        </w:trPr>
        <w:tc>
          <w:tcPr>
            <w:tcW w:type="dxa" w:w="1760"/>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Místní akty</w:t>
            </w:r>
          </w:p>
        </w:tc>
        <w:tc>
          <w:tcPr>
            <w:tcW w:type="dxa" w:w="3435"/>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Rozhodnutí, provozní řád, smlouvy a krizové plány.</w:t>
            </w:r>
          </w:p>
        </w:tc>
        <w:tc>
          <w:tcPr>
            <w:tcW w:type="dxa" w:w="4216"/>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Konkrétní podmínky platné pro daný zdroj a soustavu.</w:t>
            </w:r>
          </w:p>
        </w:tc>
      </w:tr>
    </w:tbl>
    <w:p>
      <w:pPr>
        <w:spacing w:after="0"/>
      </w:pPr>
    </w:p>
    <w:p>
      <w:pPr>
        <w:spacing w:after="0"/>
      </w:pPr>
    </w:p>
    <w:p>
      <w:pPr>
        <w:pStyle w:val="Heading2"/>
        <w:keepNext/>
      </w:pPr>
      <w:r>
        <w:rPr>
          <w:lang w:val="cs-CZ" w:eastAsia="cs-CZ" w:bidi="cs-CZ"/>
        </w:rPr>
        <w:t>18. Kontrolní seznam vlastníka a provozovatele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3922"/>
        <w:gridCol w:w="1694"/>
        <w:gridCol w:w="3795"/>
      </w:tblGrid>
      <w:tr>
        <w:trPr>
          <w:tblHeader w:val="true"/>
          <w:cantSplit/>
        </w:trPr>
        <w:tc>
          <w:tcPr>
            <w:tcW w:type="dxa" w:w="3922"/>
            <w:tcW w:w="46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Kontrolní otázka</w:t>
            </w:r>
          </w:p>
        </w:tc>
        <w:tc>
          <w:tcPr>
            <w:tcW w:type="dxa" w:w="1694"/>
            <w:tcW w:w="10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Ano / ne</w:t>
            </w:r>
          </w:p>
        </w:tc>
        <w:tc>
          <w:tcPr>
            <w:tcW w:type="dxa" w:w="3795"/>
            <w:tcW w:w="37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Důkaz</w:t>
            </w:r>
          </w:p>
        </w:tc>
      </w:tr>
      <w:tr>
        <w:trPr>
          <w:cantSplit/>
        </w:trPr>
        <w:tc>
          <w:tcPr>
            <w:tcW w:type="dxa" w:w="3922"/>
            <w:vAlign w:val="center"/>
            <w:tcW w:w="4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kapacita zdrojů doložena pro běžný stav, sucho i havárii?</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795"/>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Bilance, povolení, trend hladin a scénáře zastupitelnosti.</w:t>
            </w:r>
          </w:p>
        </w:tc>
      </w:tr>
      <w:tr>
        <w:trPr>
          <w:cantSplit/>
        </w:trPr>
        <w:tc>
          <w:tcPr>
            <w:tcW w:type="dxa" w:w="3922"/>
            <w:vAlign w:val="center"/>
            <w:tcW w:w="4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Má každá kritická bariéra provozní mez, alarm a nápravný krok?</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795"/>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Posouzení rizik, provozní řád a záznam zkoušky.</w:t>
            </w:r>
          </w:p>
        </w:tc>
      </w:tr>
      <w:tr>
        <w:trPr>
          <w:cantSplit/>
        </w:trPr>
        <w:tc>
          <w:tcPr>
            <w:tcW w:type="dxa" w:w="3922"/>
            <w:vAlign w:val="center"/>
            <w:tcW w:w="4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hydraulický model kalibrován skutečnými průtoky a tlaky?</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795"/>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Měřicí kampaň, kalibrační protokol a datum aktualizace.</w:t>
            </w:r>
          </w:p>
        </w:tc>
      </w:tr>
      <w:tr>
        <w:trPr>
          <w:cantSplit/>
        </w:trPr>
        <w:tc>
          <w:tcPr>
            <w:tcW w:type="dxa" w:w="3922"/>
            <w:vAlign w:val="center"/>
            <w:tcW w:w="4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vodojemy hygienicky zabezpečené a mají přiměřený obrat?</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795"/>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Inspekce, sanitace, hladinový profil a výsledky jakosti.</w:t>
            </w:r>
          </w:p>
        </w:tc>
      </w:tr>
      <w:tr>
        <w:trPr>
          <w:cantSplit/>
        </w:trPr>
        <w:tc>
          <w:tcPr>
            <w:tcW w:type="dxa" w:w="3922"/>
            <w:vAlign w:val="center"/>
            <w:tcW w:w="4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vodní bilance založena na ověřených měřidlech?</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795"/>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Uzávěrka bilance, kalibrace a analýza minimálního nočního průtoku.</w:t>
            </w:r>
          </w:p>
        </w:tc>
      </w:tr>
      <w:tr>
        <w:trPr>
          <w:cantSplit/>
        </w:trPr>
        <w:tc>
          <w:tcPr>
            <w:tcW w:type="dxa" w:w="3922"/>
            <w:vAlign w:val="center"/>
            <w:tcW w:w="4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Lze síť rychle sekcionovat bez rozsáhlého výpadku?</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795"/>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Aktuální GIS, funkční uzávěry a nácvik odstávky.</w:t>
            </w:r>
          </w:p>
        </w:tc>
      </w:tr>
      <w:tr>
        <w:trPr>
          <w:cantSplit/>
        </w:trPr>
        <w:tc>
          <w:tcPr>
            <w:tcW w:type="dxa" w:w="3922"/>
            <w:vAlign w:val="center"/>
            <w:tcW w:w="4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obnova prioritizována stavem a kritičností?</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795"/>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Plán financování obnovy, registr rizik a investiční plán.</w:t>
            </w:r>
          </w:p>
        </w:tc>
      </w:tr>
      <w:tr>
        <w:trPr>
          <w:cantSplit/>
        </w:trPr>
        <w:tc>
          <w:tcPr>
            <w:tcW w:type="dxa" w:w="3922"/>
            <w:vAlign w:val="center"/>
            <w:tcW w:w="4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připraveno náhradní zásobování a komunikace?</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795"/>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Kontakty, smluvní kapacity, mapy výdeje a cvičení.</w:t>
            </w:r>
          </w:p>
        </w:tc>
      </w:tr>
      <w:tr>
        <w:trPr>
          <w:cantSplit/>
        </w:trPr>
        <w:tc>
          <w:tcPr>
            <w:tcW w:type="dxa" w:w="3922"/>
            <w:vAlign w:val="center"/>
            <w:tcW w:w="4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kybernetické zálohy a ruční provoz prakticky ověřeny?</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795"/>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Záznam obnovy, test záložního řízení a správa přístupů.</w:t>
            </w:r>
          </w:p>
        </w:tc>
      </w:tr>
      <w:tr>
        <w:trPr>
          <w:cantSplit/>
        </w:trPr>
        <w:tc>
          <w:tcPr>
            <w:tcW w:type="dxa" w:w="3922"/>
            <w:vAlign w:val="center"/>
            <w:tcW w:w="4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povinné evidence, smlouvy a hlášení aktuální?</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795"/>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Kontrola termínů, odpovědností a posledního podání.</w:t>
            </w:r>
          </w:p>
        </w:tc>
      </w:tr>
    </w:tbl>
    <w:p>
      <w:pPr>
        <w:spacing w:after="0"/>
      </w:pPr>
    </w:p>
    <w:p>
      <w:pPr>
        <w:jc w:val="both"/>
      </w:pPr>
      <w:r>
        <w:rPr>
          <w:b/>
          <w:lang w:val="cs-CZ" w:eastAsia="cs-CZ" w:bidi="cs-CZ"/>
        </w:rPr>
        <w:t xml:space="preserve">Environmentální vazba. </w:t>
      </w:r>
      <w:r>
        <w:rPr>
          <w:lang w:val="cs-CZ" w:eastAsia="cs-CZ" w:bidi="cs-CZ"/>
        </w:rPr>
        <w:t>Environmentální stopa vodovodu vzniká odběrem vody ze zdroje, ztrátami v síti, spotřebou energie a materiálů a zásahy při obnově. Snižování ztrát je proto nejen ekonomické opatření, ale i ochrana vodních zdrojů; tlakové řízení, obnova potrubí a energetická optimalizace mají být posuzovány společně.</w:t>
      </w:r>
    </w:p>
    <w:p>
      <w:pPr>
        <w:pStyle w:val="Heading2"/>
        <w:keepNext/>
      </w:pPr>
      <w:r>
        <w:rPr>
          <w:lang w:val="cs-CZ" w:eastAsia="cs-CZ" w:bidi="cs-CZ"/>
        </w:rPr>
        <w:t>Závěr</w:t>
      </w:r>
    </w:p>
    <w:p>
      <w:pPr>
        <w:jc w:val="both"/>
      </w:pPr>
      <w:r>
        <w:rPr>
          <w:lang w:val="cs-CZ" w:eastAsia="cs-CZ" w:bidi="cs-CZ"/>
        </w:rPr>
        <w:t>Vodovod pro veřejnou potřebu je služba založená na důvěře: voda má být bezpečná pokaždé, když odběratel otevře kohoutek. Této spolehlivosti se dosahuje ochranou zdroje, více bariérami, měřením, odborným provozem, řízením tlaku a ztrát, obnovou podle rizika a připraveností na mimořádné situace. Nejlevnější systém není ten s nejnižšími okamžitými výdaji, ale ten, který v celém životním cyklu předchází zdravotním, provozním a majetkovým selháním.</w:t>
      </w:r>
    </w:p>
    <w:p>
      <w:pPr>
        <w:pStyle w:val="Heading2"/>
        <w:jc w:val="left"/>
      </w:pPr>
      <w:r>
        <w:rPr>
          <w:lang w:val="cs-CZ" w:eastAsia="cs-CZ" w:bidi="cs-CZ"/>
        </w:rPr>
        <w:t>Použité a doporučené zdroje</w:t>
      </w:r>
    </w:p>
    <w:p>
      <w:pPr>
        <w:pStyle w:val="Heading3"/>
        <w:jc w:val="left"/>
      </w:pPr>
      <w:r>
        <w:rPr>
          <w:lang w:val="cs-CZ" w:eastAsia="cs-CZ" w:bidi="cs-CZ"/>
        </w:rPr>
        <w:t>Právní předpisy</w:t>
      </w:r>
    </w:p>
    <w:p>
      <w:pPr>
        <w:pStyle w:val="Normal"/>
        <w:jc w:val="left"/>
      </w:pPr>
      <w:r>
        <w:rPr>
          <w:lang w:val="cs-CZ" w:eastAsia="cs-CZ" w:bidi="cs-CZ"/>
        </w:rPr>
        <w:t>Směrnice Evropského parlamentu a Rady (EU) 2020/2184 o jakosti vody určené k lidské spotřebě.</w:t>
      </w:r>
    </w:p>
    <w:p>
      <w:pPr>
        <w:pStyle w:val="Normal"/>
        <w:jc w:val="left"/>
      </w:pPr>
      <w:r>
        <w:rPr>
          <w:lang w:val="cs-CZ" w:eastAsia="cs-CZ" w:bidi="cs-CZ"/>
        </w:rPr>
        <w:t>Zákon č. 254/2001 Sb., vodní zákon; zákon č. 258/2000 Sb., o ochraně veřejného zdraví; vyhláška č. 252/2004 Sb., vždy v aktuálním znění.</w:t>
      </w:r>
    </w:p>
    <w:p>
      <w:pPr>
        <w:pStyle w:val="Heading3"/>
        <w:jc w:val="left"/>
      </w:pPr>
      <w:r>
        <w:rPr>
          <w:lang w:val="cs-CZ" w:eastAsia="cs-CZ" w:bidi="cs-CZ"/>
        </w:rPr>
        <w:t>Odborná literatura a metodiky</w:t>
      </w:r>
    </w:p>
    <w:p>
      <w:pPr>
        <w:pStyle w:val="Normal"/>
        <w:jc w:val="left"/>
      </w:pPr>
      <w:r>
        <w:rPr>
          <w:lang w:val="cs-CZ" w:eastAsia="cs-CZ" w:bidi="cs-CZ"/>
        </w:rPr>
        <w:t>Aktuální české technické normy, metodiky Ministerstva zemědělství, Ministerstva zdravotnictví, Státního zdravotního ústavu a oborových organizací.</w:t>
      </w:r>
    </w:p>
    <w:p>
      <w:pPr>
        <w:pStyle w:val="Normal"/>
        <w:jc w:val="left"/>
      </w:pPr>
      <w:r>
        <w:rPr>
          <w:lang w:val="cs-CZ" w:eastAsia="cs-CZ" w:bidi="cs-CZ"/>
        </w:rPr>
        <w:t>Dodaný soubor příruček pro vodohospodáře – souvislosti pitné vody, komunálního vodního hospodářství, krizového řízení a ochrany vod.</w:t>
      </w:r>
    </w:p>
    <w:p>
      <w:pPr>
        <w:pStyle w:val="Normal"/>
        <w:jc w:val="left"/>
      </w:pPr>
      <w:r>
        <w:rPr>
          <w:lang w:val="cs-CZ" w:eastAsia="cs-CZ" w:bidi="cs-CZ"/>
        </w:rPr>
        <w:t>Ministerstvo zemědělství: aktuální znění zákona č. 274/2001 Sb. a navazujících prováděcích předpisů.</w:t>
      </w:r>
    </w:p>
    <w:p>
      <w:pPr>
        <w:pStyle w:val="Normal"/>
        <w:jc w:val="left"/>
      </w:pPr>
      <w:r>
        <w:rPr>
          <w:lang w:val="cs-CZ" w:eastAsia="cs-CZ" w:bidi="cs-CZ"/>
        </w:rPr>
        <w:t>Místní provozní řády, posouzení rizik, povolení, smlouvy, plán financování obnovy, majetková a provozní evidence konkrétního vodovodu.</w:t>
      </w:r>
    </w:p>
    <w:p>
      <w:pPr>
        <w:pStyle w:val="Heading1"/>
        <w:keepNext/>
      </w:pPr>
      <w:r>
        <w:rPr>
          <w:lang w:val="cs-CZ" w:eastAsia="cs-CZ" w:bidi="cs-CZ"/>
        </w:rPr>
        <w:t>II‑04 Vnitřní a požární vodovody</w:t>
      </w:r>
    </w:p>
    <w:p>
      <w:pPr>
        <w:pStyle w:val="Heading2"/>
        <w:keepNext/>
      </w:pPr>
      <w:r>
        <w:rPr>
          <w:lang w:val="cs-CZ" w:eastAsia="cs-CZ" w:bidi="cs-CZ"/>
        </w:rPr>
        <w:t>1. Vymezení a rozhraní systémů</w:t>
      </w:r>
    </w:p>
    <w:p>
      <w:pPr>
        <w:jc w:val="both"/>
      </w:pPr>
      <w:r>
        <w:rPr>
          <w:lang w:val="cs-CZ" w:eastAsia="cs-CZ" w:bidi="cs-CZ"/>
        </w:rPr>
        <w:t>Vnitřní vodovod je potrubí a soubor zařízení uvnitř stavby a na přilehlém pozemku za místem napojení, které slouží k rozvodu vody k výtokovým armaturám a technologiím. Rozhraní mezi vodovodem pro veřejnou potřebu, vodovodní přípojkou, vodoměrnou sestavou a vnitřním vodovodem musí být jednoznačně určeno projektově, majetkově i provozně. Samotná poloha potrubí uvnitř nebo vně budovy vlastnictví neurčuje.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212"/>
        <w:gridCol w:w="3620"/>
        <w:gridCol w:w="3579"/>
      </w:tblGrid>
      <w:tr>
        <w:trPr>
          <w:tblHeader w:val="true"/>
          <w:cantSplit/>
        </w:trPr>
        <w:tc>
          <w:tcPr>
            <w:tcW w:type="dxa" w:w="2212"/>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Část systému</w:t>
            </w:r>
          </w:p>
        </w:tc>
        <w:tc>
          <w:tcPr>
            <w:tcW w:type="dxa" w:w="3620"/>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Hlavní účel</w:t>
            </w:r>
          </w:p>
        </w:tc>
        <w:tc>
          <w:tcPr>
            <w:tcW w:type="dxa" w:w="3580"/>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Rozhodující odpovědnost</w:t>
            </w:r>
          </w:p>
        </w:tc>
      </w:tr>
      <w:tr>
        <w:trPr>
          <w:cantSplit/>
        </w:trPr>
        <w:tc>
          <w:tcPr>
            <w:tcW w:type="dxa" w:w="2212"/>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Vodovod pro veřejnou potřebu</w:t>
            </w:r>
          </w:p>
        </w:tc>
        <w:tc>
          <w:tcPr>
            <w:tcW w:type="dxa" w:w="3620"/>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Výroba a distribuce vody odběratelům.</w:t>
            </w:r>
          </w:p>
        </w:tc>
        <w:tc>
          <w:tcPr>
            <w:tcW w:type="dxa" w:w="3580"/>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Vlastník a provozovatel veřejného vodovodu.</w:t>
            </w:r>
          </w:p>
        </w:tc>
      </w:tr>
      <w:tr>
        <w:trPr>
          <w:cantSplit/>
        </w:trPr>
        <w:tc>
          <w:tcPr>
            <w:tcW w:type="dxa" w:w="2212"/>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Vodovodní přípojka</w:t>
            </w:r>
          </w:p>
        </w:tc>
        <w:tc>
          <w:tcPr>
            <w:tcW w:type="dxa" w:w="3620"/>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Spojení veřejného vodovodu s vnitřním vodovodem.</w:t>
            </w:r>
          </w:p>
        </w:tc>
        <w:tc>
          <w:tcPr>
            <w:tcW w:type="dxa" w:w="3580"/>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Vlastník přípojky; provozní podmínky určuje také provozovatel vodovodu.</w:t>
            </w:r>
          </w:p>
        </w:tc>
      </w:tr>
      <w:tr>
        <w:trPr>
          <w:cantSplit/>
        </w:trPr>
        <w:tc>
          <w:tcPr>
            <w:tcW w:type="dxa" w:w="2212"/>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Vodoměrná sestava</w:t>
            </w:r>
          </w:p>
        </w:tc>
        <w:tc>
          <w:tcPr>
            <w:tcW w:type="dxa" w:w="3620"/>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Měření, uzavření a ochrana místa odběru.</w:t>
            </w:r>
          </w:p>
        </w:tc>
        <w:tc>
          <w:tcPr>
            <w:tcW w:type="dxa" w:w="3580"/>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Podle vlastnictví zařízení, smlouvy a podmínek provozovatele.</w:t>
            </w:r>
          </w:p>
        </w:tc>
      </w:tr>
      <w:tr>
        <w:trPr>
          <w:cantSplit/>
        </w:trPr>
        <w:tc>
          <w:tcPr>
            <w:tcW w:type="dxa" w:w="2212"/>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Vnitřní vodovod</w:t>
            </w:r>
          </w:p>
        </w:tc>
        <w:tc>
          <w:tcPr>
            <w:tcW w:type="dxa" w:w="3620"/>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Rozvod vody v nemovitosti.</w:t>
            </w:r>
          </w:p>
        </w:tc>
        <w:tc>
          <w:tcPr>
            <w:tcW w:type="dxa" w:w="3580"/>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Vlastník nebo provozovatel budovy.</w:t>
            </w:r>
          </w:p>
        </w:tc>
      </w:tr>
      <w:tr>
        <w:trPr>
          <w:cantSplit/>
        </w:trPr>
        <w:tc>
          <w:tcPr>
            <w:tcW w:type="dxa" w:w="2212"/>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Požární vodovod</w:t>
            </w:r>
          </w:p>
        </w:tc>
        <w:tc>
          <w:tcPr>
            <w:tcW w:type="dxa" w:w="3620"/>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Dodávka vody pro prvotní nebo stabilní hašení.</w:t>
            </w:r>
          </w:p>
        </w:tc>
        <w:tc>
          <w:tcPr>
            <w:tcW w:type="dxa" w:w="3580"/>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Vlastník či provozovatel stavby v režimu požární ochrany.</w:t>
            </w:r>
          </w:p>
        </w:tc>
      </w:tr>
    </w:tbl>
    <w:p>
      <w:pPr>
        <w:spacing w:after="0"/>
      </w:pPr>
    </w:p>
    <w:p>
      <w:pPr>
        <w:jc w:val="both"/>
      </w:pPr>
      <w:r>
        <w:rPr>
          <w:lang w:val="cs-CZ" w:eastAsia="cs-CZ" w:bidi="cs-CZ"/>
        </w:rPr>
        <w:t>V budově mohou být samostatné rozvody pitné, teplé, provozní, užitkové, technologické a požární vody. Potrubí s vodou jiné jakosti se nesmí propojit způsobem, který by mohl ohrozit pitnou vodu. Každý systém má být trvale a srozumitelně označen.</w:t>
      </w:r>
    </w:p>
    <w:p>
      <w:pPr>
        <w:pStyle w:val="Heading2"/>
        <w:keepNext/>
      </w:pPr>
      <w:r>
        <w:rPr>
          <w:lang w:val="cs-CZ" w:eastAsia="cs-CZ" w:bidi="cs-CZ"/>
        </w:rPr>
        <w:t>2. Podklady a koncepce vnitřního vodovodu</w:t>
      </w:r>
    </w:p>
    <w:p>
      <w:pPr>
        <w:jc w:val="both"/>
      </w:pPr>
      <w:r>
        <w:rPr>
          <w:lang w:val="cs-CZ" w:eastAsia="cs-CZ" w:bidi="cs-CZ"/>
        </w:rPr>
        <w:t>Koncepce vychází z účelu stavby, počtu a režimu uživatelů, odběrných míst, tlakových poměrů v místě napojení, jakosti zdroje, požadavků technologií a požární bezpečnosti. U stávajících budov se zjišťuje skutečné vedení, materiál, dimenze, tlakové zóny, slepé větve, závady, havárie a výsledky rozborů vody.</w:t>
      </w:r>
    </w:p>
    <w:p>
      <w:pPr>
        <w:numPr>
          <w:ilvl w:val="0"/>
          <w:numId w:val="10"/>
        </w:numPr>
        <w:pStyle w:val="ListNumber"/>
        <w:jc w:val="left"/>
        <w:ind w:left="540" w:hanging="270"/>
        <w:tabs>
          <w:tab w:val="num" w:pos="540"/>
        </w:tabs>
      </w:pPr>
      <w:r>
        <w:rPr>
          <w:lang w:val="cs-CZ" w:eastAsia="cs-CZ" w:bidi="cs-CZ"/>
        </w:rPr>
        <w:t>Vymezit hranice systémů, vlastníky zařízení a místa předání vody.</w:t>
      </w:r>
    </w:p>
    <w:p>
      <w:pPr>
        <w:numPr>
          <w:ilvl w:val="0"/>
          <w:numId w:val="10"/>
        </w:numPr>
        <w:pStyle w:val="ListNumber"/>
        <w:jc w:val="left"/>
        <w:ind w:left="540" w:hanging="270"/>
        <w:tabs>
          <w:tab w:val="num" w:pos="540"/>
        </w:tabs>
      </w:pPr>
      <w:r>
        <w:rPr>
          <w:lang w:val="cs-CZ" w:eastAsia="cs-CZ" w:bidi="cs-CZ"/>
        </w:rPr>
        <w:t>Stanovit výpočtové odběry, souběh, minimální a maximální provozní tlaky.</w:t>
      </w:r>
    </w:p>
    <w:p>
      <w:pPr>
        <w:numPr>
          <w:ilvl w:val="0"/>
          <w:numId w:val="10"/>
        </w:numPr>
        <w:pStyle w:val="ListNumber"/>
        <w:jc w:val="left"/>
        <w:ind w:left="540" w:hanging="270"/>
        <w:tabs>
          <w:tab w:val="num" w:pos="540"/>
        </w:tabs>
      </w:pPr>
      <w:r>
        <w:rPr>
          <w:lang w:val="cs-CZ" w:eastAsia="cs-CZ" w:bidi="cs-CZ"/>
        </w:rPr>
        <w:t>Prověřit tlak veřejného vodovodu včetně nepříznivých provozních stavů.</w:t>
      </w:r>
    </w:p>
    <w:p>
      <w:pPr>
        <w:numPr>
          <w:ilvl w:val="0"/>
          <w:numId w:val="10"/>
        </w:numPr>
        <w:pStyle w:val="ListNumber"/>
        <w:jc w:val="left"/>
        <w:ind w:left="540" w:hanging="270"/>
        <w:tabs>
          <w:tab w:val="num" w:pos="540"/>
        </w:tabs>
      </w:pPr>
      <w:r>
        <w:rPr>
          <w:lang w:val="cs-CZ" w:eastAsia="cs-CZ" w:bidi="cs-CZ"/>
        </w:rPr>
        <w:t>Rozdělit budovu na tlakové, hygienické a provozní celky.</w:t>
      </w:r>
    </w:p>
    <w:p>
      <w:pPr>
        <w:numPr>
          <w:ilvl w:val="0"/>
          <w:numId w:val="10"/>
        </w:numPr>
        <w:pStyle w:val="ListNumber"/>
        <w:jc w:val="left"/>
        <w:ind w:left="540" w:hanging="270"/>
        <w:tabs>
          <w:tab w:val="num" w:pos="540"/>
        </w:tabs>
      </w:pPr>
      <w:r>
        <w:rPr>
          <w:lang w:val="cs-CZ" w:eastAsia="cs-CZ" w:bidi="cs-CZ"/>
        </w:rPr>
        <w:t>Určit riziková místa zpětného průtoku, stagnace, přehřívání a zamrznutí.</w:t>
      </w:r>
    </w:p>
    <w:p>
      <w:pPr>
        <w:numPr>
          <w:ilvl w:val="0"/>
          <w:numId w:val="10"/>
        </w:numPr>
        <w:pStyle w:val="ListNumber"/>
        <w:jc w:val="left"/>
        <w:ind w:left="540" w:hanging="270"/>
        <w:tabs>
          <w:tab w:val="num" w:pos="540"/>
        </w:tabs>
      </w:pPr>
      <w:r>
        <w:rPr>
          <w:lang w:val="cs-CZ" w:eastAsia="cs-CZ" w:bidi="cs-CZ"/>
        </w:rPr>
        <w:t>Koordinovat vodovod s kanalizací, elektroinstalací, konstrukcí a požárními úseky.</w:t>
      </w:r>
    </w:p>
    <w:p>
      <w:pPr>
        <w:numPr>
          <w:ilvl w:val="0"/>
          <w:numId w:val="10"/>
        </w:numPr>
        <w:pStyle w:val="ListNumber"/>
        <w:jc w:val="left"/>
        <w:ind w:left="540" w:hanging="270"/>
        <w:tabs>
          <w:tab w:val="num" w:pos="540"/>
        </w:tabs>
      </w:pPr>
      <w:r>
        <w:rPr>
          <w:lang w:val="cs-CZ" w:eastAsia="cs-CZ" w:bidi="cs-CZ"/>
        </w:rPr>
        <w:t>Navrhnout měření, uzávěry, vypouštění, proplach a přístup pro údržbu.</w:t>
      </w:r>
    </w:p>
    <w:p>
      <w:pPr>
        <w:numPr>
          <w:ilvl w:val="0"/>
          <w:numId w:val="10"/>
        </w:numPr>
        <w:pStyle w:val="ListNumber"/>
        <w:jc w:val="left"/>
        <w:ind w:left="540" w:hanging="270"/>
        <w:tabs>
          <w:tab w:val="num" w:pos="540"/>
        </w:tabs>
      </w:pPr>
      <w:r>
        <w:rPr>
          <w:lang w:val="cs-CZ" w:eastAsia="cs-CZ" w:bidi="cs-CZ"/>
        </w:rPr>
        <w:t>Stanovit zkoušky, dezinfekci, předávací dokumentaci a provozní režim.</w:t>
      </w:r>
    </w:p>
    <w:p>
      <w:pPr>
        <w:pStyle w:val="Heading2"/>
        <w:keepNext/>
      </w:pPr>
      <w:r>
        <w:rPr>
          <w:lang w:val="cs-CZ" w:eastAsia="cs-CZ" w:bidi="cs-CZ"/>
        </w:rPr>
        <w:t>3. Hydraulický návrh</w:t>
      </w:r>
    </w:p>
    <w:p>
      <w:pPr>
        <w:jc w:val="both"/>
      </w:pPr>
      <w:r>
        <w:rPr>
          <w:lang w:val="cs-CZ" w:eastAsia="cs-CZ" w:bidi="cs-CZ"/>
        </w:rPr>
        <w:t>Potrubí se nedimenzuje prostým součtem jmenovitých průtoků všech výtoků. Uplatní se pravděpodobný souběh odběrů podle druhu budovy. Návrh musí ověřit tlak v hydraulicky nejnepříznivějším místě, rychlosti proudění, tlakové ztráty, hlučnost, vodní rázy a dobu výměny vody. Předimenzování snižuje rychlost, prodlužuje stáří vody a zhoršuje hygienu; poddimenzování vede k nedostatku tlaku a provozním problémům.</w:t>
      </w:r>
    </w:p>
    <w:p>
      <w:pPr>
        <w:pStyle w:val="Heading3"/>
        <w:keepNext/>
      </w:pPr>
      <w:r>
        <w:rPr>
          <w:lang w:val="cs-CZ" w:eastAsia="cs-CZ" w:bidi="cs-CZ"/>
        </w:rPr>
        <w:t>3.1 Tlakové poměry</w:t>
      </w:r>
    </w:p>
    <w:p>
      <w:pPr>
        <w:jc w:val="both"/>
      </w:pPr>
      <w:r>
        <w:rPr>
          <w:lang w:val="cs-CZ" w:eastAsia="cs-CZ" w:bidi="cs-CZ"/>
        </w:rPr>
        <w:t>Je-li vstupní tlak vysoký, používá se redukce nebo rozdělení na tlaková pásma. Při nedostatečném tlaku se navrhuje zesilovací stanice, případně přerušovací nádrž. Čerpadla se řídí tak, aby nevytvářela nepřípustné tlakové změny ve veřejné síti ani ve vnitřním rozvodu. Každá tlaková zóna má mít měření, uzávěry, zabezpečení a možnost zkoušky.</w:t>
      </w:r>
    </w:p>
    <w:p>
      <w:pPr>
        <w:pStyle w:val="Heading3"/>
        <w:keepNext/>
      </w:pPr>
      <w:r>
        <w:rPr>
          <w:lang w:val="cs-CZ" w:eastAsia="cs-CZ" w:bidi="cs-CZ"/>
        </w:rPr>
        <w:t>3.2 Vodní rázy, hluk a dilatace</w:t>
      </w:r>
    </w:p>
    <w:p>
      <w:pPr>
        <w:jc w:val="both"/>
      </w:pPr>
      <w:r>
        <w:rPr>
          <w:lang w:val="cs-CZ" w:eastAsia="cs-CZ" w:bidi="cs-CZ"/>
        </w:rPr>
        <w:t>Rychlé uzávěry, elektromagnetické ventily a čerpadla mohou vyvolat tlakové rázy. Omezují se vhodnou rychlostí proudění, pomalým uzavíráním, tlumením, správným upevněním a řízením čerpadel. Změny teploty vyžadují dilatační řešení, pevné body a kluzná uložení. Potrubí nesmí přenášet nadměrný hluk do stavebních konstrukcí.</w:t>
      </w:r>
    </w:p>
    <w:p>
      <w:pPr>
        <w:pStyle w:val="Heading2"/>
        <w:keepNext/>
      </w:pPr>
      <w:r>
        <w:rPr>
          <w:lang w:val="cs-CZ" w:eastAsia="cs-CZ" w:bidi="cs-CZ"/>
        </w:rPr>
        <w:t>4. Uspořádání, materiály a armatury</w:t>
      </w:r>
    </w:p>
    <w:p>
      <w:pPr>
        <w:jc w:val="both"/>
      </w:pPr>
      <w:r>
        <w:rPr>
          <w:lang w:val="cs-CZ" w:eastAsia="cs-CZ" w:bidi="cs-CZ"/>
        </w:rPr>
        <w:t>Rozvod může být větvený, okruhový nebo kombinovaný. Trasa má být krátká, přehledná, chráněná a dostupná. Slepá nebo málo používaná ramena se omezují na minimum. Potrubí se nevede místy, kde případný únik nelze zjistit nebo kde voda může způsobit mimořádnou škodu bez možnosti rychlého uzavření.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212"/>
        <w:gridCol w:w="3318"/>
        <w:gridCol w:w="3881"/>
      </w:tblGrid>
      <w:tr>
        <w:trPr>
          <w:tblHeader w:val="true"/>
          <w:cantSplit/>
        </w:trPr>
        <w:tc>
          <w:tcPr>
            <w:tcW w:type="dxa" w:w="2212"/>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Prvek</w:t>
            </w:r>
          </w:p>
        </w:tc>
        <w:tc>
          <w:tcPr>
            <w:tcW w:type="dxa" w:w="331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Funkce</w:t>
            </w:r>
          </w:p>
        </w:tc>
        <w:tc>
          <w:tcPr>
            <w:tcW w:type="dxa" w:w="3881"/>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Kontrola při návrhu</w:t>
            </w:r>
          </w:p>
        </w:tc>
      </w:tr>
      <w:tr>
        <w:trPr>
          <w:cantSplit/>
        </w:trPr>
        <w:tc>
          <w:tcPr>
            <w:tcW w:type="dxa" w:w="2212"/>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Hlavní uzávěr</w:t>
            </w:r>
          </w:p>
        </w:tc>
        <w:tc>
          <w:tcPr>
            <w:tcW w:type="dxa" w:w="331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Rychlé odstavení celé nemovitosti.</w:t>
            </w:r>
          </w:p>
        </w:tc>
        <w:tc>
          <w:tcPr>
            <w:tcW w:type="dxa" w:w="3881"/>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Trvalá přístupnost, označení, ochrana před neoprávněnou manipulací.</w:t>
            </w:r>
          </w:p>
        </w:tc>
      </w:tr>
      <w:tr>
        <w:trPr>
          <w:cantSplit/>
        </w:trPr>
        <w:tc>
          <w:tcPr>
            <w:tcW w:type="dxa" w:w="2212"/>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Úsekový uzávěr</w:t>
            </w:r>
          </w:p>
        </w:tc>
        <w:tc>
          <w:tcPr>
            <w:tcW w:type="dxa" w:w="331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Oprava části rozvodu bez odstavení budovy.</w:t>
            </w:r>
          </w:p>
        </w:tc>
        <w:tc>
          <w:tcPr>
            <w:tcW w:type="dxa" w:w="3881"/>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Logické členění a dohledatelnost ovládaného úseku.</w:t>
            </w:r>
          </w:p>
        </w:tc>
      </w:tr>
      <w:tr>
        <w:trPr>
          <w:cantSplit/>
        </w:trPr>
        <w:tc>
          <w:tcPr>
            <w:tcW w:type="dxa" w:w="2212"/>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Filtr</w:t>
            </w:r>
          </w:p>
        </w:tc>
        <w:tc>
          <w:tcPr>
            <w:tcW w:type="dxa" w:w="331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Zachycení mechanických částic.</w:t>
            </w:r>
          </w:p>
        </w:tc>
        <w:tc>
          <w:tcPr>
            <w:tcW w:type="dxa" w:w="3881"/>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Tlaková ztráta, přístup k čištění, hygienický provoz.</w:t>
            </w:r>
          </w:p>
        </w:tc>
      </w:tr>
      <w:tr>
        <w:trPr>
          <w:cantSplit/>
        </w:trPr>
        <w:tc>
          <w:tcPr>
            <w:tcW w:type="dxa" w:w="2212"/>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Redukční ventil</w:t>
            </w:r>
          </w:p>
        </w:tc>
        <w:tc>
          <w:tcPr>
            <w:tcW w:type="dxa" w:w="331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Omezení a stabilizace tlaku.</w:t>
            </w:r>
          </w:p>
        </w:tc>
        <w:tc>
          <w:tcPr>
            <w:tcW w:type="dxa" w:w="3881"/>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Rozsah regulace, obtok jen tehdy, je-li bezpečný.</w:t>
            </w:r>
          </w:p>
        </w:tc>
      </w:tr>
      <w:tr>
        <w:trPr>
          <w:cantSplit/>
        </w:trPr>
        <w:tc>
          <w:tcPr>
            <w:tcW w:type="dxa" w:w="2212"/>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Zpětná armatura</w:t>
            </w:r>
          </w:p>
        </w:tc>
        <w:tc>
          <w:tcPr>
            <w:tcW w:type="dxa" w:w="331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Omezení obráceného proudění.</w:t>
            </w:r>
          </w:p>
        </w:tc>
        <w:tc>
          <w:tcPr>
            <w:tcW w:type="dxa" w:w="3881"/>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Volba podle kategorie tekutiny a rizika, možnost kontroly.</w:t>
            </w:r>
          </w:p>
        </w:tc>
      </w:tr>
      <w:tr>
        <w:trPr>
          <w:cantSplit/>
        </w:trPr>
        <w:tc>
          <w:tcPr>
            <w:tcW w:type="dxa" w:w="2212"/>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Vypouštění a odvzdušnění</w:t>
            </w:r>
          </w:p>
        </w:tc>
        <w:tc>
          <w:tcPr>
            <w:tcW w:type="dxa" w:w="331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Vyprázdnění a bezpečné plnění úseku.</w:t>
            </w:r>
          </w:p>
        </w:tc>
        <w:tc>
          <w:tcPr>
            <w:tcW w:type="dxa" w:w="3881"/>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Odvod vody, ochrana proti zaplavení a nasátí nečistot.</w:t>
            </w:r>
          </w:p>
        </w:tc>
      </w:tr>
      <w:tr>
        <w:trPr>
          <w:cantSplit/>
        </w:trPr>
        <w:tc>
          <w:tcPr>
            <w:tcW w:type="dxa" w:w="2212"/>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Měření</w:t>
            </w:r>
          </w:p>
        </w:tc>
        <w:tc>
          <w:tcPr>
            <w:tcW w:type="dxa" w:w="331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Průtok, tlak, spotřeba nebo únik.</w:t>
            </w:r>
          </w:p>
        </w:tc>
        <w:tc>
          <w:tcPr>
            <w:tcW w:type="dxa" w:w="3881"/>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Rozsah, přesnost, čitelnost a servisní přístup.</w:t>
            </w:r>
          </w:p>
        </w:tc>
      </w:tr>
    </w:tbl>
    <w:p>
      <w:pPr>
        <w:spacing w:after="0"/>
      </w:pPr>
    </w:p>
    <w:p>
      <w:pPr>
        <w:jc w:val="both"/>
      </w:pPr>
      <w:r>
        <w:rPr>
          <w:lang w:val="cs-CZ" w:eastAsia="cs-CZ" w:bidi="cs-CZ"/>
        </w:rPr>
        <w:t>Materiál potrubí a spojů musí odpovídat jakosti vody, teplotě, tlaku, požadované životnosti, požárnímu řešení a způsobu montáže. Sleduje se koroze, migrace látek, kyslíková propustnost, tepelná roztažnost, spojování různých kovů a mechanická ochrana. Výrobek určený pro styk s pitnou vodou musí být pro tento účel způsobilý.</w:t>
      </w:r>
    </w:p>
    <w:p>
      <w:pPr>
        <w:pStyle w:val="Heading2"/>
        <w:keepNext/>
      </w:pPr>
      <w:r>
        <w:rPr>
          <w:lang w:val="cs-CZ" w:eastAsia="cs-CZ" w:bidi="cs-CZ"/>
        </w:rPr>
        <w:t>5. Ochrana pitné vody</w:t>
      </w:r>
    </w:p>
    <w:p>
      <w:pPr>
        <w:jc w:val="both"/>
      </w:pPr>
      <w:r>
        <w:rPr>
          <w:lang w:val="cs-CZ" w:eastAsia="cs-CZ" w:bidi="cs-CZ"/>
        </w:rPr>
        <w:t>Jakost vody se může ve vnitřním vodovodu zhoršit stagnací, oteplením studené vody, nevhodným materiálem, korozí, biofilmem nebo zpětným průtokem. Hygienický návrh proto usiluje o malý objem potrubí, pravidelnou výměnu vody, oddělení teplých a studených tras, odstranění slepých větví a možnost účinného proplachu.</w:t>
      </w:r>
    </w:p>
    <w:p>
      <w:pPr>
        <w:pStyle w:val="Heading3"/>
        <w:keepNext/>
      </w:pPr>
      <w:r>
        <w:rPr>
          <w:lang w:val="cs-CZ" w:eastAsia="cs-CZ" w:bidi="cs-CZ"/>
        </w:rPr>
        <w:t>5.1 Ochrana proti zpětnému průtoku</w:t>
      </w:r>
    </w:p>
    <w:p>
      <w:pPr>
        <w:jc w:val="both"/>
      </w:pPr>
      <w:r>
        <w:rPr>
          <w:lang w:val="cs-CZ" w:eastAsia="cs-CZ" w:bidi="cs-CZ"/>
        </w:rPr>
        <w:t>Zpětný průtok může vzniknout zpětným tlakem nebo podtlakem. Ochranné zařízení se volí podle nebezpečnosti tekutiny a konkrétního připojeného zařízení; univerzální zpětný ventil není řešením pro všechna rizika. Nejspolehlivější hydraulické oddělení vytváří volný výtok s bezpečnou vzduchovou mezerou. Rizikové jsou zejména technologické okruhy, zavlažování, dopouštění topení, laboratorní provozy, myčky, tlakové nádoby a požární systémy s přísadami nebo stagnující vodou.</w:t>
      </w:r>
    </w:p>
    <w:p>
      <w:pPr>
        <w:pStyle w:val="Heading3"/>
        <w:keepNext/>
      </w:pPr>
      <w:r>
        <w:rPr>
          <w:lang w:val="cs-CZ" w:eastAsia="cs-CZ" w:bidi="cs-CZ"/>
        </w:rPr>
        <w:t>5.2 Stagnace, teplota a mikrobiologické riziko</w:t>
      </w:r>
    </w:p>
    <w:p>
      <w:pPr>
        <w:jc w:val="both"/>
      </w:pPr>
      <w:r>
        <w:rPr>
          <w:lang w:val="cs-CZ" w:eastAsia="cs-CZ" w:bidi="cs-CZ"/>
        </w:rPr>
        <w:t>Studená voda se chrání před oteplením a teplá voda před dlouhodobým pobytem v teplotách podporujících množení mikroorganismů. Cirkulace teplé vody musí být hydraulicky vyvážená; pouhá existence cirkulačního potrubí nezaručuje správnou teplotu ve všech větvích. Málo používaná odběrná místa potřebují režim proplachu, změnu zapojení nebo odstranění.</w:t>
      </w:r>
    </w:p>
    <w:p>
      <w:pPr>
        <w:pStyle w:val="Heading2"/>
        <w:keepNext/>
      </w:pPr>
      <w:r>
        <w:rPr>
          <w:lang w:val="cs-CZ" w:eastAsia="cs-CZ" w:bidi="cs-CZ"/>
        </w:rPr>
        <w:t>6. Montáž, zkoušky a uvedení do provozu</w:t>
      </w:r>
    </w:p>
    <w:p>
      <w:pPr>
        <w:jc w:val="both"/>
      </w:pPr>
      <w:r>
        <w:rPr>
          <w:lang w:val="cs-CZ" w:eastAsia="cs-CZ" w:bidi="cs-CZ"/>
        </w:rPr>
        <w:t>Montáž probíhá podle projektu, montážních pravidel výrobce a příslušných norem. Konce potrubí se chrání před znečištěním; spoje se před zakrytím kontrolují a dokumentují. Prostupy nesmějí porušit požární odolnost konstrukcí. Potrubí se upevňuje s ohledem na hmotnost, dilataci, vibrace a budoucí servis.</w:t>
      </w:r>
    </w:p>
    <w:p>
      <w:pPr>
        <w:numPr>
          <w:ilvl w:val="0"/>
          <w:numId w:val="11"/>
        </w:numPr>
        <w:pStyle w:val="ListNumber"/>
        <w:jc w:val="left"/>
        <w:ind w:left="540" w:hanging="270"/>
        <w:tabs>
          <w:tab w:val="num" w:pos="540"/>
        </w:tabs>
      </w:pPr>
      <w:r>
        <w:rPr>
          <w:lang w:val="cs-CZ" w:eastAsia="cs-CZ" w:bidi="cs-CZ"/>
        </w:rPr>
        <w:t>Prohlédnout materiál, označení, čistotu a doklady výrobků.</w:t>
      </w:r>
    </w:p>
    <w:p>
      <w:pPr>
        <w:numPr>
          <w:ilvl w:val="0"/>
          <w:numId w:val="11"/>
        </w:numPr>
        <w:pStyle w:val="ListNumber"/>
        <w:jc w:val="left"/>
        <w:ind w:left="540" w:hanging="270"/>
        <w:tabs>
          <w:tab w:val="num" w:pos="540"/>
        </w:tabs>
      </w:pPr>
      <w:r>
        <w:rPr>
          <w:lang w:val="cs-CZ" w:eastAsia="cs-CZ" w:bidi="cs-CZ"/>
        </w:rPr>
        <w:t>Ověřit trasu, sklony, uložení, kompenzaci a přístupnost armatur.</w:t>
      </w:r>
    </w:p>
    <w:p>
      <w:pPr>
        <w:numPr>
          <w:ilvl w:val="0"/>
          <w:numId w:val="11"/>
        </w:numPr>
        <w:pStyle w:val="ListNumber"/>
        <w:jc w:val="left"/>
        <w:ind w:left="540" w:hanging="270"/>
        <w:tabs>
          <w:tab w:val="num" w:pos="540"/>
        </w:tabs>
      </w:pPr>
      <w:r>
        <w:rPr>
          <w:lang w:val="cs-CZ" w:eastAsia="cs-CZ" w:bidi="cs-CZ"/>
        </w:rPr>
        <w:t>Provést tlakovou zkoušku předepsaným postupem a zaznamenat podmínky.</w:t>
      </w:r>
    </w:p>
    <w:p>
      <w:pPr>
        <w:numPr>
          <w:ilvl w:val="0"/>
          <w:numId w:val="11"/>
        </w:numPr>
        <w:pStyle w:val="ListNumber"/>
        <w:jc w:val="left"/>
        <w:ind w:left="540" w:hanging="270"/>
        <w:tabs>
          <w:tab w:val="num" w:pos="540"/>
        </w:tabs>
      </w:pPr>
      <w:r>
        <w:rPr>
          <w:lang w:val="cs-CZ" w:eastAsia="cs-CZ" w:bidi="cs-CZ"/>
        </w:rPr>
        <w:t>Rozvod propláchnout, podle potřeby dezinfikovat a bezpečně odstranit použitou vodu.</w:t>
      </w:r>
    </w:p>
    <w:p>
      <w:pPr>
        <w:numPr>
          <w:ilvl w:val="0"/>
          <w:numId w:val="11"/>
        </w:numPr>
        <w:pStyle w:val="ListNumber"/>
        <w:jc w:val="left"/>
        <w:ind w:left="540" w:hanging="270"/>
        <w:tabs>
          <w:tab w:val="num" w:pos="540"/>
        </w:tabs>
      </w:pPr>
      <w:r>
        <w:rPr>
          <w:lang w:val="cs-CZ" w:eastAsia="cs-CZ" w:bidi="cs-CZ"/>
        </w:rPr>
        <w:t>Ověřit funkci armatur, čerpadel, regulace, ochran a signalizace.</w:t>
      </w:r>
    </w:p>
    <w:p>
      <w:pPr>
        <w:numPr>
          <w:ilvl w:val="0"/>
          <w:numId w:val="11"/>
        </w:numPr>
        <w:pStyle w:val="ListNumber"/>
        <w:jc w:val="left"/>
        <w:ind w:left="540" w:hanging="270"/>
        <w:tabs>
          <w:tab w:val="num" w:pos="540"/>
        </w:tabs>
      </w:pPr>
      <w:r>
        <w:rPr>
          <w:lang w:val="cs-CZ" w:eastAsia="cs-CZ" w:bidi="cs-CZ"/>
        </w:rPr>
        <w:t>Je-li to požadováno, doložit vyhovující jakost vody rozborem.</w:t>
      </w:r>
    </w:p>
    <w:p>
      <w:pPr>
        <w:numPr>
          <w:ilvl w:val="0"/>
          <w:numId w:val="11"/>
        </w:numPr>
        <w:pStyle w:val="ListNumber"/>
        <w:jc w:val="left"/>
        <w:ind w:left="540" w:hanging="270"/>
        <w:tabs>
          <w:tab w:val="num" w:pos="540"/>
        </w:tabs>
      </w:pPr>
      <w:r>
        <w:rPr>
          <w:lang w:val="cs-CZ" w:eastAsia="cs-CZ" w:bidi="cs-CZ"/>
        </w:rPr>
        <w:t>Předat dokumentaci skutečného provedení, protokoly, návody a provozní řád.</w:t>
      </w:r>
    </w:p>
    <w:p>
      <w:pPr>
        <w:pStyle w:val="Heading2"/>
        <w:keepNext/>
      </w:pPr>
      <w:r>
        <w:rPr>
          <w:lang w:val="cs-CZ" w:eastAsia="cs-CZ" w:bidi="cs-CZ"/>
        </w:rPr>
        <w:t>7. Provoz a údržba vnitřního vodovodu</w:t>
      </w:r>
    </w:p>
    <w:p>
      <w:pPr>
        <w:jc w:val="both"/>
      </w:pPr>
      <w:r>
        <w:rPr>
          <w:lang w:val="cs-CZ" w:eastAsia="cs-CZ" w:bidi="cs-CZ"/>
        </w:rPr>
        <w:t>Provozovatel budovy má znát skutečné schéma rozvodu a odpovědné osoby. Sleduje spotřebu, tlak, teploty, netěsnosti, korozi, hlučnost, provoz čerpadel a stav ochranných armatur. Po odstávce, havárii, opravě nebo kontaminaci se stanoví bezpečný postup obnovení provozu. Výměna armatur či potrubí nesmí zrušit ochranu proti zpětnému průtoku ani hydraulické vyvážení.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3117"/>
        <w:gridCol w:w="6294"/>
      </w:tblGrid>
      <w:tr>
        <w:trPr>
          <w:tblHeader w:val="true"/>
          <w:cantSplit/>
        </w:trPr>
        <w:tc>
          <w:tcPr>
            <w:tcW w:type="dxa" w:w="3117"/>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Zjištění</w:t>
            </w:r>
          </w:p>
        </w:tc>
        <w:tc>
          <w:tcPr>
            <w:tcW w:type="dxa" w:w="6294"/>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Bezprostřední reakce</w:t>
            </w:r>
          </w:p>
        </w:tc>
      </w:tr>
      <w:tr>
        <w:trPr>
          <w:cantSplit/>
        </w:trPr>
        <w:tc>
          <w:tcPr>
            <w:tcW w:type="dxa" w:w="3117"/>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Neobvyklý růst spotřeby</w:t>
            </w:r>
          </w:p>
        </w:tc>
        <w:tc>
          <w:tcPr>
            <w:tcW w:type="dxa" w:w="6294"/>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Prověřit úniky, pojistné armatury, dopouštění a měření.</w:t>
            </w:r>
          </w:p>
        </w:tc>
      </w:tr>
      <w:tr>
        <w:trPr>
          <w:cantSplit/>
        </w:trPr>
        <w:tc>
          <w:tcPr>
            <w:tcW w:type="dxa" w:w="3117"/>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Pokles nebo kolísání tlaku</w:t>
            </w:r>
          </w:p>
        </w:tc>
        <w:tc>
          <w:tcPr>
            <w:tcW w:type="dxa" w:w="6294"/>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Porovnat vstupní tlak; zkontrolovat filtr, redukci, čerpadla a uzávěry.</w:t>
            </w:r>
          </w:p>
        </w:tc>
      </w:tr>
      <w:tr>
        <w:trPr>
          <w:cantSplit/>
        </w:trPr>
        <w:tc>
          <w:tcPr>
            <w:tcW w:type="dxa" w:w="3117"/>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Zákal, pach nebo změna chuti</w:t>
            </w:r>
          </w:p>
        </w:tc>
        <w:tc>
          <w:tcPr>
            <w:tcW w:type="dxa" w:w="6294"/>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Omezit používání podle rizika, zjistit rozsah a zajistit odborné posouzení.</w:t>
            </w:r>
          </w:p>
        </w:tc>
      </w:tr>
      <w:tr>
        <w:trPr>
          <w:cantSplit/>
        </w:trPr>
        <w:tc>
          <w:tcPr>
            <w:tcW w:type="dxa" w:w="3117"/>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Studená voda se otepluje</w:t>
            </w:r>
          </w:p>
        </w:tc>
        <w:tc>
          <w:tcPr>
            <w:tcW w:type="dxa" w:w="6294"/>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Prověřit souběh tras, izolaci, stagnaci a zpětné proudění.</w:t>
            </w:r>
          </w:p>
        </w:tc>
      </w:tr>
      <w:tr>
        <w:trPr>
          <w:cantSplit/>
        </w:trPr>
        <w:tc>
          <w:tcPr>
            <w:tcW w:type="dxa" w:w="3117"/>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Teplá voda nemá stabilní teplotu</w:t>
            </w:r>
          </w:p>
        </w:tc>
        <w:tc>
          <w:tcPr>
            <w:tcW w:type="dxa" w:w="6294"/>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Zkontrolovat zdroj, cirkulaci, vyvážení a odběrový režim.</w:t>
            </w:r>
          </w:p>
        </w:tc>
      </w:tr>
      <w:tr>
        <w:trPr>
          <w:cantSplit/>
        </w:trPr>
        <w:tc>
          <w:tcPr>
            <w:tcW w:type="dxa" w:w="3117"/>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Opakované poruchy spojů</w:t>
            </w:r>
          </w:p>
        </w:tc>
        <w:tc>
          <w:tcPr>
            <w:tcW w:type="dxa" w:w="6294"/>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Prověřit tlakové rázy, uložení, dilataci, materiál a kvalitu montáže.</w:t>
            </w:r>
          </w:p>
        </w:tc>
      </w:tr>
    </w:tbl>
    <w:p>
      <w:pPr>
        <w:spacing w:after="0"/>
      </w:pPr>
    </w:p>
    <w:p>
      <w:pPr>
        <w:pStyle w:val="Heading2"/>
        <w:keepNext/>
      </w:pPr>
      <w:r>
        <w:rPr>
          <w:lang w:val="cs-CZ" w:eastAsia="cs-CZ" w:bidi="cs-CZ"/>
        </w:rPr>
        <w:t>8. Požární vodovody</w:t>
      </w:r>
    </w:p>
    <w:p>
      <w:pPr>
        <w:jc w:val="both"/>
      </w:pPr>
      <w:r>
        <w:rPr>
          <w:lang w:val="cs-CZ" w:eastAsia="cs-CZ" w:bidi="cs-CZ"/>
        </w:rPr>
        <w:t>Požární vodovod zajišťuje vodu pro ruční nebo samočinné hašení. Může využívat veřejný vodovod, samostatnou zásobu, čerpací stanici nebo kombinaci zdrojů. Rozsah zařízení vychází z požárně bezpečnostního řešení stavby, charakteru provozu, požárního rizika a požadavků právních a technických předpisů.</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312"/>
        <w:gridCol w:w="3519"/>
        <w:gridCol w:w="3580"/>
      </w:tblGrid>
      <w:tr>
        <w:trPr>
          <w:tblHeader w:val="true"/>
          <w:cantSplit/>
        </w:trPr>
        <w:tc>
          <w:tcPr>
            <w:tcW w:type="dxa" w:w="2312"/>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Systém</w:t>
            </w:r>
          </w:p>
        </w:tc>
        <w:tc>
          <w:tcPr>
            <w:tcW w:type="dxa" w:w="3519"/>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Účel</w:t>
            </w:r>
          </w:p>
        </w:tc>
        <w:tc>
          <w:tcPr>
            <w:tcW w:type="dxa" w:w="3580"/>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Typická součást</w:t>
            </w:r>
          </w:p>
        </w:tc>
      </w:tr>
      <w:tr>
        <w:trPr>
          <w:cantSplit/>
        </w:trPr>
        <w:tc>
          <w:tcPr>
            <w:tcW w:type="dxa" w:w="2312"/>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Vnější odběrní místo</w:t>
            </w:r>
          </w:p>
        </w:tc>
        <w:tc>
          <w:tcPr>
            <w:tcW w:type="dxa" w:w="3519"/>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Odběr vody jednotkami požární ochrany.</w:t>
            </w:r>
          </w:p>
        </w:tc>
        <w:tc>
          <w:tcPr>
            <w:tcW w:type="dxa" w:w="3580"/>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Nadzemní či podzemní hydrant, plnicí místo nebo vodní zdroj.</w:t>
            </w:r>
          </w:p>
        </w:tc>
      </w:tr>
      <w:tr>
        <w:trPr>
          <w:cantSplit/>
        </w:trPr>
        <w:tc>
          <w:tcPr>
            <w:tcW w:type="dxa" w:w="2312"/>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Vnitřní hydrantový systém</w:t>
            </w:r>
          </w:p>
        </w:tc>
        <w:tc>
          <w:tcPr>
            <w:tcW w:type="dxa" w:w="3519"/>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Prvotní zásah uživatele nebo zásahové jednotky.</w:t>
            </w:r>
          </w:p>
        </w:tc>
        <w:tc>
          <w:tcPr>
            <w:tcW w:type="dxa" w:w="3580"/>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Hadicový naviják s tvarově stálou hadicí nebo hydrant s plochou hadicí.</w:t>
            </w:r>
          </w:p>
        </w:tc>
      </w:tr>
      <w:tr>
        <w:trPr>
          <w:cantSplit/>
        </w:trPr>
        <w:tc>
          <w:tcPr>
            <w:tcW w:type="dxa" w:w="2312"/>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Suchovod</w:t>
            </w:r>
          </w:p>
        </w:tc>
        <w:tc>
          <w:tcPr>
            <w:tcW w:type="dxa" w:w="3519"/>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Doprava vody do vyšších či obtížně přístupných částí po připojení čerpadla.</w:t>
            </w:r>
          </w:p>
        </w:tc>
        <w:tc>
          <w:tcPr>
            <w:tcW w:type="dxa" w:w="3580"/>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Plnicí armatura, stoupací potrubí a výtoková místa.</w:t>
            </w:r>
          </w:p>
        </w:tc>
      </w:tr>
      <w:tr>
        <w:trPr>
          <w:cantSplit/>
        </w:trPr>
        <w:tc>
          <w:tcPr>
            <w:tcW w:type="dxa" w:w="2312"/>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Sprinklerové zařízení</w:t>
            </w:r>
          </w:p>
        </w:tc>
        <w:tc>
          <w:tcPr>
            <w:tcW w:type="dxa" w:w="3519"/>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Samočinná detekce teplem a hašení nebo kontrola požáru.</w:t>
            </w:r>
          </w:p>
        </w:tc>
        <w:tc>
          <w:tcPr>
            <w:tcW w:type="dxa" w:w="3580"/>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Sprinklery, ventilová stanice, potrubí, zásoba a čerpadla.</w:t>
            </w:r>
          </w:p>
        </w:tc>
      </w:tr>
      <w:tr>
        <w:trPr>
          <w:cantSplit/>
        </w:trPr>
        <w:tc>
          <w:tcPr>
            <w:tcW w:type="dxa" w:w="2312"/>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Jiný stabilní hasicí systém</w:t>
            </w:r>
          </w:p>
        </w:tc>
        <w:tc>
          <w:tcPr>
            <w:tcW w:type="dxa" w:w="3519"/>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Ochrana specifického prostoru nebo technologie.</w:t>
            </w:r>
          </w:p>
        </w:tc>
        <w:tc>
          <w:tcPr>
            <w:tcW w:type="dxa" w:w="3580"/>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Vodní mlha, drenčer, pěnové nebo kombinované zařízení.</w:t>
            </w:r>
          </w:p>
        </w:tc>
      </w:tr>
    </w:tbl>
    <w:p>
      <w:pPr>
        <w:spacing w:after="0"/>
      </w:pPr>
    </w:p>
    <w:p>
      <w:pPr>
        <w:pStyle w:val="Heading2"/>
        <w:keepNext/>
      </w:pPr>
      <w:r>
        <w:rPr>
          <w:lang w:val="cs-CZ" w:eastAsia="cs-CZ" w:bidi="cs-CZ"/>
        </w:rPr>
        <w:t>9. Vnitřní hydrantové systémy</w:t>
      </w:r>
    </w:p>
    <w:p>
      <w:pPr>
        <w:jc w:val="both"/>
      </w:pPr>
      <w:r>
        <w:rPr>
          <w:lang w:val="cs-CZ" w:eastAsia="cs-CZ" w:bidi="cs-CZ"/>
        </w:rPr>
        <w:t>Hydrant se umísťuje tak, aby byl viditelný, označený, snadno přístupný a jeho zásahový dosah odpovídal chráněnému prostoru. Dveře skříně, hadice a proudnice se musí dát použít bez překážek. Návrh ověřuje současnost použití, průtok, tlak na nejnepříznivějším místě, tlakové ztráty, zdroj vody a dobu provozu.</w:t>
      </w:r>
    </w:p>
    <w:p>
      <w:pPr>
        <w:jc w:val="both"/>
      </w:pPr>
      <w:r>
        <w:rPr>
          <w:lang w:val="cs-CZ" w:eastAsia="cs-CZ" w:bidi="cs-CZ"/>
        </w:rPr>
        <w:t>Hadicový systém s tvarově stálou hadicí umožňuje rychlé použití bez úplného rozvinutí. Systém s plochou hadicí vyžaduje rozvinutí a obvykle vyšší úroveň obsluhy. Volba není jen otázkou průměru; vychází z požárního scénáře, uživatelů stavby a požadavků požárně bezpečnostního řešení.</w:t>
      </w:r>
    </w:p>
    <w:p>
      <w:pPr>
        <w:pStyle w:val="Heading2"/>
        <w:keepNext/>
      </w:pPr>
      <w:r>
        <w:rPr>
          <w:lang w:val="cs-CZ" w:eastAsia="cs-CZ" w:bidi="cs-CZ"/>
        </w:rPr>
        <w:t>10. Zdroje, nádrže a čerpací zařízení</w:t>
      </w:r>
    </w:p>
    <w:p>
      <w:pPr>
        <w:jc w:val="both"/>
      </w:pPr>
      <w:r>
        <w:rPr>
          <w:lang w:val="cs-CZ" w:eastAsia="cs-CZ" w:bidi="cs-CZ"/>
        </w:rPr>
        <w:t>Je-li veřejný vodovod zdrojem požární vody, musí být doloženo, že poskytne potřebné hydraulické podmínky i za uvažovaného provozního stavu. Údaj o statickém tlaku bez průtoku není postačující. Pokud kapacita nebo spolehlivost nestačí, navrhuje se zásobní nádrž a čerpací zařízení. Zásoba se chrání před nechtěným vypuštěním, znečištěním a zamrznutím a musí být kontrolovatelná.</w:t>
      </w:r>
    </w:p>
    <w:p>
      <w:pPr>
        <w:jc w:val="both"/>
      </w:pPr>
      <w:r>
        <w:rPr>
          <w:lang w:val="cs-CZ" w:eastAsia="cs-CZ" w:bidi="cs-CZ"/>
        </w:rPr>
        <w:t>Čerpací stanice má spolehlivé napájení, automatické spuštění podle systému, signalizaci provozních a poruchových stavů a podmínky pro zkoušku. Sací poměry, kavitace, zavzdušnění, tlakové rázy a odvod tepla se řeší v návrhu. Zkušební potrubí musí umožnit ověřit výkon bez nekontrolovaného vypouštění vody.</w:t>
      </w:r>
    </w:p>
    <w:p>
      <w:pPr>
        <w:pStyle w:val="Heading2"/>
        <w:keepNext/>
      </w:pPr>
      <w:r>
        <w:rPr>
          <w:lang w:val="cs-CZ" w:eastAsia="cs-CZ" w:bidi="cs-CZ"/>
        </w:rPr>
        <w:t>11. Oddělení provozního a požárního rozvodu</w:t>
      </w:r>
    </w:p>
    <w:p>
      <w:pPr>
        <w:jc w:val="both"/>
      </w:pPr>
      <w:r>
        <w:rPr>
          <w:lang w:val="cs-CZ" w:eastAsia="cs-CZ" w:bidi="cs-CZ"/>
        </w:rPr>
        <w:t>Společný rozvod může být hospodárný, ale běžný odběr nesmí ohrozit požární průtok a dlouhodobě stojící požární větev nesmí zhoršit pitnou vodu. Samostatný požární rozvod lépe vymezuje bezpečnostní funkci, avšak vyžaduje vlastní ochranu, dohled a údržbu. Volba vychází z hydrauliky, hygienického rizika, provozní spolehlivosti a požárně bezpečnostního řešení.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715"/>
        <w:gridCol w:w="3217"/>
        <w:gridCol w:w="3479"/>
      </w:tblGrid>
      <w:tr>
        <w:trPr>
          <w:tblHeader w:val="true"/>
          <w:cantSplit/>
        </w:trPr>
        <w:tc>
          <w:tcPr>
            <w:tcW w:type="dxa" w:w="2715"/>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Varianta</w:t>
            </w:r>
          </w:p>
        </w:tc>
        <w:tc>
          <w:tcPr>
            <w:tcW w:type="dxa" w:w="3217"/>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Přínos</w:t>
            </w:r>
          </w:p>
        </w:tc>
        <w:tc>
          <w:tcPr>
            <w:tcW w:type="dxa" w:w="3479"/>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Riziko k řízení</w:t>
            </w:r>
          </w:p>
        </w:tc>
      </w:tr>
      <w:tr>
        <w:trPr>
          <w:cantSplit/>
        </w:trPr>
        <w:tc>
          <w:tcPr>
            <w:tcW w:type="dxa" w:w="2715"/>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Společný rozvod</w:t>
            </w:r>
          </w:p>
        </w:tc>
        <w:tc>
          <w:tcPr>
            <w:tcW w:type="dxa" w:w="3217"/>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Pravidelnější výměna vody, méně potrubí.</w:t>
            </w:r>
          </w:p>
        </w:tc>
        <w:tc>
          <w:tcPr>
            <w:tcW w:type="dxa" w:w="3479"/>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Souběh odběrů, nechtěné uzavření, tlakové poměry.</w:t>
            </w:r>
          </w:p>
        </w:tc>
      </w:tr>
      <w:tr>
        <w:trPr>
          <w:cantSplit/>
        </w:trPr>
        <w:tc>
          <w:tcPr>
            <w:tcW w:type="dxa" w:w="2715"/>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Samostatný mokrý požární rozvod</w:t>
            </w:r>
          </w:p>
        </w:tc>
        <w:tc>
          <w:tcPr>
            <w:tcW w:type="dxa" w:w="3217"/>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Jasně vymezená požární funkce.</w:t>
            </w:r>
          </w:p>
        </w:tc>
        <w:tc>
          <w:tcPr>
            <w:tcW w:type="dxa" w:w="3479"/>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Stagnace, koroze, zamrznutí a ochrana pitné vody.</w:t>
            </w:r>
          </w:p>
        </w:tc>
      </w:tr>
      <w:tr>
        <w:trPr>
          <w:cantSplit/>
        </w:trPr>
        <w:tc>
          <w:tcPr>
            <w:tcW w:type="dxa" w:w="2715"/>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Suchý nebo zavzdušněný systém</w:t>
            </w:r>
          </w:p>
        </w:tc>
        <w:tc>
          <w:tcPr>
            <w:tcW w:type="dxa" w:w="3217"/>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Omezení rizika zamrznutí či úniku.</w:t>
            </w:r>
          </w:p>
        </w:tc>
        <w:tc>
          <w:tcPr>
            <w:tcW w:type="dxa" w:w="3479"/>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Doba zaplnění, kondenzace, koroze a spolehlivé ovládání.</w:t>
            </w:r>
          </w:p>
        </w:tc>
      </w:tr>
      <w:tr>
        <w:trPr>
          <w:cantSplit/>
        </w:trPr>
        <w:tc>
          <w:tcPr>
            <w:tcW w:type="dxa" w:w="2715"/>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Požární nádrž a čerpadla</w:t>
            </w:r>
          </w:p>
        </w:tc>
        <w:tc>
          <w:tcPr>
            <w:tcW w:type="dxa" w:w="3217"/>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Nezávislejší zásoba a definovaný výkon.</w:t>
            </w:r>
          </w:p>
        </w:tc>
        <w:tc>
          <w:tcPr>
            <w:tcW w:type="dxa" w:w="3479"/>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Údržba, napájení, zkoušení a ochrana zásoby.</w:t>
            </w:r>
          </w:p>
        </w:tc>
      </w:tr>
    </w:tbl>
    <w:p>
      <w:pPr>
        <w:spacing w:after="0"/>
      </w:pPr>
    </w:p>
    <w:p>
      <w:pPr>
        <w:pStyle w:val="Heading2"/>
        <w:keepNext/>
      </w:pPr>
      <w:r>
        <w:rPr>
          <w:lang w:val="cs-CZ" w:eastAsia="cs-CZ" w:bidi="cs-CZ"/>
        </w:rPr>
        <w:t>12. Kontroly, provozuschopnost a dokumentace</w:t>
      </w:r>
    </w:p>
    <w:p>
      <w:pPr>
        <w:jc w:val="both"/>
      </w:pPr>
      <w:r>
        <w:rPr>
          <w:lang w:val="cs-CZ" w:eastAsia="cs-CZ" w:bidi="cs-CZ"/>
        </w:rPr>
        <w:t>Požárně bezpečnostní zařízení se kontroluje v režimu požární ochrany a podle průvodní dokumentace, projektu a příslušných norem. Kontrola zahrnuje nejen pohled na zařízení, ale také ověření funkce, neporušenosti, přístupnosti, značení a podle druhu systému hydraulických parametrů. Závady se hodnotí podle dopadu na provozuschopnost a odstraňují v určené lhůtě.</w:t>
      </w:r>
    </w:p>
    <w:p>
      <w:pPr>
        <w:pStyle w:val="ListBullet"/>
        <w:jc w:val="left"/>
        <w:ind w:left="540" w:hanging="270"/>
        <w:tabs>
          <w:tab w:val="num" w:pos="540"/>
        </w:tabs>
      </w:pPr>
      <w:r>
        <w:rPr>
          <w:lang w:val="cs-CZ" w:eastAsia="cs-CZ" w:bidi="cs-CZ"/>
        </w:rPr>
        <w:t>udržovat volný přístup k hydrantům, plnicím a odběrním místům;</w:t>
      </w:r>
    </w:p>
    <w:p>
      <w:pPr>
        <w:pStyle w:val="ListBullet"/>
        <w:jc w:val="left"/>
        <w:ind w:left="540" w:hanging="270"/>
        <w:tabs>
          <w:tab w:val="num" w:pos="540"/>
        </w:tabs>
      </w:pPr>
      <w:r>
        <w:rPr>
          <w:lang w:val="cs-CZ" w:eastAsia="cs-CZ" w:bidi="cs-CZ"/>
        </w:rPr>
        <w:t>kontrolovat uzávěry ve správné provozní poloze a chránit je před nechtěnou manipulací;</w:t>
      </w:r>
    </w:p>
    <w:p>
      <w:pPr>
        <w:pStyle w:val="ListBullet"/>
        <w:jc w:val="left"/>
        <w:ind w:left="540" w:hanging="270"/>
        <w:tabs>
          <w:tab w:val="num" w:pos="540"/>
        </w:tabs>
      </w:pPr>
      <w:r>
        <w:rPr>
          <w:lang w:val="cs-CZ" w:eastAsia="cs-CZ" w:bidi="cs-CZ"/>
        </w:rPr>
        <w:t>zkoušet čerpadla, signalizaci, náhradní napájení a automatické spouštění;</w:t>
      </w:r>
    </w:p>
    <w:p>
      <w:pPr>
        <w:pStyle w:val="ListBullet"/>
        <w:jc w:val="left"/>
        <w:ind w:left="540" w:hanging="270"/>
        <w:tabs>
          <w:tab w:val="num" w:pos="540"/>
        </w:tabs>
      </w:pPr>
      <w:r>
        <w:rPr>
          <w:lang w:val="cs-CZ" w:eastAsia="cs-CZ" w:bidi="cs-CZ"/>
        </w:rPr>
        <w:t>sledovat tlak, průtok, hladinu zásoby, netěsnosti, korozi a zamrznutí;</w:t>
      </w:r>
    </w:p>
    <w:p>
      <w:pPr>
        <w:pStyle w:val="ListBullet"/>
        <w:jc w:val="left"/>
        <w:ind w:left="540" w:hanging="270"/>
        <w:tabs>
          <w:tab w:val="num" w:pos="540"/>
        </w:tabs>
      </w:pPr>
      <w:r>
        <w:rPr>
          <w:lang w:val="cs-CZ" w:eastAsia="cs-CZ" w:bidi="cs-CZ"/>
        </w:rPr>
        <w:t>evidovat kontroly, zkoušky, opravy, odstávky a dočasná náhradní opatření;</w:t>
      </w:r>
    </w:p>
    <w:p>
      <w:pPr>
        <w:pStyle w:val="ListBullet"/>
        <w:jc w:val="left"/>
        <w:ind w:left="540" w:hanging="270"/>
        <w:tabs>
          <w:tab w:val="num" w:pos="540"/>
        </w:tabs>
      </w:pPr>
      <w:r>
        <w:rPr>
          <w:lang w:val="cs-CZ" w:eastAsia="cs-CZ" w:bidi="cs-CZ"/>
        </w:rPr>
        <w:t>po změně dispozice, provozu nebo požárního zatížení aktualizovat požární řešení.</w:t>
      </w:r>
    </w:p>
    <w:p>
      <w:pPr>
        <w:pStyle w:val="Heading2"/>
        <w:keepNext/>
      </w:pPr>
      <w:r>
        <w:rPr>
          <w:lang w:val="cs-CZ" w:eastAsia="cs-CZ" w:bidi="cs-CZ"/>
        </w:rPr>
        <w:t>13. Souběh poruch a mimořádné stavy</w:t>
      </w:r>
    </w:p>
    <w:p>
      <w:pPr>
        <w:jc w:val="both"/>
      </w:pPr>
      <w:r>
        <w:rPr>
          <w:lang w:val="cs-CZ" w:eastAsia="cs-CZ" w:bidi="cs-CZ"/>
        </w:rPr>
        <w:t>Návrh má uvažovat, že požár může nastat při výpadku elektrické energie, omezené dodávce vody, poruše jednoho čerpadla, údržbě části rozvodu nebo současném běžném odběru. Důležité prvky se proto navrhují se stanovenou spolehlivostí, dostupností a dohledem. Každé odstavení požárního zařízení vyžaduje řízený postup, informování odpovědných osob a podle rizika náhradní opatření.</w:t>
      </w:r>
    </w:p>
    <w:p>
      <w:pPr>
        <w:jc w:val="both"/>
      </w:pPr>
      <w:r>
        <w:rPr>
          <w:lang w:val="cs-CZ" w:eastAsia="cs-CZ" w:bidi="cs-CZ"/>
        </w:rPr>
        <w:t>Při havárii pitného vodovodu se chrání také požární funkce; při zásahu na požárním rozvodu se naopak nesmí kontaminovat pitná voda. Obnova po požáru nebo dlouhé odstávce zahrnuje technickou prohlídku, proplach, případnou dezinfekci, funkční zkoušku a aktualizaci dokumentace.</w:t>
      </w:r>
    </w:p>
    <w:p>
      <w:pPr>
        <w:pStyle w:val="Heading2"/>
        <w:keepNext/>
      </w:pPr>
      <w:r>
        <w:rPr>
          <w:lang w:val="cs-CZ" w:eastAsia="cs-CZ" w:bidi="cs-CZ"/>
        </w:rPr>
        <w:t>14. Nejčastější chyby</w:t>
      </w:r>
    </w:p>
    <w:p>
      <w:pPr>
        <w:pStyle w:val="ListBullet"/>
        <w:jc w:val="left"/>
        <w:ind w:left="540" w:hanging="270"/>
        <w:tabs>
          <w:tab w:val="num" w:pos="540"/>
        </w:tabs>
      </w:pPr>
      <w:r>
        <w:rPr>
          <w:lang w:val="cs-CZ" w:eastAsia="cs-CZ" w:bidi="cs-CZ"/>
        </w:rPr>
        <w:t>vnitřní vodovod je předimenzován a obsahuje rozsáhlé stagnující větve;</w:t>
      </w:r>
    </w:p>
    <w:p>
      <w:pPr>
        <w:pStyle w:val="ListBullet"/>
        <w:jc w:val="left"/>
        <w:ind w:left="540" w:hanging="270"/>
        <w:tabs>
          <w:tab w:val="num" w:pos="540"/>
        </w:tabs>
      </w:pPr>
      <w:r>
        <w:rPr>
          <w:lang w:val="cs-CZ" w:eastAsia="cs-CZ" w:bidi="cs-CZ"/>
        </w:rPr>
        <w:t>rozvody pitné a jiné vody jsou nedostatečně odděleny nebo označeny;</w:t>
      </w:r>
    </w:p>
    <w:p>
      <w:pPr>
        <w:pStyle w:val="ListBullet"/>
        <w:jc w:val="left"/>
        <w:ind w:left="540" w:hanging="270"/>
        <w:tabs>
          <w:tab w:val="num" w:pos="540"/>
        </w:tabs>
      </w:pPr>
      <w:r>
        <w:rPr>
          <w:lang w:val="cs-CZ" w:eastAsia="cs-CZ" w:bidi="cs-CZ"/>
        </w:rPr>
        <w:t>ochrana proti zpětnému průtoku neodpovídá skutečnému riziku;</w:t>
      </w:r>
    </w:p>
    <w:p>
      <w:pPr>
        <w:pStyle w:val="ListBullet"/>
        <w:jc w:val="left"/>
        <w:ind w:left="540" w:hanging="270"/>
        <w:tabs>
          <w:tab w:val="num" w:pos="540"/>
        </w:tabs>
      </w:pPr>
      <w:r>
        <w:rPr>
          <w:lang w:val="cs-CZ" w:eastAsia="cs-CZ" w:bidi="cs-CZ"/>
        </w:rPr>
        <w:t>redukovaný nebo zesílený tlak není posouzen pro všechny provozní stavy;</w:t>
      </w:r>
    </w:p>
    <w:p>
      <w:pPr>
        <w:pStyle w:val="ListBullet"/>
        <w:jc w:val="left"/>
        <w:ind w:left="540" w:hanging="270"/>
        <w:tabs>
          <w:tab w:val="num" w:pos="540"/>
        </w:tabs>
      </w:pPr>
      <w:r>
        <w:rPr>
          <w:lang w:val="cs-CZ" w:eastAsia="cs-CZ" w:bidi="cs-CZ"/>
        </w:rPr>
        <w:t>armatury, filtry a měřidla jsou po zakrytí nepřístupné;</w:t>
      </w:r>
    </w:p>
    <w:p>
      <w:pPr>
        <w:pStyle w:val="ListBullet"/>
        <w:jc w:val="left"/>
        <w:ind w:left="540" w:hanging="270"/>
        <w:tabs>
          <w:tab w:val="num" w:pos="540"/>
        </w:tabs>
      </w:pPr>
      <w:r>
        <w:rPr>
          <w:lang w:val="cs-CZ" w:eastAsia="cs-CZ" w:bidi="cs-CZ"/>
        </w:rPr>
        <w:t>prostupy potrubí porušují požární odolnost konstrukcí;</w:t>
      </w:r>
    </w:p>
    <w:p>
      <w:pPr>
        <w:pStyle w:val="ListBullet"/>
        <w:jc w:val="left"/>
        <w:ind w:left="540" w:hanging="270"/>
        <w:tabs>
          <w:tab w:val="num" w:pos="540"/>
        </w:tabs>
      </w:pPr>
      <w:r>
        <w:rPr>
          <w:lang w:val="cs-CZ" w:eastAsia="cs-CZ" w:bidi="cs-CZ"/>
        </w:rPr>
        <w:t>požární průtok je odvozen jen ze statického tlaku ve veřejném vodovodu;</w:t>
      </w:r>
    </w:p>
    <w:p>
      <w:pPr>
        <w:pStyle w:val="ListBullet"/>
        <w:jc w:val="left"/>
        <w:ind w:left="540" w:hanging="270"/>
        <w:tabs>
          <w:tab w:val="num" w:pos="540"/>
        </w:tabs>
      </w:pPr>
      <w:r>
        <w:rPr>
          <w:lang w:val="cs-CZ" w:eastAsia="cs-CZ" w:bidi="cs-CZ"/>
        </w:rPr>
        <w:t>hydrant je zastavěn, hadice nedosáhne do chráněného prostoru nebo není provozuschopná;</w:t>
      </w:r>
    </w:p>
    <w:p>
      <w:pPr>
        <w:pStyle w:val="ListBullet"/>
        <w:jc w:val="left"/>
        <w:ind w:left="540" w:hanging="270"/>
        <w:tabs>
          <w:tab w:val="num" w:pos="540"/>
        </w:tabs>
      </w:pPr>
      <w:r>
        <w:rPr>
          <w:lang w:val="cs-CZ" w:eastAsia="cs-CZ" w:bidi="cs-CZ"/>
        </w:rPr>
        <w:t>společný pitný a požární rozvod není posouzen hygienicky ani hydraulicky;</w:t>
      </w:r>
    </w:p>
    <w:p>
      <w:pPr>
        <w:pStyle w:val="ListBullet"/>
        <w:jc w:val="left"/>
        <w:ind w:left="540" w:hanging="270"/>
        <w:tabs>
          <w:tab w:val="num" w:pos="540"/>
        </w:tabs>
      </w:pPr>
      <w:r>
        <w:rPr>
          <w:lang w:val="cs-CZ" w:eastAsia="cs-CZ" w:bidi="cs-CZ"/>
        </w:rPr>
        <w:t>změna užívání budovy proběhne bez revize vodovodu a požárního řešení.</w:t>
      </w:r>
    </w:p>
    <w:p>
      <w:pPr>
        <w:pStyle w:val="Heading2"/>
        <w:keepNext/>
      </w:pPr>
      <w:r>
        <w:rPr>
          <w:lang w:val="cs-CZ" w:eastAsia="cs-CZ" w:bidi="cs-CZ"/>
        </w:rPr>
        <w:t>15. Kontrolní seznam</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7038"/>
        <w:gridCol w:w="2373"/>
      </w:tblGrid>
      <w:tr>
        <w:trPr>
          <w:tblHeader w:val="true"/>
          <w:cantSplit/>
        </w:trPr>
        <w:tc>
          <w:tcPr>
            <w:tcW w:type="dxa" w:w="703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Kontrolní otázka</w:t>
            </w:r>
          </w:p>
        </w:tc>
        <w:tc>
          <w:tcPr>
            <w:tcW w:type="dxa" w:w="237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Ano / ne / náprava</w:t>
            </w:r>
          </w:p>
        </w:tc>
      </w:tr>
      <w:tr>
        <w:trPr>
          <w:cantSplit/>
        </w:trPr>
        <w:tc>
          <w:tcPr>
            <w:tcW w:type="dxa" w:w="703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Jsou určeny hranice vlastnictví, správy a provozní odpovědnosti?</w:t>
            </w:r>
          </w:p>
        </w:tc>
        <w:tc>
          <w:tcPr>
            <w:tcW w:type="dxa" w:w="237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r>
      <w:tr>
        <w:trPr>
          <w:cantSplit/>
        </w:trPr>
        <w:tc>
          <w:tcPr>
            <w:tcW w:type="dxa" w:w="703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Jsou doloženy výpočtové odběry a tlak v nejnepříznivějších místech?</w:t>
            </w:r>
          </w:p>
        </w:tc>
        <w:tc>
          <w:tcPr>
            <w:tcW w:type="dxa" w:w="237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r>
      <w:tr>
        <w:trPr>
          <w:cantSplit/>
        </w:trPr>
        <w:tc>
          <w:tcPr>
            <w:tcW w:type="dxa" w:w="703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Je rozvod hygienicky úsporný bez zbytečných slepých větví?</w:t>
            </w:r>
          </w:p>
        </w:tc>
        <w:tc>
          <w:tcPr>
            <w:tcW w:type="dxa" w:w="237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r>
      <w:tr>
        <w:trPr>
          <w:cantSplit/>
        </w:trPr>
        <w:tc>
          <w:tcPr>
            <w:tcW w:type="dxa" w:w="703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Odpovídá ochrana proti zpětnému průtoku každému rizikovému napojení?</w:t>
            </w:r>
          </w:p>
        </w:tc>
        <w:tc>
          <w:tcPr>
            <w:tcW w:type="dxa" w:w="237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r>
      <w:tr>
        <w:trPr>
          <w:cantSplit/>
        </w:trPr>
        <w:tc>
          <w:tcPr>
            <w:tcW w:type="dxa" w:w="703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Jsou armatury, měřidla, filtry a vypouštění přístupné a označené?</w:t>
            </w:r>
          </w:p>
        </w:tc>
        <w:tc>
          <w:tcPr>
            <w:tcW w:type="dxa" w:w="237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r>
      <w:tr>
        <w:trPr>
          <w:cantSplit/>
        </w:trPr>
        <w:tc>
          <w:tcPr>
            <w:tcW w:type="dxa" w:w="703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Jsou potrubí chráněna proti mrazu, oteplení, korozi, rázům a poškození?</w:t>
            </w:r>
          </w:p>
        </w:tc>
        <w:tc>
          <w:tcPr>
            <w:tcW w:type="dxa" w:w="237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r>
      <w:tr>
        <w:trPr>
          <w:cantSplit/>
        </w:trPr>
        <w:tc>
          <w:tcPr>
            <w:tcW w:type="dxa" w:w="703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Je požární zdroj ověřen průtokem a tlakem, nikoli jen statickým tlakem?</w:t>
            </w:r>
          </w:p>
        </w:tc>
        <w:tc>
          <w:tcPr>
            <w:tcW w:type="dxa" w:w="237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r>
      <w:tr>
        <w:trPr>
          <w:cantSplit/>
        </w:trPr>
        <w:tc>
          <w:tcPr>
            <w:tcW w:type="dxa" w:w="703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Je zásahový dosah hydrantů skutečně použitelný v zařízeném prostoru?</w:t>
            </w:r>
          </w:p>
        </w:tc>
        <w:tc>
          <w:tcPr>
            <w:tcW w:type="dxa" w:w="237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r>
      <w:tr>
        <w:trPr>
          <w:cantSplit/>
        </w:trPr>
        <w:tc>
          <w:tcPr>
            <w:tcW w:type="dxa" w:w="703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Jsou provozní polohy uzávěrů kontrolovány a zabezpečeny?</w:t>
            </w:r>
          </w:p>
        </w:tc>
        <w:tc>
          <w:tcPr>
            <w:tcW w:type="dxa" w:w="237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r>
      <w:tr>
        <w:trPr>
          <w:cantSplit/>
        </w:trPr>
        <w:tc>
          <w:tcPr>
            <w:tcW w:type="dxa" w:w="703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Existují protokoly zkoušek, dokumentace skutečného provedení a plán údržby?</w:t>
            </w:r>
          </w:p>
        </w:tc>
        <w:tc>
          <w:tcPr>
            <w:tcW w:type="dxa" w:w="237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r>
    </w:tbl>
    <w:p>
      <w:pPr>
        <w:spacing w:after="0"/>
      </w:pPr>
    </w:p>
    <w:p>
      <w:pPr>
        <w:pStyle w:val="Heading2"/>
        <w:keepNext/>
      </w:pPr>
      <w:r>
        <w:rPr>
          <w:lang w:val="cs-CZ" w:eastAsia="cs-CZ" w:bidi="cs-CZ"/>
        </w:rPr>
        <w:t>16. Shrnutí</w:t>
      </w:r>
    </w:p>
    <w:p>
      <w:pPr>
        <w:jc w:val="both"/>
      </w:pPr>
      <w:r>
        <w:rPr>
          <w:lang w:val="cs-CZ" w:eastAsia="cs-CZ" w:bidi="cs-CZ"/>
        </w:rPr>
        <w:t>Dobře navržený vnitřní vodovod dodává vodu v potřebném množství a tlaku, ale současně omezuje stagnaci, chrání pitnou vodu, dovoluje měření a uzavření jednotlivých částí a je přístupný pro údržbu. Hydraulická úspornost a hygienická bezpečnost se zpravidla podporují: krátké a správně dimenzované trasy mají menší objem, nižší tepelné ovlivnění a rychlejší výměnu vody.</w:t>
      </w:r>
    </w:p>
    <w:p>
      <w:pPr>
        <w:jc w:val="both"/>
      </w:pPr>
      <w:r>
        <w:rPr>
          <w:lang w:val="cs-CZ" w:eastAsia="cs-CZ" w:bidi="cs-CZ"/>
        </w:rPr>
        <w:t>Požární vodovod je součástí bezpečnostní koncepce stavby. Jeho funkce musí být doložena zdrojem, hydraulickými parametry, dosahem, spolehlivostí a pravidelnými kontrolami. Společné části s pitným vodovodem vyžadují zvláštní pozornost, aby běžný provoz neomezil hašení a požární zařízení neohrozilo jakost pitné vody.</w:t>
      </w:r>
    </w:p>
    <w:p>
      <w:pPr>
        <w:jc w:val="both"/>
      </w:pPr>
      <w:r>
        <w:rPr>
          <w:b/>
          <w:lang w:val="cs-CZ" w:eastAsia="cs-CZ" w:bidi="cs-CZ"/>
        </w:rPr>
        <w:t xml:space="preserve">Environmentální vazba. </w:t>
      </w:r>
      <w:r>
        <w:rPr>
          <w:lang w:val="cs-CZ" w:eastAsia="cs-CZ" w:bidi="cs-CZ"/>
        </w:rPr>
        <w:t>Vnitřní a požární vodovod ovlivňuje životní prostředí spotřebou vody, materiálů a energie a při požáru také kontaminovanými hasebními vodami. Návrh má bránit zpětnému nasátí do veřejné sítě, zbytečnému odpouštění vody a podle rizika objektu řešit i zachycení silně znečištěných hasebních vod.</w:t>
      </w:r>
    </w:p>
    <w:p>
      <w:pPr>
        <w:pStyle w:val="Heading2"/>
        <w:jc w:val="left"/>
      </w:pPr>
      <w:r>
        <w:rPr>
          <w:lang w:val="cs-CZ" w:eastAsia="cs-CZ" w:bidi="cs-CZ"/>
        </w:rPr>
        <w:t>Použité a doporučené zdroje</w:t>
      </w:r>
    </w:p>
    <w:p>
      <w:pPr>
        <w:pStyle w:val="Heading3"/>
        <w:jc w:val="left"/>
      </w:pPr>
      <w:r>
        <w:rPr>
          <w:lang w:val="cs-CZ" w:eastAsia="cs-CZ" w:bidi="cs-CZ"/>
        </w:rPr>
        <w:t>Právní předpisy</w:t>
      </w:r>
    </w:p>
    <w:p>
      <w:pPr>
        <w:pStyle w:val="Normal"/>
        <w:jc w:val="left"/>
      </w:pPr>
      <w:r>
        <w:rPr>
          <w:lang w:val="cs-CZ" w:eastAsia="cs-CZ" w:bidi="cs-CZ"/>
        </w:rPr>
        <w:t>Vyhláška č. 146/2024 Sb., o požadavcích na výstavbu – https://e-sbirka.gov.cz/sb/2024/146.</w:t>
      </w:r>
    </w:p>
    <w:p>
      <w:pPr>
        <w:pStyle w:val="Normal"/>
        <w:jc w:val="left"/>
      </w:pPr>
      <w:r>
        <w:rPr>
          <w:lang w:val="cs-CZ" w:eastAsia="cs-CZ" w:bidi="cs-CZ"/>
        </w:rPr>
        <w:t>Vyhláška č. 23/2008 Sb., o technických podmínkách požární ochrany staveb – https://e-sbirka.gov.cz/sb/2008/23.</w:t>
      </w:r>
    </w:p>
    <w:p>
      <w:pPr>
        <w:pStyle w:val="Normal"/>
        <w:jc w:val="left"/>
      </w:pPr>
      <w:r>
        <w:rPr>
          <w:lang w:val="cs-CZ" w:eastAsia="cs-CZ" w:bidi="cs-CZ"/>
        </w:rPr>
        <w:t>Vyhláška č. 246/2001 Sb., o požární prevenci – aktuální znění – https://e-sbirka.gov.cz/sb/2001/246.</w:t>
      </w:r>
    </w:p>
    <w:p>
      <w:pPr>
        <w:pStyle w:val="Normal"/>
        <w:jc w:val="left"/>
      </w:pPr>
      <w:r>
        <w:rPr>
          <w:lang w:val="cs-CZ" w:eastAsia="cs-CZ" w:bidi="cs-CZ"/>
        </w:rPr>
        <w:t>Zákon č. 133/1985 Sb., o požární ochraně – aktuální znění – https://e-sbirka.gov.cz/sb/1985/133.</w:t>
      </w:r>
    </w:p>
    <w:p>
      <w:pPr>
        <w:pStyle w:val="Normal"/>
        <w:jc w:val="left"/>
      </w:pPr>
      <w:r>
        <w:rPr>
          <w:lang w:val="cs-CZ" w:eastAsia="cs-CZ" w:bidi="cs-CZ"/>
        </w:rPr>
        <w:t>Zákon č. 258/2000 Sb., o ochraně veřejného zdraví – aktuální znění – https://e-sbirka.gov.cz/sb/2000/258.</w:t>
      </w:r>
    </w:p>
    <w:p>
      <w:pPr>
        <w:pStyle w:val="Normal"/>
        <w:jc w:val="left"/>
      </w:pPr>
      <w:r>
        <w:rPr>
          <w:lang w:val="cs-CZ" w:eastAsia="cs-CZ" w:bidi="cs-CZ"/>
        </w:rPr>
        <w:t>Zákon č. 274/2001 Sb., o vodovodech a kanalizacích – aktuální znění – https://e-sbirka.gov.cz/sb/2001/274.</w:t>
      </w:r>
    </w:p>
    <w:p>
      <w:pPr>
        <w:pStyle w:val="Heading3"/>
        <w:jc w:val="left"/>
      </w:pPr>
      <w:r>
        <w:rPr>
          <w:lang w:val="cs-CZ" w:eastAsia="cs-CZ" w:bidi="cs-CZ"/>
        </w:rPr>
        <w:t>Technické normy</w:t>
      </w:r>
    </w:p>
    <w:p>
      <w:pPr>
        <w:pStyle w:val="Normal"/>
        <w:jc w:val="left"/>
      </w:pPr>
      <w:r>
        <w:rPr>
          <w:lang w:val="cs-CZ" w:eastAsia="cs-CZ" w:bidi="cs-CZ"/>
        </w:rPr>
        <w:t>ČSN 73 0873 – Požární bezpečnost staveb – Zásobování požární vodou – Použije se aktuální vydání.</w:t>
      </w:r>
    </w:p>
    <w:p>
      <w:pPr>
        <w:pStyle w:val="Normal"/>
        <w:jc w:val="left"/>
      </w:pPr>
      <w:r>
        <w:rPr>
          <w:lang w:val="cs-CZ" w:eastAsia="cs-CZ" w:bidi="cs-CZ"/>
        </w:rPr>
        <w:t>ČSN 75 5409 – Vnitřní vodovody – Použije se aktuální vydání.</w:t>
      </w:r>
    </w:p>
    <w:p>
      <w:pPr>
        <w:pStyle w:val="Normal"/>
        <w:jc w:val="left"/>
      </w:pPr>
      <w:r>
        <w:rPr>
          <w:lang w:val="cs-CZ" w:eastAsia="cs-CZ" w:bidi="cs-CZ"/>
        </w:rPr>
        <w:t>ČSN EN 1717 – Ochrana proti znečištění pitné vody ve vnitřních vodovodech – Použije se aktuální vydání.</w:t>
      </w:r>
    </w:p>
    <w:p>
      <w:pPr>
        <w:pStyle w:val="Normal"/>
        <w:jc w:val="left"/>
      </w:pPr>
      <w:r>
        <w:rPr>
          <w:lang w:val="cs-CZ" w:eastAsia="cs-CZ" w:bidi="cs-CZ"/>
        </w:rPr>
        <w:t>ČSN EN 671 a ČSN EN 12845 – hydrantové a sprinklerové systémy – Použijí se aktuální části a vydání podle druhu zařízení.</w:t>
      </w:r>
    </w:p>
    <w:p>
      <w:pPr>
        <w:pStyle w:val="Normal"/>
        <w:jc w:val="left"/>
      </w:pPr>
      <w:r>
        <w:rPr>
          <w:lang w:val="cs-CZ" w:eastAsia="cs-CZ" w:bidi="cs-CZ"/>
        </w:rPr>
        <w:t>ČSN EN 806 (soubor) – Vnitřní vodovod pro rozvod vody určené k lidské spotřebě – Použije se aktuální vydání a související národní normy.</w:t>
      </w:r>
    </w:p>
    <w:p>
      <w:pPr>
        <w:pStyle w:val="Heading3"/>
        <w:jc w:val="left"/>
      </w:pPr>
      <w:r>
        <w:rPr>
          <w:lang w:val="cs-CZ" w:eastAsia="cs-CZ" w:bidi="cs-CZ"/>
        </w:rPr>
        <w:t>Odborná literatura a metodiky</w:t>
      </w:r>
    </w:p>
    <w:p>
      <w:pPr>
        <w:pStyle w:val="Normal"/>
        <w:jc w:val="left"/>
      </w:pPr>
      <w:r>
        <w:rPr>
          <w:lang w:val="cs-CZ" w:eastAsia="cs-CZ" w:bidi="cs-CZ"/>
        </w:rPr>
        <w:t>Poznámka: konkrétní stavba se vždy posuzuje podle aktuálního právního stavu, požárně bezpečnostního řešení, závazných stanovisek, podmínek provozovatele vodovodu a platných technických norem. Tato kapitola nenahrazuje projektovou dokumentaci ani odbornou kontrolu.</w:t>
      </w:r>
    </w:p>
    <w:p>
      <w:pPr>
        <w:pStyle w:val="Heading1"/>
        <w:keepNext/>
      </w:pPr>
      <w:r>
        <w:rPr>
          <w:lang w:val="cs-CZ" w:eastAsia="cs-CZ" w:bidi="cs-CZ"/>
        </w:rPr>
        <w:t>II‑05 Pitná voda</w:t>
      </w:r>
    </w:p>
    <w:p>
      <w:pPr>
        <w:pStyle w:val="Heading2"/>
        <w:keepNext/>
      </w:pPr>
      <w:r>
        <w:rPr>
          <w:lang w:val="cs-CZ" w:eastAsia="cs-CZ" w:bidi="cs-CZ"/>
        </w:rPr>
        <w:t>Úvod</w:t>
      </w:r>
    </w:p>
    <w:p>
      <w:pPr>
        <w:jc w:val="both"/>
      </w:pPr>
      <w:r>
        <w:rPr>
          <w:lang w:val="cs-CZ" w:eastAsia="cs-CZ" w:bidi="cs-CZ"/>
        </w:rPr>
        <w:t>Pitná voda je voda v původním stavu nebo po úpravě určená k pití, vaření, přípravě jídel a nápojů, péči o tělo a dalším účelům lidské spotřeby. Musí být zdravotně nezávadná a nesmí obsahovat mikroorganismy, parazity ani látky v množství, které by mohlo ohrozit veřejné zdraví. Požadavek platí v místě, kde je voda spotřebiteli poskytována.</w:t>
      </w:r>
    </w:p>
    <w:p>
      <w:pPr>
        <w:jc w:val="both"/>
      </w:pPr>
      <w:r>
        <w:rPr>
          <w:lang w:val="cs-CZ" w:eastAsia="cs-CZ" w:bidi="cs-CZ"/>
        </w:rPr>
        <w:t>Bezpečnost pitné vody nevzniká jedinou laboratorní kontrolou. Je výsledkem soustavy ochranných bariér od povodí a jímacího území přes úpravu, akumulaci a distribuční síť až po vnitřní vodovod. Každá bariéra má zabránit určitému nebezpečí nebo je včas odhalit. Selhání jedné bariéry nesmí automaticky vést ke zdravotnímu ohrožení.</w:t>
      </w:r>
    </w:p>
    <w:p>
      <w:pPr>
        <w:spacing w:after="0"/>
      </w:pPr>
    </w:p>
    <w:p>
      <w:pPr>
        <w:pStyle w:val="Heading3"/>
        <w:keepNext/>
      </w:pPr>
      <w:r>
        <w:rPr>
          <w:lang w:val="cs-CZ" w:eastAsia="cs-CZ" w:bidi="cs-CZ"/>
        </w:rPr>
        <w:t>Řetězec bezpečného zásobování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31"/>
        <w:gridCol w:w="3760"/>
        <w:gridCol w:w="3720"/>
      </w:tblGrid>
      <w:tr>
        <w:trPr>
          <w:tblHeader w:val="true"/>
          <w:cantSplit/>
        </w:trPr>
        <w:tc>
          <w:tcPr>
            <w:tcW w:type="dxa" w:w="1931"/>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Článek systému</w:t>
            </w:r>
          </w:p>
        </w:tc>
        <w:tc>
          <w:tcPr>
            <w:tcW w:type="dxa" w:w="3760"/>
            <w:tcW w:w="3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Hlavní úkol</w:t>
            </w:r>
          </w:p>
        </w:tc>
        <w:tc>
          <w:tcPr>
            <w:tcW w:type="dxa" w:w="3719"/>
            <w:tcW w:w="36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Typické selhání</w:t>
            </w:r>
          </w:p>
        </w:tc>
      </w:tr>
      <w:tr>
        <w:trPr>
          <w:cantSplit/>
        </w:trPr>
        <w:tc>
          <w:tcPr>
            <w:tcW w:type="dxa" w:w="1931"/>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Povodí a zdroj</w:t>
            </w:r>
          </w:p>
        </w:tc>
        <w:tc>
          <w:tcPr>
            <w:tcW w:type="dxa" w:w="376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Zabránit kontaminaci a zajistit dostatečné množství.</w:t>
            </w:r>
          </w:p>
        </w:tc>
        <w:tc>
          <w:tcPr>
            <w:tcW w:type="dxa" w:w="3719"/>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Havárie, plošné znečištění, sucho nebo povodeň.</w:t>
            </w:r>
          </w:p>
        </w:tc>
      </w:tr>
      <w:tr>
        <w:trPr>
          <w:cantSplit/>
        </w:trPr>
        <w:tc>
          <w:tcPr>
            <w:tcW w:type="dxa" w:w="1931"/>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Jímání a doprava surové vody</w:t>
            </w:r>
          </w:p>
        </w:tc>
        <w:tc>
          <w:tcPr>
            <w:tcW w:type="dxa" w:w="376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Odebírat reprezentativní vodu bez vnosu nečistot.</w:t>
            </w:r>
          </w:p>
        </w:tc>
        <w:tc>
          <w:tcPr>
            <w:tcW w:type="dxa" w:w="3719"/>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Netěsnost, zakalení, nevhodná odběrová úroveň.</w:t>
            </w:r>
          </w:p>
        </w:tc>
      </w:tr>
      <w:tr>
        <w:trPr>
          <w:cantSplit/>
        </w:trPr>
        <w:tc>
          <w:tcPr>
            <w:tcW w:type="dxa" w:w="1931"/>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Úpravna vody</w:t>
            </w:r>
          </w:p>
        </w:tc>
        <w:tc>
          <w:tcPr>
            <w:tcW w:type="dxa" w:w="376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Odstranit částice, organismy a látky; stabilizovat a zabezpečit vodu.</w:t>
            </w:r>
          </w:p>
        </w:tc>
        <w:tc>
          <w:tcPr>
            <w:tcW w:type="dxa" w:w="3719"/>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Přetížení bariéry, chybná dávka, průlom filtru.</w:t>
            </w:r>
          </w:p>
        </w:tc>
      </w:tr>
      <w:tr>
        <w:trPr>
          <w:cantSplit/>
        </w:trPr>
        <w:tc>
          <w:tcPr>
            <w:tcW w:type="dxa" w:w="1931"/>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Akumulace a distribuce</w:t>
            </w:r>
          </w:p>
        </w:tc>
        <w:tc>
          <w:tcPr>
            <w:tcW w:type="dxa" w:w="376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Uchovat jakost, tlak a nepřerušenou dodávku.</w:t>
            </w:r>
          </w:p>
        </w:tc>
        <w:tc>
          <w:tcPr>
            <w:tcW w:type="dxa" w:w="3719"/>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Stagnace, podtlak, biofilm, koroze a kontaminace.</w:t>
            </w:r>
          </w:p>
        </w:tc>
      </w:tr>
      <w:tr>
        <w:trPr>
          <w:cantSplit/>
        </w:trPr>
        <w:tc>
          <w:tcPr>
            <w:tcW w:type="dxa" w:w="1931"/>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Vnitřní vodovod</w:t>
            </w:r>
          </w:p>
        </w:tc>
        <w:tc>
          <w:tcPr>
            <w:tcW w:type="dxa" w:w="376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Dopravit vodu k výtoku bez zhoršení.</w:t>
            </w:r>
          </w:p>
        </w:tc>
        <w:tc>
          <w:tcPr>
            <w:tcW w:type="dxa" w:w="3719"/>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Nevhodný materiál, zpětný průtok, legionely a slepé větve.</w:t>
            </w:r>
          </w:p>
        </w:tc>
      </w:tr>
      <w:tr>
        <w:trPr>
          <w:cantSplit/>
        </w:trPr>
        <w:tc>
          <w:tcPr>
            <w:tcW w:type="dxa" w:w="1931"/>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Monitoring a řízení</w:t>
            </w:r>
          </w:p>
        </w:tc>
        <w:tc>
          <w:tcPr>
            <w:tcW w:type="dxa" w:w="376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Včas rozpoznat odchylku a zasáhnout.</w:t>
            </w:r>
          </w:p>
        </w:tc>
        <w:tc>
          <w:tcPr>
            <w:tcW w:type="dxa" w:w="3719"/>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Nevhodné místo vzorku, opožděný výsledek nebo chybějící reakce.</w:t>
            </w:r>
          </w:p>
        </w:tc>
      </w:tr>
    </w:tbl>
    <w:p>
      <w:pPr>
        <w:spacing w:after="0"/>
      </w:pPr>
    </w:p>
    <w:p>
      <w:pPr>
        <w:pStyle w:val="Heading2"/>
        <w:keepNext/>
      </w:pPr>
      <w:r>
        <w:rPr>
          <w:lang w:val="cs-CZ" w:eastAsia="cs-CZ" w:bidi="cs-CZ"/>
        </w:rPr>
        <w:t>1. Zdravotní nezávadnost a jakost pitné vody</w:t>
      </w:r>
    </w:p>
    <w:p>
      <w:pPr>
        <w:pStyle w:val="Heading3"/>
        <w:keepNext/>
      </w:pPr>
      <w:r>
        <w:rPr>
          <w:lang w:val="cs-CZ" w:eastAsia="cs-CZ" w:bidi="cs-CZ"/>
        </w:rPr>
        <w:t>1.1 Skupiny ukazatelů</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3720"/>
        <w:gridCol w:w="3781"/>
      </w:tblGrid>
      <w:tr>
        <w:trPr>
          <w:tblHeader w:val="true"/>
          <w:cantSplit/>
        </w:trPr>
        <w:tc>
          <w:tcPr>
            <w:tcW w:type="dxa" w:w="1910"/>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Skupina</w:t>
            </w:r>
          </w:p>
        </w:tc>
        <w:tc>
          <w:tcPr>
            <w:tcW w:type="dxa" w:w="3720"/>
            <w:tcW w:w="3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Co vyjadřuje</w:t>
            </w:r>
          </w:p>
        </w:tc>
        <w:tc>
          <w:tcPr>
            <w:tcW w:type="dxa" w:w="3781"/>
            <w:tcW w:w="37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Příklady</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Mikrobiologické a biologické</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Přítomnost fekálního znečištění, patogenů nebo nežádoucího biologického oživení.</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 coli, intestinální enterokoky, koliformní bakterie, počty kolonií.</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Chemické</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Dlouhodobé nebo akutní toxikologické riziko a původ vody.</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Dusičnany, arsen, pesticidy, olovo, nikl, PFAS a vedlejší produkty dezinfekce.</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Fyzikální a organoleptické</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Vlastnosti vnímané spotřebitelem a provozní stabilitu.</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Zákal, barva, pach, chuť, teplota a vodivost.</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Provozní a technologické</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Funkci úpravy, dezinfekce a distribuční soustavy.</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pH, volný chlor, hliník, železo, mangan a korozivita.</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Radiologické</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Expozici přírodním nebo umělým radionuklidům.</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Radon, tritium a indikativní dávka podle právních požadavků.</w:t>
            </w:r>
          </w:p>
        </w:tc>
      </w:tr>
    </w:tbl>
    <w:p>
      <w:pPr>
        <w:spacing w:after="0"/>
      </w:pPr>
    </w:p>
    <w:p>
      <w:pPr>
        <w:pStyle w:val="Heading3"/>
        <w:keepNext/>
      </w:pPr>
      <w:r>
        <w:rPr>
          <w:lang w:val="cs-CZ" w:eastAsia="cs-CZ" w:bidi="cs-CZ"/>
        </w:rPr>
        <w:t>1.2 Druhy hygienických limitů</w:t>
      </w:r>
    </w:p>
    <w:p>
      <w:pPr>
        <w:jc w:val="both"/>
      </w:pPr>
      <w:r>
        <w:rPr>
          <w:lang w:val="cs-CZ" w:eastAsia="cs-CZ" w:bidi="cs-CZ"/>
        </w:rPr>
        <w:t>Právní předpis rozlišuje ukazatele podle zdravotního a provozního významu a stanoví jejich limity nebo doporučené hodnoty. Překročení se neposuzuje mechanicky. Rozhoduje ukazatel, velikost a trvání odchylky, dotčená skupina obyvatel, pravděpodobná příčina a možnost náhradního zásobování. U mikrobiologické kontaminace může být nutná okamžitá reakce ještě před úplným laboratorním potvrzením.</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194"/>
        <w:gridCol w:w="3304"/>
        <w:gridCol w:w="3913"/>
      </w:tblGrid>
      <w:tr>
        <w:trPr>
          <w:tblHeader w:val="true"/>
          <w:cantSplit/>
        </w:trPr>
        <w:tc>
          <w:tcPr>
            <w:tcW w:type="dxa" w:w="2194"/>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Situace</w:t>
            </w:r>
          </w:p>
        </w:tc>
        <w:tc>
          <w:tcPr>
            <w:tcW w:type="dxa" w:w="3304"/>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Význam</w:t>
            </w:r>
          </w:p>
        </w:tc>
        <w:tc>
          <w:tcPr>
            <w:tcW w:type="dxa" w:w="3913"/>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Typická reakce</w:t>
            </w:r>
          </w:p>
        </w:tc>
      </w:tr>
      <w:tr>
        <w:trPr>
          <w:cantSplit/>
        </w:trPr>
        <w:tc>
          <w:tcPr>
            <w:tcW w:type="dxa" w:w="2194"/>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Náhlý mikrobiologický nález</w:t>
            </w:r>
          </w:p>
        </w:tc>
        <w:tc>
          <w:tcPr>
            <w:tcW w:type="dxa" w:w="3304"/>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Možná fekální kontaminace nebo porucha bariéry.</w:t>
            </w:r>
          </w:p>
        </w:tc>
        <w:tc>
          <w:tcPr>
            <w:tcW w:type="dxa" w:w="3913"/>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Ověřit vzorek, chránit spotřebitele, propláchnout či dezinfikovat a hledat příčinu.</w:t>
            </w:r>
          </w:p>
        </w:tc>
      </w:tr>
      <w:tr>
        <w:trPr>
          <w:cantSplit/>
        </w:trPr>
        <w:tc>
          <w:tcPr>
            <w:tcW w:type="dxa" w:w="2194"/>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Překročení chemického limitu</w:t>
            </w:r>
          </w:p>
        </w:tc>
        <w:tc>
          <w:tcPr>
            <w:tcW w:type="dxa" w:w="3304"/>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Akutní nebo dlouhodobé zdravotní riziko podle látky.</w:t>
            </w:r>
          </w:p>
        </w:tc>
        <w:tc>
          <w:tcPr>
            <w:tcW w:type="dxa" w:w="3913"/>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Posouzení zdravotního rizika, omezení expozice a nápravné opatření.</w:t>
            </w:r>
          </w:p>
        </w:tc>
      </w:tr>
      <w:tr>
        <w:trPr>
          <w:cantSplit/>
        </w:trPr>
        <w:tc>
          <w:tcPr>
            <w:tcW w:type="dxa" w:w="2194"/>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Zhoršení zákalu, barvy či pachu</w:t>
            </w:r>
          </w:p>
        </w:tc>
        <w:tc>
          <w:tcPr>
            <w:tcW w:type="dxa" w:w="3304"/>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Porucha procesu, hydraulická změna nebo stížnost spotřebitele.</w:t>
            </w:r>
          </w:p>
        </w:tc>
        <w:tc>
          <w:tcPr>
            <w:tcW w:type="dxa" w:w="3913"/>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Provozní šetření, cílené vzorky a kontrola zdroje i sítě.</w:t>
            </w:r>
          </w:p>
        </w:tc>
      </w:tr>
      <w:tr>
        <w:trPr>
          <w:cantSplit/>
        </w:trPr>
        <w:tc>
          <w:tcPr>
            <w:tcW w:type="dxa" w:w="2194"/>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Trend pod limitem</w:t>
            </w:r>
          </w:p>
        </w:tc>
        <w:tc>
          <w:tcPr>
            <w:tcW w:type="dxa" w:w="3304"/>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Blížící se ztráta bezpečnostní rezervy.</w:t>
            </w:r>
          </w:p>
        </w:tc>
        <w:tc>
          <w:tcPr>
            <w:tcW w:type="dxa" w:w="3913"/>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Preventivně upravit zdroj, technologii, materiál nebo monitoring.</w:t>
            </w:r>
          </w:p>
        </w:tc>
      </w:tr>
    </w:tbl>
    <w:p>
      <w:pPr>
        <w:spacing w:after="0"/>
      </w:pPr>
    </w:p>
    <w:p>
      <w:pPr>
        <w:pStyle w:val="Heading3"/>
        <w:keepNext/>
      </w:pPr>
      <w:r>
        <w:rPr>
          <w:lang w:val="cs-CZ" w:eastAsia="cs-CZ" w:bidi="cs-CZ"/>
        </w:rPr>
        <w:t>1.3 Citlivé skupiny</w:t>
      </w:r>
    </w:p>
    <w:p>
      <w:pPr>
        <w:jc w:val="both"/>
      </w:pPr>
      <w:r>
        <w:rPr>
          <w:lang w:val="cs-CZ" w:eastAsia="cs-CZ" w:bidi="cs-CZ"/>
        </w:rPr>
        <w:t>Stejná voda nemusí představovat stejné riziko pro všechny. Zvýšenou ochranu vyžadují kojenci, těhotné osoby, senioři, pacienti s oslabenou imunitou, dialyzační pracoviště a provozy, kde je voda součástí výrobku. Krizové doporučení proto musí uvést, koho se týká a zda je převaření účinné: převaření působí na většinu mikroorganismů, ale neodstraní dusičnany, kovy ani rozpuštěné chemické látky.</w:t>
      </w:r>
    </w:p>
    <w:p>
      <w:pPr>
        <w:pStyle w:val="Heading2"/>
        <w:keepNext/>
      </w:pPr>
      <w:r>
        <w:rPr>
          <w:lang w:val="cs-CZ" w:eastAsia="cs-CZ" w:bidi="cs-CZ"/>
        </w:rPr>
        <w:t>2. Zdroje vody a jejich ochrana</w:t>
      </w:r>
    </w:p>
    <w:p>
      <w:pPr>
        <w:pStyle w:val="Heading3"/>
        <w:keepNext/>
      </w:pPr>
      <w:r>
        <w:rPr>
          <w:lang w:val="cs-CZ" w:eastAsia="cs-CZ" w:bidi="cs-CZ"/>
        </w:rPr>
        <w:t>2.1 Podzemní a povrchové zdroje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29"/>
        <w:gridCol w:w="3862"/>
        <w:gridCol w:w="3720"/>
      </w:tblGrid>
      <w:tr>
        <w:trPr>
          <w:tblHeader w:val="true"/>
          <w:cantSplit/>
        </w:trPr>
        <w:tc>
          <w:tcPr>
            <w:tcW w:type="dxa" w:w="1829"/>
            <w:tcW w:w="1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Zdroj</w:t>
            </w:r>
          </w:p>
        </w:tc>
        <w:tc>
          <w:tcPr>
            <w:tcW w:type="dxa" w:w="3862"/>
            <w:tcW w:w="3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Přednosti</w:t>
            </w:r>
          </w:p>
        </w:tc>
        <w:tc>
          <w:tcPr>
            <w:tcW w:type="dxa" w:w="3720"/>
            <w:tcW w:w="36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Rizika</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Podzemní voda</w:t>
            </w:r>
          </w:p>
        </w:tc>
        <w:tc>
          <w:tcPr>
            <w:tcW w:type="dxa" w:w="3862"/>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Obvykle stabilnější teplota a jakost, přirozená filtrace a menší zákal.</w:t>
            </w:r>
          </w:p>
        </w:tc>
        <w:tc>
          <w:tcPr>
            <w:tcW w:type="dxa" w:w="372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Železo, mangan, tvrdost, arsen, radon, dusičnany, pesticidy a pomalá obnova.</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Pramen</w:t>
            </w:r>
          </w:p>
        </w:tc>
        <w:tc>
          <w:tcPr>
            <w:tcW w:type="dxa" w:w="3862"/>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Jednoduché jímání a gravitační doprava při vhodném reliéfu.</w:t>
            </w:r>
          </w:p>
        </w:tc>
        <w:tc>
          <w:tcPr>
            <w:tcW w:type="dxa" w:w="372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Rychlá reakce na srážku, povrchová kontaminace a kolísání vydatnosti.</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Vodní tok</w:t>
            </w:r>
          </w:p>
        </w:tc>
        <w:tc>
          <w:tcPr>
            <w:tcW w:type="dxa" w:w="3862"/>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Dostupný průtok a možnost pružného odběru.</w:t>
            </w:r>
          </w:p>
        </w:tc>
        <w:tc>
          <w:tcPr>
            <w:tcW w:type="dxa" w:w="372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Rychlé změny jakosti, havárie, zákal, mikroorganismy a nízké průtoky.</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Vodárenská nádrž</w:t>
            </w:r>
          </w:p>
        </w:tc>
        <w:tc>
          <w:tcPr>
            <w:tcW w:type="dxa" w:w="3862"/>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Akumulace a možnost volby odběrové úrovně.</w:t>
            </w:r>
          </w:p>
        </w:tc>
        <w:tc>
          <w:tcPr>
            <w:tcW w:type="dxa" w:w="372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Eutrofizace, sinice, stratifikace, mangan, pachy a dlouhá doba zdržení.</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Břehová infiltrace</w:t>
            </w:r>
          </w:p>
        </w:tc>
        <w:tc>
          <w:tcPr>
            <w:tcW w:type="dxa" w:w="3862"/>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Přirozené předčištění při průchodu sedimentem.</w:t>
            </w:r>
          </w:p>
        </w:tc>
        <w:tc>
          <w:tcPr>
            <w:tcW w:type="dxa" w:w="372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Krátká doba dotoku při povodni, ucpávání a průnik persistentních látek.</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Směs zdrojů</w:t>
            </w:r>
          </w:p>
        </w:tc>
        <w:tc>
          <w:tcPr>
            <w:tcW w:type="dxa" w:w="3862"/>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Provozní odolnost a optimalizace množství a jakosti.</w:t>
            </w:r>
          </w:p>
        </w:tc>
        <w:tc>
          <w:tcPr>
            <w:tcW w:type="dxa" w:w="372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Chemická nekompatibilita, koroze a změna senzorických vlastností.</w:t>
            </w:r>
          </w:p>
        </w:tc>
      </w:tr>
    </w:tbl>
    <w:p>
      <w:pPr>
        <w:spacing w:after="0"/>
      </w:pPr>
    </w:p>
    <w:p>
      <w:pPr>
        <w:pStyle w:val="Heading3"/>
        <w:keepNext/>
      </w:pPr>
      <w:r>
        <w:rPr>
          <w:lang w:val="cs-CZ" w:eastAsia="cs-CZ" w:bidi="cs-CZ"/>
        </w:rPr>
        <w:t>2.2 Ochranná pásma a řízení povodí</w:t>
      </w:r>
    </w:p>
    <w:p>
      <w:pPr>
        <w:jc w:val="both"/>
      </w:pPr>
      <w:r>
        <w:rPr>
          <w:lang w:val="cs-CZ" w:eastAsia="cs-CZ" w:bidi="cs-CZ"/>
        </w:rPr>
        <w:t>Ochranná pásma vodních zdrojů chrání vydatnost, jakost a zdravotní nezávadnost vody. Jejich rozsah a konkrétní omezení musí vycházet z hydrogeologie, doby dotoku, charakteru povodí a zdrojů nebezpečí. Samotná čára v mapě není bariérou; účinnost závisí na kontrole činností, údržbě jímacího území a komunikaci s vlastníky pozemků a složkami zasahujícími při havárii.</w:t>
      </w:r>
    </w:p>
    <w:p>
      <w:pPr>
        <w:spacing w:after="80" w:line="300" w:lineRule="auto"/>
        <w:numPr>
          <w:ilvl w:val="0"/>
          <w:numId w:val="10"/>
        </w:numPr>
        <w:jc w:val="left"/>
        <w:ind w:left="540" w:hanging="270"/>
        <w:tabs>
          <w:tab w:val="num" w:pos="540"/>
        </w:tabs>
      </w:pPr>
      <w:r>
        <w:rPr>
          <w:lang w:val="cs-CZ" w:eastAsia="cs-CZ" w:bidi="cs-CZ"/>
        </w:rPr>
        <w:t>evidovat průmyslové a zemědělské provozy, kanalizace, dopravu, sklady, staré zátěže a povodňová rizika;</w:t>
      </w:r>
    </w:p>
    <w:p>
      <w:pPr>
        <w:spacing w:after="80" w:line="300" w:lineRule="auto"/>
        <w:numPr>
          <w:ilvl w:val="0"/>
          <w:numId w:val="10"/>
        </w:numPr>
        <w:jc w:val="left"/>
        <w:ind w:left="540" w:hanging="270"/>
        <w:tabs>
          <w:tab w:val="num" w:pos="540"/>
        </w:tabs>
      </w:pPr>
      <w:r>
        <w:rPr>
          <w:lang w:val="cs-CZ" w:eastAsia="cs-CZ" w:bidi="cs-CZ"/>
        </w:rPr>
        <w:t>znát dobu dotoku od rizikových míst k jímacímu objektu;</w:t>
      </w:r>
    </w:p>
    <w:p>
      <w:pPr>
        <w:spacing w:after="80" w:line="300" w:lineRule="auto"/>
        <w:numPr>
          <w:ilvl w:val="0"/>
          <w:numId w:val="10"/>
        </w:numPr>
        <w:jc w:val="left"/>
        <w:ind w:left="540" w:hanging="270"/>
        <w:tabs>
          <w:tab w:val="num" w:pos="540"/>
        </w:tabs>
      </w:pPr>
      <w:r>
        <w:rPr>
          <w:lang w:val="cs-CZ" w:eastAsia="cs-CZ" w:bidi="cs-CZ"/>
        </w:rPr>
        <w:t>udržovat jímací objekty uzamčené, odvodněné, označené a chráněné proti vniknutí živočichů;</w:t>
      </w:r>
    </w:p>
    <w:p>
      <w:pPr>
        <w:spacing w:after="80" w:line="300" w:lineRule="auto"/>
        <w:numPr>
          <w:ilvl w:val="0"/>
          <w:numId w:val="10"/>
        </w:numPr>
        <w:jc w:val="left"/>
        <w:ind w:left="540" w:hanging="270"/>
        <w:tabs>
          <w:tab w:val="num" w:pos="540"/>
        </w:tabs>
      </w:pPr>
      <w:r>
        <w:rPr>
          <w:lang w:val="cs-CZ" w:eastAsia="cs-CZ" w:bidi="cs-CZ"/>
        </w:rPr>
        <w:t>sledovat změny využití území, nové vrty, stavby a havárie v povodí;</w:t>
      </w:r>
    </w:p>
    <w:p>
      <w:pPr>
        <w:spacing w:after="80" w:line="300" w:lineRule="auto"/>
        <w:numPr>
          <w:ilvl w:val="0"/>
          <w:numId w:val="10"/>
        </w:numPr>
        <w:jc w:val="left"/>
        <w:ind w:left="540" w:hanging="270"/>
        <w:tabs>
          <w:tab w:val="num" w:pos="540"/>
        </w:tabs>
      </w:pPr>
      <w:r>
        <w:rPr>
          <w:lang w:val="cs-CZ" w:eastAsia="cs-CZ" w:bidi="cs-CZ"/>
        </w:rPr>
        <w:t>předem připravit možnost odstavení odběru a přechodu na alternativní zdroj.</w:t>
      </w:r>
    </w:p>
    <w:p>
      <w:pPr>
        <w:pStyle w:val="Heading3"/>
        <w:keepNext/>
      </w:pPr>
      <w:r>
        <w:rPr>
          <w:lang w:val="cs-CZ" w:eastAsia="cs-CZ" w:bidi="cs-CZ"/>
        </w:rPr>
        <w:t>2.3 Surová voda a její proměnlivost</w:t>
      </w:r>
    </w:p>
    <w:p>
      <w:pPr>
        <w:jc w:val="both"/>
      </w:pPr>
      <w:r>
        <w:rPr>
          <w:lang w:val="cs-CZ" w:eastAsia="cs-CZ" w:bidi="cs-CZ"/>
        </w:rPr>
        <w:t>Návrh úpravy musí vycházet z dlouhodobých dat i z extrémů. Průměrná jakost zakrývá epizody, které rozhodují o bezpečnosti: přívalový zákal, tání, povodeň, rozvoj sinic, obrat nádrže, zimní zasolení nebo průnik pesticidu. Provozní monitoring surové vody má poskytovat předstih pro změnu dávkování či odstavení odběru.</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3720"/>
        <w:gridCol w:w="3781"/>
      </w:tblGrid>
      <w:tr>
        <w:trPr>
          <w:tblHeader w:val="true"/>
          <w:cantSplit/>
        </w:trPr>
        <w:tc>
          <w:tcPr>
            <w:tcW w:type="dxa" w:w="1910"/>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Změna</w:t>
            </w:r>
          </w:p>
        </w:tc>
        <w:tc>
          <w:tcPr>
            <w:tcW w:type="dxa" w:w="3720"/>
            <w:tcW w:w="3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Důsledek pro úpravu</w:t>
            </w:r>
          </w:p>
        </w:tc>
        <w:tc>
          <w:tcPr>
            <w:tcW w:type="dxa" w:w="3781"/>
            <w:tcW w:w="37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Provozní signál</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Růst zákalu a částic</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Vyšší spotřeba koagulantu, rychlejší zanášení filtrů a ochrana dezinfekce.</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Zákal, UV absorbance, částice a srážka v povodí.</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Organická hmota</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Vyšší dávky, barva a možnost vzniku vedlejších produktů dezinfekce.</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TOC/DOC, absorbance, barva a spotřeba oxidantu.</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Sinice a řasy</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Buňky, toxiny, pachy a rychlé změny pH.</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Počet buněk, chlorofyl, mikroskopie a profil nádrže.</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Železo a mangan</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Zbarvení, úsady a stížnosti; uvolnění při anoxii.</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Redox, kyslík, teplota a vertikální profil.</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Mikropolutant</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Možný průlom standardní úpravou.</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Cílená analýza podle rizik povodí a hlášení havárie.</w:t>
            </w:r>
          </w:p>
        </w:tc>
      </w:tr>
    </w:tbl>
    <w:p>
      <w:pPr>
        <w:spacing w:after="0"/>
      </w:pPr>
    </w:p>
    <w:p>
      <w:pPr>
        <w:pStyle w:val="Heading2"/>
        <w:keepNext/>
      </w:pPr>
      <w:r>
        <w:rPr>
          <w:lang w:val="cs-CZ" w:eastAsia="cs-CZ" w:bidi="cs-CZ"/>
        </w:rPr>
        <w:t>3. Úprava vody</w:t>
      </w:r>
    </w:p>
    <w:p>
      <w:pPr>
        <w:pStyle w:val="Heading3"/>
        <w:keepNext/>
      </w:pPr>
      <w:r>
        <w:rPr>
          <w:lang w:val="cs-CZ" w:eastAsia="cs-CZ" w:bidi="cs-CZ"/>
        </w:rPr>
        <w:t>3.1 Bariérový princip</w:t>
      </w:r>
    </w:p>
    <w:p>
      <w:pPr>
        <w:jc w:val="both"/>
      </w:pPr>
      <w:r>
        <w:rPr>
          <w:lang w:val="cs-CZ" w:eastAsia="cs-CZ" w:bidi="cs-CZ"/>
        </w:rPr>
        <w:t>Technologická linka se volí podle surové vody a požadované jakosti. Kombinuje procesy, které odstraňují různé skupiny nebezpečí. Každý kritický proces musí mít provozní parametr měřitelný včas: čekat na úplný laboratorní rozbor upravené vody může být pro řízení příliš pozdě.</w:t>
      </w:r>
    </w:p>
    <w:p>
      <w:pPr>
        <w:pStyle w:val="Heading3"/>
        <w:keepNext/>
      </w:pPr>
      <w:r>
        <w:rPr>
          <w:lang w:val="cs-CZ" w:eastAsia="cs-CZ" w:bidi="cs-CZ"/>
        </w:rPr>
        <w:t>3.2 Typické technologické stupně</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3720"/>
        <w:gridCol w:w="3781"/>
      </w:tblGrid>
      <w:tr>
        <w:trPr>
          <w:tblHeader w:val="true"/>
          <w:cantSplit/>
        </w:trPr>
        <w:tc>
          <w:tcPr>
            <w:tcW w:type="dxa" w:w="1910"/>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Proces</w:t>
            </w:r>
          </w:p>
        </w:tc>
        <w:tc>
          <w:tcPr>
            <w:tcW w:type="dxa" w:w="3720"/>
            <w:tcW w:w="3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Účel</w:t>
            </w:r>
          </w:p>
        </w:tc>
        <w:tc>
          <w:tcPr>
            <w:tcW w:type="dxa" w:w="3781"/>
            <w:tcW w:w="37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Kritický provozní parametr</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Provzdušnění / oxidace</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Odstranění plynů, oxidace železa a manganu nebo pachových látek.</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Dávka oxidantu, pH, kyslík a doba reakce.</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Koagulace a flokulace</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Destabilizace koloidů a vznik odstranitelných vloček.</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Dávka, pH, alkalita, gradient míchání a teplota.</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Sedimentace / flotace</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Oddělení vloček a částic od vody.</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Povrchové zatížení, kalová vrstva a zákal odtoku.</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Filtrace</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Záchyt částic a podle média i biologické nebo sorpční procesy.</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Ztráta tlaku, zákal filtrátu, délka cyklu a kvalita praní.</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Aktivní uhlí</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Adsorpce organických mikropolutantů, pachů a chutí.</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Doba kontaktu, průlom látky a stav média.</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Membrány</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Odstranění částic, mikroorganismů nebo rozpuštěných látek dle typu.</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Integrita membrány, tlak, tok a kvalita koncentrátu.</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Stabilizace vody</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Úprava pH, alkality a rovnováhy vůči materiálům.</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Korozivita, pH, alkalita a vápník.</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Dezinfekce</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Inaktivace mikroorganismů a případná ochrana v síti.</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Dávka, kontaktní doba, reziduum, UV dávka a zákal.</w:t>
            </w:r>
          </w:p>
        </w:tc>
      </w:tr>
    </w:tbl>
    <w:p>
      <w:pPr>
        <w:spacing w:after="0"/>
      </w:pPr>
    </w:p>
    <w:p>
      <w:pPr>
        <w:pStyle w:val="Heading3"/>
        <w:keepNext/>
      </w:pPr>
      <w:r>
        <w:rPr>
          <w:lang w:val="cs-CZ" w:eastAsia="cs-CZ" w:bidi="cs-CZ"/>
        </w:rPr>
        <w:t>3.3 Koagulace, sedimentace a filtrace</w:t>
      </w:r>
    </w:p>
    <w:p>
      <w:pPr>
        <w:jc w:val="both"/>
      </w:pPr>
      <w:r>
        <w:rPr>
          <w:lang w:val="cs-CZ" w:eastAsia="cs-CZ" w:bidi="cs-CZ"/>
        </w:rPr>
        <w:t>Koagulace je citlivá na pH, teplotu, alkalitu a charakter organické hmoty. Optimální dávka se ověřuje laboratorně a provozně; pouhé zvyšování dávky může zhoršit flokulaci, zvýšit zbytkový kov a produkci kalu. Filtr musí být odstaven při průlomu zákalu. Po praní se filtr uvádí do provozu řízeně a první filtrát se podle technologie nevede automaticky do pitné vody.</w:t>
      </w:r>
    </w:p>
    <w:p>
      <w:pPr>
        <w:pStyle w:val="Heading3"/>
        <w:keepNext/>
      </w:pPr>
      <w:r>
        <w:rPr>
          <w:lang w:val="cs-CZ" w:eastAsia="cs-CZ" w:bidi="cs-CZ"/>
        </w:rPr>
        <w:t>3.4 Specifické úpravy podzemní vody</w:t>
      </w:r>
    </w:p>
    <w:p>
      <w:pPr>
        <w:spacing w:after="80" w:line="300" w:lineRule="auto"/>
        <w:numPr>
          <w:ilvl w:val="0"/>
          <w:numId w:val="11"/>
        </w:numPr>
        <w:jc w:val="left"/>
        <w:ind w:left="540" w:hanging="270"/>
        <w:tabs>
          <w:tab w:val="num" w:pos="540"/>
        </w:tabs>
      </w:pPr>
      <w:r>
        <w:rPr>
          <w:lang w:val="cs-CZ" w:eastAsia="cs-CZ" w:bidi="cs-CZ"/>
        </w:rPr>
        <w:t>odkyselení a stabilizace chrání potrubí před korozí a vodu před vyluhováním kovů;</w:t>
      </w:r>
    </w:p>
    <w:p>
      <w:pPr>
        <w:spacing w:after="80" w:line="300" w:lineRule="auto"/>
        <w:numPr>
          <w:ilvl w:val="0"/>
          <w:numId w:val="11"/>
        </w:numPr>
        <w:jc w:val="left"/>
        <w:ind w:left="540" w:hanging="270"/>
        <w:tabs>
          <w:tab w:val="num" w:pos="540"/>
        </w:tabs>
      </w:pPr>
      <w:r>
        <w:rPr>
          <w:lang w:val="cs-CZ" w:eastAsia="cs-CZ" w:bidi="cs-CZ"/>
        </w:rPr>
        <w:t>odželezování a odmanganování vyžaduje vhodný oxidační stav, pH a biologické nebo chemické podmínky filtru;</w:t>
      </w:r>
    </w:p>
    <w:p>
      <w:pPr>
        <w:spacing w:after="80" w:line="300" w:lineRule="auto"/>
        <w:numPr>
          <w:ilvl w:val="0"/>
          <w:numId w:val="11"/>
        </w:numPr>
        <w:jc w:val="left"/>
        <w:ind w:left="540" w:hanging="270"/>
        <w:tabs>
          <w:tab w:val="num" w:pos="540"/>
        </w:tabs>
      </w:pPr>
      <w:r>
        <w:rPr>
          <w:lang w:val="cs-CZ" w:eastAsia="cs-CZ" w:bidi="cs-CZ"/>
        </w:rPr>
        <w:t>odstraňování amonných iontů může probíhat biologickou nitrifikací, která je citlivá na teplotu a dezinfekci;</w:t>
      </w:r>
    </w:p>
    <w:p>
      <w:pPr>
        <w:spacing w:after="80" w:line="300" w:lineRule="auto"/>
        <w:numPr>
          <w:ilvl w:val="0"/>
          <w:numId w:val="11"/>
        </w:numPr>
        <w:jc w:val="left"/>
        <w:ind w:left="540" w:hanging="270"/>
        <w:tabs>
          <w:tab w:val="num" w:pos="540"/>
        </w:tabs>
      </w:pPr>
      <w:r>
        <w:rPr>
          <w:lang w:val="cs-CZ" w:eastAsia="cs-CZ" w:bidi="cs-CZ"/>
        </w:rPr>
        <w:t>dusičnany, arsen, fluoridy, uran nebo pesticidy vyžadují specifickou sorpci, iontovou výměnu či membránu;</w:t>
      </w:r>
    </w:p>
    <w:p>
      <w:pPr>
        <w:spacing w:after="80" w:line="300" w:lineRule="auto"/>
        <w:numPr>
          <w:ilvl w:val="0"/>
          <w:numId w:val="11"/>
        </w:numPr>
        <w:jc w:val="left"/>
        <w:ind w:left="540" w:hanging="270"/>
        <w:tabs>
          <w:tab w:val="num" w:pos="540"/>
        </w:tabs>
      </w:pPr>
      <w:r>
        <w:rPr>
          <w:lang w:val="cs-CZ" w:eastAsia="cs-CZ" w:bidi="cs-CZ"/>
        </w:rPr>
        <w:t>koncentrát, regenerační voda a vodárenské kaly se musí bezpečně odvést a zpracovat.</w:t>
      </w:r>
    </w:p>
    <w:p>
      <w:pPr>
        <w:pStyle w:val="Heading3"/>
        <w:keepNext/>
      </w:pPr>
      <w:r>
        <w:rPr>
          <w:lang w:val="cs-CZ" w:eastAsia="cs-CZ" w:bidi="cs-CZ"/>
        </w:rPr>
        <w:t>3.5 Validace a verifikace procesu</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694"/>
        <w:gridCol w:w="3519"/>
        <w:gridCol w:w="4198"/>
      </w:tblGrid>
      <w:tr>
        <w:trPr>
          <w:tblHeader w:val="true"/>
          <w:cantSplit/>
        </w:trPr>
        <w:tc>
          <w:tcPr>
            <w:tcW w:type="dxa" w:w="1694"/>
            <w:tcW w:w="1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Pojem</w:t>
            </w:r>
          </w:p>
        </w:tc>
        <w:tc>
          <w:tcPr>
            <w:tcW w:type="dxa" w:w="3519"/>
            <w:tcW w:w="40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Otázka</w:t>
            </w:r>
          </w:p>
        </w:tc>
        <w:tc>
          <w:tcPr>
            <w:tcW w:type="dxa" w:w="4198"/>
            <w:tcW w:w="34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Příklad důkazu</w:t>
            </w:r>
          </w:p>
        </w:tc>
      </w:tr>
      <w:tr>
        <w:trPr>
          <w:cantSplit/>
        </w:trPr>
        <w:tc>
          <w:tcPr>
            <w:tcW w:type="dxa" w:w="1694"/>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Validace</w:t>
            </w:r>
          </w:p>
        </w:tc>
        <w:tc>
          <w:tcPr>
            <w:tcW w:type="dxa" w:w="3519"/>
            <w:vAlign w:val="center"/>
            <w:tcW w:w="4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Může navržená bariéra za stanovených podmínek dosáhnout potřebného účinku?</w:t>
            </w:r>
          </w:p>
        </w:tc>
        <w:tc>
          <w:tcPr>
            <w:tcW w:type="dxa" w:w="4198"/>
            <w:vAlign w:val="center"/>
            <w:tcW w:w="3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Výpočet CT, test integrity, provozní zkouška nebo odborná studie.</w:t>
            </w:r>
          </w:p>
        </w:tc>
      </w:tr>
      <w:tr>
        <w:trPr>
          <w:cantSplit/>
        </w:trPr>
        <w:tc>
          <w:tcPr>
            <w:tcW w:type="dxa" w:w="1694"/>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Provozní monitoring</w:t>
            </w:r>
          </w:p>
        </w:tc>
        <w:tc>
          <w:tcPr>
            <w:tcW w:type="dxa" w:w="3519"/>
            <w:vAlign w:val="center"/>
            <w:tcW w:w="4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Pracuje bariéra právě nyní v bezpečném pásmu?</w:t>
            </w:r>
          </w:p>
        </w:tc>
        <w:tc>
          <w:tcPr>
            <w:tcW w:type="dxa" w:w="4198"/>
            <w:vAlign w:val="center"/>
            <w:tcW w:w="3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Online zákal, dávka, pH, tlak, průtok, UV intenzita a reziduum.</w:t>
            </w:r>
          </w:p>
        </w:tc>
      </w:tr>
      <w:tr>
        <w:trPr>
          <w:cantSplit/>
        </w:trPr>
        <w:tc>
          <w:tcPr>
            <w:tcW w:type="dxa" w:w="1694"/>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Verifikace</w:t>
            </w:r>
          </w:p>
        </w:tc>
        <w:tc>
          <w:tcPr>
            <w:tcW w:type="dxa" w:w="3519"/>
            <w:vAlign w:val="center"/>
            <w:tcW w:w="4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Dává celý systém dlouhodobě bezpečnou pitnou vodu?</w:t>
            </w:r>
          </w:p>
        </w:tc>
        <w:tc>
          <w:tcPr>
            <w:tcW w:type="dxa" w:w="4198"/>
            <w:vAlign w:val="center"/>
            <w:tcW w:w="3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Rozbory pitné vody, audit, trendy, stížnosti a kontrola rizikového plánu.</w:t>
            </w:r>
          </w:p>
        </w:tc>
      </w:tr>
      <w:tr>
        <w:trPr>
          <w:cantSplit/>
        </w:trPr>
        <w:tc>
          <w:tcPr>
            <w:tcW w:type="dxa" w:w="1694"/>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Nápravné opatření</w:t>
            </w:r>
          </w:p>
        </w:tc>
        <w:tc>
          <w:tcPr>
            <w:tcW w:type="dxa" w:w="3519"/>
            <w:vAlign w:val="center"/>
            <w:tcW w:w="4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Co se stane při překročení provozní meze?</w:t>
            </w:r>
          </w:p>
        </w:tc>
        <w:tc>
          <w:tcPr>
            <w:tcW w:type="dxa" w:w="4198"/>
            <w:vAlign w:val="center"/>
            <w:tcW w:w="3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Automatické odstavení, přepnutí zdroje, recirkulace nebo zvýšené vzorkování.</w:t>
            </w:r>
          </w:p>
        </w:tc>
      </w:tr>
    </w:tbl>
    <w:p>
      <w:pPr>
        <w:spacing w:after="0"/>
      </w:pPr>
    </w:p>
    <w:p>
      <w:pPr>
        <w:pStyle w:val="Heading2"/>
        <w:keepNext/>
      </w:pPr>
      <w:r>
        <w:rPr>
          <w:lang w:val="cs-CZ" w:eastAsia="cs-CZ" w:bidi="cs-CZ"/>
        </w:rPr>
        <w:t>4. Dezinfekce a mikrobiologická bezpečnost</w:t>
      </w:r>
    </w:p>
    <w:p>
      <w:pPr>
        <w:pStyle w:val="Heading3"/>
        <w:keepNext/>
      </w:pPr>
      <w:r>
        <w:rPr>
          <w:lang w:val="cs-CZ" w:eastAsia="cs-CZ" w:bidi="cs-CZ"/>
        </w:rPr>
        <w:t>4.1 Volba dezinfekce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29"/>
        <w:gridCol w:w="3862"/>
        <w:gridCol w:w="3720"/>
      </w:tblGrid>
      <w:tr>
        <w:trPr>
          <w:tblHeader w:val="true"/>
          <w:cantSplit/>
        </w:trPr>
        <w:tc>
          <w:tcPr>
            <w:tcW w:type="dxa" w:w="1829"/>
            <w:tcW w:w="1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Metoda</w:t>
            </w:r>
          </w:p>
        </w:tc>
        <w:tc>
          <w:tcPr>
            <w:tcW w:type="dxa" w:w="3862"/>
            <w:tcW w:w="3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Přednost</w:t>
            </w:r>
          </w:p>
        </w:tc>
        <w:tc>
          <w:tcPr>
            <w:tcW w:type="dxa" w:w="3720"/>
            <w:tcW w:w="36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Omezení</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Chlor / chlornan</w:t>
            </w:r>
          </w:p>
        </w:tc>
        <w:tc>
          <w:tcPr>
            <w:tcW w:type="dxa" w:w="3862"/>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Účinný a poskytuje zbytkovou ochranu v síti.</w:t>
            </w:r>
          </w:p>
        </w:tc>
        <w:tc>
          <w:tcPr>
            <w:tcW w:type="dxa" w:w="372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Vedlejší produkty, pach, závislost na pH a spotřebě chloru.</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Oxid chloričitý</w:t>
            </w:r>
          </w:p>
        </w:tc>
        <w:tc>
          <w:tcPr>
            <w:tcW w:type="dxa" w:w="3862"/>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Silný účinek a použití při některých problémech s biofilmem.</w:t>
            </w:r>
          </w:p>
        </w:tc>
        <w:tc>
          <w:tcPr>
            <w:tcW w:type="dxa" w:w="372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Vznik chloritanů a chlorečnanů; náročné dávkování a výroba.</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Ozon</w:t>
            </w:r>
          </w:p>
        </w:tc>
        <w:tc>
          <w:tcPr>
            <w:tcW w:type="dxa" w:w="3862"/>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Silná oxidace a účinek na pachy a mikropolutanty.</w:t>
            </w:r>
          </w:p>
        </w:tc>
        <w:tc>
          <w:tcPr>
            <w:tcW w:type="dxa" w:w="372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Bez zbytkové ochrany; bromičnany a nutnost následné biologické stability.</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UV záření</w:t>
            </w:r>
          </w:p>
        </w:tc>
        <w:tc>
          <w:tcPr>
            <w:tcW w:type="dxa" w:w="3862"/>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Bez chemického rezidua, rychlá inaktivace citlivých organismů.</w:t>
            </w:r>
          </w:p>
        </w:tc>
        <w:tc>
          <w:tcPr>
            <w:tcW w:type="dxa" w:w="372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Vyžaduje průzračnou vodu, čisté lampy a neposkytuje ochranu sítě.</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Kombinace bariér</w:t>
            </w:r>
          </w:p>
        </w:tc>
        <w:tc>
          <w:tcPr>
            <w:tcW w:type="dxa" w:w="3862"/>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Využívá rozdílné mechanismy a zvyšuje odolnost.</w:t>
            </w:r>
          </w:p>
        </w:tc>
        <w:tc>
          <w:tcPr>
            <w:tcW w:type="dxa" w:w="372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Nutná validace celku a kontrola vzájemných reakcí.</w:t>
            </w:r>
          </w:p>
        </w:tc>
      </w:tr>
    </w:tbl>
    <w:p>
      <w:pPr>
        <w:spacing w:after="0"/>
      </w:pPr>
    </w:p>
    <w:p>
      <w:pPr>
        <w:pStyle w:val="Heading3"/>
        <w:keepNext/>
      </w:pPr>
      <w:r>
        <w:rPr>
          <w:lang w:val="cs-CZ" w:eastAsia="cs-CZ" w:bidi="cs-CZ"/>
        </w:rPr>
        <w:t>4.2 Kontaktní podmínky a vedlejší produkty</w:t>
      </w:r>
    </w:p>
    <w:p>
      <w:pPr>
        <w:jc w:val="both"/>
      </w:pPr>
      <w:r>
        <w:rPr>
          <w:lang w:val="cs-CZ" w:eastAsia="cs-CZ" w:bidi="cs-CZ"/>
        </w:rPr>
        <w:t>Účinnost chemické dezinfekce závisí na koncentraci dezinfekčního činidla, době kontaktu, teplotě, pH, zákalu a odolnosti organismu. Dezinfekce nesmí nahrazovat nedostatečné odstranění částic. Dávka se volí tak, aby byla mikrobiologická bezpečnost spolehlivá a současně se minimalizovaly vedlejší produkty a senzorické závady.</w:t>
      </w:r>
    </w:p>
    <w:p>
      <w:pPr>
        <w:spacing w:after="0"/>
      </w:pPr>
    </w:p>
    <w:p>
      <w:pPr>
        <w:pStyle w:val="Heading3"/>
        <w:keepNext/>
      </w:pPr>
      <w:r>
        <w:rPr>
          <w:lang w:val="cs-CZ" w:eastAsia="cs-CZ" w:bidi="cs-CZ"/>
        </w:rPr>
        <w:t>4.3 Biofilm a mikrobiální oživení</w:t>
      </w:r>
    </w:p>
    <w:p>
      <w:pPr>
        <w:jc w:val="both"/>
      </w:pPr>
      <w:r>
        <w:rPr>
          <w:lang w:val="cs-CZ" w:eastAsia="cs-CZ" w:bidi="cs-CZ"/>
        </w:rPr>
        <w:t>Biofilm je společenstvo mikroorganismů na vnitřním povrchu potrubí a nádrží. Podporuje jej dlouhá doba zdržení, vyšší teplota, biologicky dostupné živiny, sediment a nevhodný materiál. Řešení spojuje stabilní upravenou vodu, hydrauliku bez stagnace, čištění a proplach, kontrolu rezidua tam, kde se používá, a odstranění konstrukčních příčin.</w:t>
      </w:r>
    </w:p>
    <w:p>
      <w:pPr>
        <w:pStyle w:val="Heading2"/>
        <w:keepNext/>
      </w:pPr>
      <w:r>
        <w:rPr>
          <w:lang w:val="cs-CZ" w:eastAsia="cs-CZ" w:bidi="cs-CZ"/>
        </w:rPr>
        <w:t>5. Akumulace a distribuční síť</w:t>
      </w:r>
    </w:p>
    <w:p>
      <w:pPr>
        <w:pStyle w:val="Heading3"/>
        <w:keepNext/>
      </w:pPr>
      <w:r>
        <w:rPr>
          <w:lang w:val="cs-CZ" w:eastAsia="cs-CZ" w:bidi="cs-CZ"/>
        </w:rPr>
        <w:t>5.1 Vodojemy</w:t>
      </w:r>
    </w:p>
    <w:p>
      <w:pPr>
        <w:spacing w:after="80" w:line="300" w:lineRule="auto"/>
        <w:numPr>
          <w:ilvl w:val="0"/>
          <w:numId w:val="12"/>
        </w:numPr>
        <w:jc w:val="left"/>
        <w:ind w:left="540" w:hanging="270"/>
        <w:tabs>
          <w:tab w:val="num" w:pos="540"/>
        </w:tabs>
      </w:pPr>
      <w:r>
        <w:rPr>
          <w:lang w:val="cs-CZ" w:eastAsia="cs-CZ" w:bidi="cs-CZ"/>
        </w:rPr>
        <w:t>oddělit přítok a odtok tak, aby nevznikal zkrat a mrtvé zóny;</w:t>
      </w:r>
    </w:p>
    <w:p>
      <w:pPr>
        <w:spacing w:after="80" w:line="300" w:lineRule="auto"/>
        <w:numPr>
          <w:ilvl w:val="0"/>
          <w:numId w:val="12"/>
        </w:numPr>
        <w:jc w:val="left"/>
        <w:ind w:left="540" w:hanging="270"/>
        <w:tabs>
          <w:tab w:val="num" w:pos="540"/>
        </w:tabs>
      </w:pPr>
      <w:r>
        <w:rPr>
          <w:lang w:val="cs-CZ" w:eastAsia="cs-CZ" w:bidi="cs-CZ"/>
        </w:rPr>
        <w:t>udržovat stavební těsnost, hygienické zabezpečení vstupů, větrání a přepadů;</w:t>
      </w:r>
    </w:p>
    <w:p>
      <w:pPr>
        <w:spacing w:after="80" w:line="300" w:lineRule="auto"/>
        <w:numPr>
          <w:ilvl w:val="0"/>
          <w:numId w:val="12"/>
        </w:numPr>
        <w:jc w:val="left"/>
        <w:ind w:left="540" w:hanging="270"/>
        <w:tabs>
          <w:tab w:val="num" w:pos="540"/>
        </w:tabs>
      </w:pPr>
      <w:r>
        <w:rPr>
          <w:lang w:val="cs-CZ" w:eastAsia="cs-CZ" w:bidi="cs-CZ"/>
        </w:rPr>
        <w:t>přizpůsobit objem skutečnému odběru, aby doba zdržení nebyla nepřiměřená;</w:t>
      </w:r>
    </w:p>
    <w:p>
      <w:pPr>
        <w:spacing w:after="80" w:line="300" w:lineRule="auto"/>
        <w:numPr>
          <w:ilvl w:val="0"/>
          <w:numId w:val="12"/>
        </w:numPr>
        <w:jc w:val="left"/>
        <w:ind w:left="540" w:hanging="270"/>
        <w:tabs>
          <w:tab w:val="num" w:pos="540"/>
        </w:tabs>
      </w:pPr>
      <w:r>
        <w:rPr>
          <w:lang w:val="cs-CZ" w:eastAsia="cs-CZ" w:bidi="cs-CZ"/>
        </w:rPr>
        <w:t>pravidelně kontrolovat sediment, povrchy, korozi a stopy vniknutí vody z okolí;</w:t>
      </w:r>
    </w:p>
    <w:p>
      <w:pPr>
        <w:spacing w:after="80" w:line="300" w:lineRule="auto"/>
        <w:numPr>
          <w:ilvl w:val="0"/>
          <w:numId w:val="12"/>
        </w:numPr>
        <w:jc w:val="left"/>
        <w:ind w:left="540" w:hanging="270"/>
        <w:tabs>
          <w:tab w:val="num" w:pos="540"/>
        </w:tabs>
      </w:pPr>
      <w:r>
        <w:rPr>
          <w:lang w:val="cs-CZ" w:eastAsia="cs-CZ" w:bidi="cs-CZ"/>
        </w:rPr>
        <w:t>čištění a dezinfekci plánovat tak, aby nedošlo k vnosu nečistot do sítě;</w:t>
      </w:r>
    </w:p>
    <w:p>
      <w:pPr>
        <w:spacing w:after="80" w:line="300" w:lineRule="auto"/>
        <w:numPr>
          <w:ilvl w:val="0"/>
          <w:numId w:val="12"/>
        </w:numPr>
        <w:jc w:val="left"/>
        <w:ind w:left="540" w:hanging="270"/>
        <w:tabs>
          <w:tab w:val="num" w:pos="540"/>
        </w:tabs>
      </w:pPr>
      <w:r>
        <w:rPr>
          <w:lang w:val="cs-CZ" w:eastAsia="cs-CZ" w:bidi="cs-CZ"/>
        </w:rPr>
        <w:t>vzorkovací kohout musí reprezentovat vodu v nádrži a být hygienicky udržován.</w:t>
      </w:r>
    </w:p>
    <w:p>
      <w:pPr>
        <w:pStyle w:val="Heading3"/>
        <w:keepNext/>
      </w:pPr>
      <w:r>
        <w:rPr>
          <w:lang w:val="cs-CZ" w:eastAsia="cs-CZ" w:bidi="cs-CZ"/>
        </w:rPr>
        <w:t>5.2 Tlak, stáří vody a směšování</w:t>
      </w:r>
    </w:p>
    <w:p>
      <w:pPr>
        <w:jc w:val="both"/>
      </w:pPr>
      <w:r>
        <w:rPr>
          <w:lang w:val="cs-CZ" w:eastAsia="cs-CZ" w:bidi="cs-CZ"/>
        </w:rPr>
        <w:t>Kladný tlak omezuje možnost nasátí znečištění netěsnostmi. Výpadek tlaku je hygienickou událostí, nikoli pouze problémem dodávky. Model a měření sítě pomáhají nalézt oblasti s vysokým stářím vody, nízkou výměnou a nevhodným směšováním zdrojů. Změna zdroje může změnit pH, alkalitu a korozní rovnováhu a uvolnit úsady nebo kovy.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29"/>
        <w:gridCol w:w="3963"/>
        <w:gridCol w:w="3619"/>
      </w:tblGrid>
      <w:tr>
        <w:trPr>
          <w:tblHeader w:val="true"/>
          <w:cantSplit/>
        </w:trPr>
        <w:tc>
          <w:tcPr>
            <w:tcW w:type="dxa" w:w="1829"/>
            <w:tcW w:w="1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Jev</w:t>
            </w:r>
          </w:p>
        </w:tc>
        <w:tc>
          <w:tcPr>
            <w:tcW w:type="dxa" w:w="3963"/>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Příznak</w:t>
            </w:r>
          </w:p>
        </w:tc>
        <w:tc>
          <w:tcPr>
            <w:tcW w:type="dxa" w:w="3619"/>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Opatření</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Stagnace</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Pokles dezinfekčního rezidua, teplá voda, pach a vyšší počty mikroorganismů.</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Změna provozu, cílený proplach, odstranění slepé větve.</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Hydraulický ráz</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Zákal, porucha potrubí a změna proudění.</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Řídit rychlost manipulace a čerpadel, použít ochranné prvky.</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Podtlak</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Možnost nasátí kontaminované vody netěsností.</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Izolovat úsek, obnovit tlak řízeně, proplach a posouzení vzorků.</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Koroze</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Zbarvení, kovová chuť, úniky a vyluhování kovů.</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Stabilizace vody, vhodný materiál a řízení hydrauliky.</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Uvolnění úsad</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Náhlý zákal při změně směru či rychlosti.</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Program čištění, řízený proplach a informování odběratelů.</w:t>
            </w:r>
          </w:p>
        </w:tc>
      </w:tr>
    </w:tbl>
    <w:p>
      <w:pPr>
        <w:spacing w:after="0"/>
      </w:pPr>
    </w:p>
    <w:p>
      <w:pPr>
        <w:pStyle w:val="Heading3"/>
        <w:keepNext/>
      </w:pPr>
      <w:r>
        <w:rPr>
          <w:lang w:val="cs-CZ" w:eastAsia="cs-CZ" w:bidi="cs-CZ"/>
        </w:rPr>
        <w:t>5.3 Křížová propojení a zpětný průtok</w:t>
      </w:r>
    </w:p>
    <w:p>
      <w:pPr>
        <w:jc w:val="both"/>
      </w:pPr>
      <w:r>
        <w:rPr>
          <w:lang w:val="cs-CZ" w:eastAsia="cs-CZ" w:bidi="cs-CZ"/>
        </w:rPr>
        <w:t>Propojení pitné vody s provozní, srážkovou, požární nebo jinou vodou může při poklesu tlaku způsobit závažnou kontaminaci. Ochrana se navrhuje podle kategorie tekutiny a rizika. Pouhý uzavírací ventil není spolehlivou ochranou proti zpětnému průtoku. Oddělovací armatury se musí správně instalovat, kontrolovat a udržovat.</w:t>
      </w:r>
    </w:p>
    <w:p>
      <w:pPr>
        <w:pStyle w:val="Heading2"/>
        <w:keepNext/>
      </w:pPr>
      <w:r>
        <w:rPr>
          <w:lang w:val="cs-CZ" w:eastAsia="cs-CZ" w:bidi="cs-CZ"/>
        </w:rPr>
        <w:t>6. Vnitřní vodovody a teplá voda</w:t>
      </w:r>
    </w:p>
    <w:p>
      <w:pPr>
        <w:pStyle w:val="Heading3"/>
        <w:keepNext/>
      </w:pPr>
      <w:r>
        <w:rPr>
          <w:lang w:val="cs-CZ" w:eastAsia="cs-CZ" w:bidi="cs-CZ"/>
        </w:rPr>
        <w:t>6.1 Rozhraní odpovědnosti</w:t>
      </w:r>
    </w:p>
    <w:p>
      <w:pPr>
        <w:jc w:val="both"/>
      </w:pPr>
      <w:r>
        <w:rPr>
          <w:lang w:val="cs-CZ" w:eastAsia="cs-CZ" w:bidi="cs-CZ"/>
        </w:rPr>
        <w:t>Jakost vody může být vyhovující na vstupu do objektu a přesto se zhoršit ve vnitřním vodovodu. Příčinou bývá nevhodný materiál, stagnace, lokální ohřev, slepé větve, změkčovací zařízení nebo zpětný průtok. Při šetření se proto porovnává vzorek na předávacím místě, ve stoupacím potrubí a na dotčeném výtoku.</w:t>
      </w:r>
    </w:p>
    <w:p>
      <w:pPr>
        <w:pStyle w:val="Heading3"/>
        <w:keepNext/>
      </w:pPr>
      <w:r>
        <w:rPr>
          <w:lang w:val="cs-CZ" w:eastAsia="cs-CZ" w:bidi="cs-CZ"/>
        </w:rPr>
        <w:t>6.2 Materiály ve styku s vodou</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53"/>
        <w:gridCol w:w="3401"/>
        <w:gridCol w:w="4157"/>
      </w:tblGrid>
      <w:tr>
        <w:trPr>
          <w:tblHeader w:val="true"/>
          <w:cantSplit/>
        </w:trPr>
        <w:tc>
          <w:tcPr>
            <w:tcW w:type="dxa" w:w="1853"/>
            <w:tcW w:w="1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Riziko</w:t>
            </w:r>
          </w:p>
        </w:tc>
        <w:tc>
          <w:tcPr>
            <w:tcW w:type="dxa" w:w="3401"/>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Zdroj</w:t>
            </w:r>
          </w:p>
        </w:tc>
        <w:tc>
          <w:tcPr>
            <w:tcW w:type="dxa" w:w="4157"/>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Prevence</w:t>
            </w:r>
          </w:p>
        </w:tc>
      </w:tr>
      <w:tr>
        <w:trPr>
          <w:cantSplit/>
        </w:trPr>
        <w:tc>
          <w:tcPr>
            <w:tcW w:type="dxa" w:w="1853"/>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Olovo a další kovy</w:t>
            </w:r>
          </w:p>
        </w:tc>
        <w:tc>
          <w:tcPr>
            <w:tcW w:type="dxa" w:w="340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Staré přípojky, armatury, pájky a koroze.</w:t>
            </w:r>
          </w:p>
        </w:tc>
        <w:tc>
          <w:tcPr>
            <w:tcW w:type="dxa" w:w="4157"/>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Inventarizace materiálu, výměna, stabilní voda a vhodný odběr vzorku.</w:t>
            </w:r>
          </w:p>
        </w:tc>
      </w:tr>
      <w:tr>
        <w:trPr>
          <w:cantSplit/>
        </w:trPr>
        <w:tc>
          <w:tcPr>
            <w:tcW w:type="dxa" w:w="1853"/>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Organické látky a pach</w:t>
            </w:r>
          </w:p>
        </w:tc>
        <w:tc>
          <w:tcPr>
            <w:tcW w:type="dxa" w:w="340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Nevhodné plasty, těsnění, nátěry nebo dlouhá stagnace.</w:t>
            </w:r>
          </w:p>
        </w:tc>
        <w:tc>
          <w:tcPr>
            <w:tcW w:type="dxa" w:w="4157"/>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Výrobky určené pro pitnou vodu, proplach a dodržení montážních podmínek.</w:t>
            </w:r>
          </w:p>
        </w:tc>
      </w:tr>
      <w:tr>
        <w:trPr>
          <w:cantSplit/>
        </w:trPr>
        <w:tc>
          <w:tcPr>
            <w:tcW w:type="dxa" w:w="1853"/>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Mikrobiální růst</w:t>
            </w:r>
          </w:p>
        </w:tc>
        <w:tc>
          <w:tcPr>
            <w:tcW w:type="dxa" w:w="340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Teplota, živiny, drsný povrch a slepé větve.</w:t>
            </w:r>
          </w:p>
        </w:tc>
        <w:tc>
          <w:tcPr>
            <w:tcW w:type="dxa" w:w="4157"/>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Správné dimenzování, teplotní režim, cirkulace a údržba.</w:t>
            </w:r>
          </w:p>
        </w:tc>
      </w:tr>
      <w:tr>
        <w:trPr>
          <w:cantSplit/>
        </w:trPr>
        <w:tc>
          <w:tcPr>
            <w:tcW w:type="dxa" w:w="1853"/>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Křížová kontaminace</w:t>
            </w:r>
          </w:p>
        </w:tc>
        <w:tc>
          <w:tcPr>
            <w:tcW w:type="dxa" w:w="340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Chybné propojení s užitkovou vodou nebo zařízením.</w:t>
            </w:r>
          </w:p>
        </w:tc>
        <w:tc>
          <w:tcPr>
            <w:tcW w:type="dxa" w:w="4157"/>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Fyzické oddělení, ochrana proti zpětnému průtoku a revize.</w:t>
            </w:r>
          </w:p>
        </w:tc>
      </w:tr>
    </w:tbl>
    <w:p>
      <w:pPr>
        <w:spacing w:after="0"/>
      </w:pPr>
    </w:p>
    <w:p>
      <w:pPr>
        <w:pStyle w:val="Heading3"/>
        <w:keepNext/>
      </w:pPr>
      <w:r>
        <w:rPr>
          <w:lang w:val="cs-CZ" w:eastAsia="cs-CZ" w:bidi="cs-CZ"/>
        </w:rPr>
        <w:t>6.3 Legionely</w:t>
      </w:r>
    </w:p>
    <w:p>
      <w:pPr>
        <w:jc w:val="both"/>
      </w:pPr>
      <w:r>
        <w:rPr>
          <w:lang w:val="cs-CZ" w:eastAsia="cs-CZ" w:bidi="cs-CZ"/>
        </w:rPr>
        <w:t>Legionely představují riziko především při vdechnutí aerosolu z teplé vody. Růst podporuje vhodné teplotní pásmo, stagnace, biofilm a nedostatečná cirkulace. Řízení vyžaduje posouzení rizik budovy, vhodný teplotní režim, hydraulické vyvážení, odstranění slepých větví, údržbu zásobníků a cílené vzorkování. Opatření se volí s ohledem na riziko opaření a charakter uživatelů objektu.</w:t>
      </w:r>
    </w:p>
    <w:p>
      <w:pPr>
        <w:pStyle w:val="Heading2"/>
        <w:keepNext/>
      </w:pPr>
      <w:r>
        <w:rPr>
          <w:lang w:val="cs-CZ" w:eastAsia="cs-CZ" w:bidi="cs-CZ"/>
        </w:rPr>
        <w:t>7. Monitoring a odběr vzorků</w:t>
      </w:r>
    </w:p>
    <w:p>
      <w:pPr>
        <w:pStyle w:val="Heading3"/>
        <w:keepNext/>
      </w:pPr>
      <w:r>
        <w:rPr>
          <w:lang w:val="cs-CZ" w:eastAsia="cs-CZ" w:bidi="cs-CZ"/>
        </w:rPr>
        <w:t>7.1 Druhy kontroly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29"/>
        <w:gridCol w:w="3963"/>
        <w:gridCol w:w="3619"/>
      </w:tblGrid>
      <w:tr>
        <w:trPr>
          <w:tblHeader w:val="true"/>
          <w:cantSplit/>
        </w:trPr>
        <w:tc>
          <w:tcPr>
            <w:tcW w:type="dxa" w:w="1829"/>
            <w:tcW w:w="1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Kontrola</w:t>
            </w:r>
          </w:p>
        </w:tc>
        <w:tc>
          <w:tcPr>
            <w:tcW w:type="dxa" w:w="3963"/>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Účel</w:t>
            </w:r>
          </w:p>
        </w:tc>
        <w:tc>
          <w:tcPr>
            <w:tcW w:type="dxa" w:w="3619"/>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Příklad</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Provozní</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Rychlé řízení technologie a odhalení odchylky.</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Zákal, pH, průtok, tlak, UV intenzita a dezinfekční reziduum.</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Ověřovací laboratorní</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Prokázání, že voda splňuje hygienické požadavky.</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Mikrobiologický, chemický a fyzikální rozbor v předepsaném rozsahu.</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Průzkumná</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Nalezení příčiny neobvyklého nálezu nebo stížnosti.</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Profil sítě, cílené látky, sediment a srovnání zdrojů.</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Havarijní</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Vymezení kontaminace a podklad pro ochranné opatření.</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Krátké intervaly, postup fronty znečištění a kontrola odběrů.</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Auditní</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Nezávislé ověření systému řízení rizik a dokumentace.</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Prohlídka, rozhovory, záznamy, trendy a sledování náprav.</w:t>
            </w:r>
          </w:p>
        </w:tc>
      </w:tr>
    </w:tbl>
    <w:p>
      <w:pPr>
        <w:spacing w:after="0"/>
      </w:pPr>
    </w:p>
    <w:p>
      <w:pPr>
        <w:pStyle w:val="Heading3"/>
        <w:keepNext/>
      </w:pPr>
      <w:r>
        <w:rPr>
          <w:lang w:val="cs-CZ" w:eastAsia="cs-CZ" w:bidi="cs-CZ"/>
        </w:rPr>
        <w:t>7.2 Reprezentativní odběr</w:t>
      </w:r>
    </w:p>
    <w:p>
      <w:pPr>
        <w:spacing w:after="80" w:line="300" w:lineRule="auto"/>
        <w:numPr>
          <w:ilvl w:val="0"/>
          <w:numId w:val="13"/>
        </w:numPr>
        <w:jc w:val="left"/>
        <w:ind w:left="540" w:hanging="270"/>
        <w:tabs>
          <w:tab w:val="num" w:pos="540"/>
        </w:tabs>
      </w:pPr>
      <w:r>
        <w:rPr>
          <w:lang w:val="cs-CZ" w:eastAsia="cs-CZ" w:bidi="cs-CZ"/>
        </w:rPr>
        <w:t>vybrat místo podle otázky: úpravna, síť, předávací místo nebo konkrétní výtok;</w:t>
      </w:r>
    </w:p>
    <w:p>
      <w:pPr>
        <w:spacing w:after="80" w:line="300" w:lineRule="auto"/>
        <w:numPr>
          <w:ilvl w:val="0"/>
          <w:numId w:val="13"/>
        </w:numPr>
        <w:jc w:val="left"/>
        <w:ind w:left="540" w:hanging="270"/>
        <w:tabs>
          <w:tab w:val="num" w:pos="540"/>
        </w:tabs>
      </w:pPr>
      <w:r>
        <w:rPr>
          <w:lang w:val="cs-CZ" w:eastAsia="cs-CZ" w:bidi="cs-CZ"/>
        </w:rPr>
        <w:t>odstranit perlátor jen tehdy, odpovídá-li to účelu odběru a metodice;</w:t>
      </w:r>
    </w:p>
    <w:p>
      <w:pPr>
        <w:spacing w:after="80" w:line="300" w:lineRule="auto"/>
        <w:numPr>
          <w:ilvl w:val="0"/>
          <w:numId w:val="13"/>
        </w:numPr>
        <w:jc w:val="left"/>
        <w:ind w:left="540" w:hanging="270"/>
        <w:tabs>
          <w:tab w:val="num" w:pos="540"/>
        </w:tabs>
      </w:pPr>
      <w:r>
        <w:rPr>
          <w:lang w:val="cs-CZ" w:eastAsia="cs-CZ" w:bidi="cs-CZ"/>
        </w:rPr>
        <w:t>dodržet dezinfekci kohoutu, dobu odtoku, nádobu, konzervaci a transport;</w:t>
      </w:r>
    </w:p>
    <w:p>
      <w:pPr>
        <w:spacing w:after="80" w:line="300" w:lineRule="auto"/>
        <w:numPr>
          <w:ilvl w:val="0"/>
          <w:numId w:val="13"/>
        </w:numPr>
        <w:jc w:val="left"/>
        <w:ind w:left="540" w:hanging="270"/>
        <w:tabs>
          <w:tab w:val="num" w:pos="540"/>
        </w:tabs>
      </w:pPr>
      <w:r>
        <w:rPr>
          <w:lang w:val="cs-CZ" w:eastAsia="cs-CZ" w:bidi="cs-CZ"/>
        </w:rPr>
        <w:t>zapsat čas, teplotu, reziduum, vzhled, provozní stav a zásahy před odběrem;</w:t>
      </w:r>
    </w:p>
    <w:p>
      <w:pPr>
        <w:spacing w:after="80" w:line="300" w:lineRule="auto"/>
        <w:numPr>
          <w:ilvl w:val="0"/>
          <w:numId w:val="13"/>
        </w:numPr>
        <w:jc w:val="left"/>
        <w:ind w:left="540" w:hanging="270"/>
        <w:tabs>
          <w:tab w:val="num" w:pos="540"/>
        </w:tabs>
      </w:pPr>
      <w:r>
        <w:rPr>
          <w:lang w:val="cs-CZ" w:eastAsia="cs-CZ" w:bidi="cs-CZ"/>
        </w:rPr>
        <w:t>pro mikrobiologii zabránit kontaminaci nádoby a dodržet krátký čas do analýzy;</w:t>
      </w:r>
    </w:p>
    <w:p>
      <w:pPr>
        <w:spacing w:after="80" w:line="300" w:lineRule="auto"/>
        <w:numPr>
          <w:ilvl w:val="0"/>
          <w:numId w:val="13"/>
        </w:numPr>
        <w:jc w:val="left"/>
        <w:ind w:left="540" w:hanging="270"/>
        <w:tabs>
          <w:tab w:val="num" w:pos="540"/>
        </w:tabs>
      </w:pPr>
      <w:r>
        <w:rPr>
          <w:lang w:val="cs-CZ" w:eastAsia="cs-CZ" w:bidi="cs-CZ"/>
        </w:rPr>
        <w:t>neopakovat nevyhovující vzorek tak dlouho, až vyjde vyhovující, bez šetření příčiny.</w:t>
      </w:r>
    </w:p>
    <w:p>
      <w:pPr>
        <w:pStyle w:val="Heading3"/>
        <w:keepNext/>
      </w:pPr>
      <w:r>
        <w:rPr>
          <w:lang w:val="cs-CZ" w:eastAsia="cs-CZ" w:bidi="cs-CZ"/>
        </w:rPr>
        <w:t>7.3 Program kontroly a trendy</w:t>
      </w:r>
    </w:p>
    <w:p>
      <w:pPr>
        <w:jc w:val="both"/>
      </w:pPr>
      <w:r>
        <w:rPr>
          <w:lang w:val="cs-CZ" w:eastAsia="cs-CZ" w:bidi="cs-CZ"/>
        </w:rPr>
        <w:t>Rozsah a četnost kontroly vycházejí z právních požadavků, množství dodávané vody, zásobované populace a posouzení rizik. Rizikový přístup může monitoring cíleně upravit, musí však být odborně odůvodněn. Výsledky se hodnotí jako časová a prostorová řada; opakovaný posun v mezích může být závažnější než izolovaná odchylka bez trendu.</w:t>
      </w:r>
    </w:p>
    <w:p>
      <w:pPr>
        <w:pStyle w:val="Heading2"/>
        <w:keepNext/>
      </w:pPr>
      <w:r>
        <w:rPr>
          <w:lang w:val="cs-CZ" w:eastAsia="cs-CZ" w:bidi="cs-CZ"/>
        </w:rPr>
        <w:t>8. Posouzení a řízení rizik</w:t>
      </w:r>
    </w:p>
    <w:p>
      <w:pPr>
        <w:pStyle w:val="Heading3"/>
        <w:keepNext/>
      </w:pPr>
      <w:r>
        <w:rPr>
          <w:lang w:val="cs-CZ" w:eastAsia="cs-CZ" w:bidi="cs-CZ"/>
        </w:rPr>
        <w:t>8.1 Od povodí po spotřebitele</w:t>
      </w:r>
    </w:p>
    <w:p>
      <w:pPr>
        <w:jc w:val="both"/>
      </w:pPr>
      <w:r>
        <w:rPr>
          <w:lang w:val="cs-CZ" w:eastAsia="cs-CZ" w:bidi="cs-CZ"/>
        </w:rPr>
        <w:t>Moderní systém bezpečnosti pitné vody posuzuje rizika v povodí odběrného místa, v zásobovacím systému i ve vnitřních vodovodech prioritních budov. Provozovatel musí znát nebezpečí, stávající ochranná opatření, jejich účinnost, zbytkové riziko a plán zlepšení. Dokument má odpovídat skutečnému zařízení, nikoli pouze obecné šabloně.</w:t>
      </w:r>
    </w:p>
    <w:p>
      <w:pPr>
        <w:spacing w:after="80" w:line="300" w:lineRule="auto"/>
        <w:numPr>
          <w:ilvl w:val="0"/>
          <w:numId w:val="14"/>
        </w:numPr>
        <w:jc w:val="left"/>
        <w:ind w:left="540" w:hanging="270"/>
        <w:tabs>
          <w:tab w:val="num" w:pos="540"/>
        </w:tabs>
      </w:pPr>
      <w:r>
        <w:rPr>
          <w:lang w:val="cs-CZ" w:eastAsia="cs-CZ" w:bidi="cs-CZ"/>
        </w:rPr>
        <w:t>Sestavit tým se znalostí zdroje, technologie, sítě, laboratoře, údržby a veřejného zdraví.</w:t>
      </w:r>
    </w:p>
    <w:p>
      <w:pPr>
        <w:spacing w:after="80" w:line="300" w:lineRule="auto"/>
        <w:numPr>
          <w:ilvl w:val="0"/>
          <w:numId w:val="14"/>
        </w:numPr>
        <w:jc w:val="left"/>
        <w:ind w:left="540" w:hanging="270"/>
        <w:tabs>
          <w:tab w:val="num" w:pos="540"/>
        </w:tabs>
      </w:pPr>
      <w:r>
        <w:rPr>
          <w:lang w:val="cs-CZ" w:eastAsia="cs-CZ" w:bidi="cs-CZ"/>
        </w:rPr>
        <w:t>Popsat systém schématem, místní prohlídkou a ověřenými provozními údaji.</w:t>
      </w:r>
    </w:p>
    <w:p>
      <w:pPr>
        <w:spacing w:after="80" w:line="300" w:lineRule="auto"/>
        <w:numPr>
          <w:ilvl w:val="0"/>
          <w:numId w:val="14"/>
        </w:numPr>
        <w:jc w:val="left"/>
        <w:ind w:left="540" w:hanging="270"/>
        <w:tabs>
          <w:tab w:val="num" w:pos="540"/>
        </w:tabs>
      </w:pPr>
      <w:r>
        <w:rPr>
          <w:lang w:val="cs-CZ" w:eastAsia="cs-CZ" w:bidi="cs-CZ"/>
        </w:rPr>
        <w:t>Identifikovat nebezpečí a nebezpečné události v běžném, poruchovém i mimořádném režimu.</w:t>
      </w:r>
    </w:p>
    <w:p>
      <w:pPr>
        <w:spacing w:after="80" w:line="300" w:lineRule="auto"/>
        <w:numPr>
          <w:ilvl w:val="0"/>
          <w:numId w:val="14"/>
        </w:numPr>
        <w:jc w:val="left"/>
        <w:ind w:left="540" w:hanging="270"/>
        <w:tabs>
          <w:tab w:val="num" w:pos="540"/>
        </w:tabs>
      </w:pPr>
      <w:r>
        <w:rPr>
          <w:lang w:val="cs-CZ" w:eastAsia="cs-CZ" w:bidi="cs-CZ"/>
        </w:rPr>
        <w:t>Ohodnotit riziko a účinnost existujících bariér; určit kritické a varovné provozní meze.</w:t>
      </w:r>
    </w:p>
    <w:p>
      <w:pPr>
        <w:spacing w:after="80" w:line="300" w:lineRule="auto"/>
        <w:numPr>
          <w:ilvl w:val="0"/>
          <w:numId w:val="14"/>
        </w:numPr>
        <w:jc w:val="left"/>
        <w:ind w:left="540" w:hanging="270"/>
        <w:tabs>
          <w:tab w:val="num" w:pos="540"/>
        </w:tabs>
      </w:pPr>
      <w:r>
        <w:rPr>
          <w:lang w:val="cs-CZ" w:eastAsia="cs-CZ" w:bidi="cs-CZ"/>
        </w:rPr>
        <w:t>Vypracovat program nápravných opatření s odpovědností, termínem a prioritou.</w:t>
      </w:r>
    </w:p>
    <w:p>
      <w:pPr>
        <w:spacing w:after="80" w:line="300" w:lineRule="auto"/>
        <w:numPr>
          <w:ilvl w:val="0"/>
          <w:numId w:val="14"/>
        </w:numPr>
        <w:jc w:val="left"/>
        <w:ind w:left="540" w:hanging="270"/>
        <w:tabs>
          <w:tab w:val="num" w:pos="540"/>
        </w:tabs>
      </w:pPr>
      <w:r>
        <w:rPr>
          <w:lang w:val="cs-CZ" w:eastAsia="cs-CZ" w:bidi="cs-CZ"/>
        </w:rPr>
        <w:t>Zavést provozní monitoring, incidentní postupy, verifikaci a pravidelnou aktualizaci.</w:t>
      </w:r>
    </w:p>
    <w:p>
      <w:pPr>
        <w:pStyle w:val="Heading3"/>
        <w:keepNext/>
      </w:pPr>
      <w:r>
        <w:rPr>
          <w:lang w:val="cs-CZ" w:eastAsia="cs-CZ" w:bidi="cs-CZ"/>
        </w:rPr>
        <w:t>8.2 Kritické provozní meze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29"/>
        <w:gridCol w:w="3963"/>
        <w:gridCol w:w="3619"/>
      </w:tblGrid>
      <w:tr>
        <w:trPr>
          <w:tblHeader w:val="true"/>
          <w:cantSplit/>
        </w:trPr>
        <w:tc>
          <w:tcPr>
            <w:tcW w:type="dxa" w:w="1829"/>
            <w:tcW w:w="1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Bariéra</w:t>
            </w:r>
          </w:p>
        </w:tc>
        <w:tc>
          <w:tcPr>
            <w:tcW w:type="dxa" w:w="3963"/>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Varovný signál</w:t>
            </w:r>
          </w:p>
        </w:tc>
        <w:tc>
          <w:tcPr>
            <w:tcW w:type="dxa" w:w="3619"/>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Předem stanovená reakce</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Zdroj</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Růst zákalu, havárie v povodí nebo sinice u odběru.</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Změnit odběrovou úroveň, zvýšit dohled nebo zdroj odstavit.</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Koagulace a filtrace</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Zákal filtrátu nebo rychlá ztráta tlaku.</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Filtr vyřadit, zkontrolovat dávku, praní a integritu.</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Dezinfekce</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Nízká UV dávka, reziduum nebo kontaktní doba.</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Zastavit výstup, přepnout bariéru a ověřit bezpečnost.</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Vodojem</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Vniknutí vody, otevřený vstup nebo dlouhá stagnace.</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Izolovat komoru, vzorkovat, vyčistit a dezinfikovat.</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Síť</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Pokles tlaku, porucha řadu nebo náhlý zákal.</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Vymezit oblast, izolovat, propláchnout a cíleně kontrolovat.</w:t>
            </w:r>
          </w:p>
        </w:tc>
      </w:tr>
    </w:tbl>
    <w:p>
      <w:pPr>
        <w:spacing w:after="0"/>
      </w:pPr>
    </w:p>
    <w:p>
      <w:pPr>
        <w:pStyle w:val="Heading2"/>
        <w:keepNext/>
      </w:pPr>
      <w:r>
        <w:rPr>
          <w:lang w:val="cs-CZ" w:eastAsia="cs-CZ" w:bidi="cs-CZ"/>
        </w:rPr>
        <w:t>9. Odchylka jakosti a mimořádná událost</w:t>
      </w:r>
    </w:p>
    <w:p>
      <w:pPr>
        <w:pStyle w:val="Heading3"/>
        <w:keepNext/>
      </w:pPr>
      <w:r>
        <w:rPr>
          <w:lang w:val="cs-CZ" w:eastAsia="cs-CZ" w:bidi="cs-CZ"/>
        </w:rPr>
        <w:t>9.1 Postup při nevyhovujícím výsledku</w:t>
      </w:r>
    </w:p>
    <w:p>
      <w:pPr>
        <w:spacing w:after="80" w:line="300" w:lineRule="auto"/>
        <w:numPr>
          <w:ilvl w:val="0"/>
          <w:numId w:val="15"/>
        </w:numPr>
        <w:jc w:val="left"/>
        <w:ind w:left="540" w:hanging="270"/>
        <w:tabs>
          <w:tab w:val="num" w:pos="540"/>
        </w:tabs>
      </w:pPr>
      <w:r>
        <w:rPr>
          <w:lang w:val="cs-CZ" w:eastAsia="cs-CZ" w:bidi="cs-CZ"/>
        </w:rPr>
        <w:t>Ověřit identitu vzorku, místo, metodu, protokol a související provozní data.</w:t>
      </w:r>
    </w:p>
    <w:p>
      <w:pPr>
        <w:spacing w:after="80" w:line="300" w:lineRule="auto"/>
        <w:numPr>
          <w:ilvl w:val="0"/>
          <w:numId w:val="15"/>
        </w:numPr>
        <w:jc w:val="left"/>
        <w:ind w:left="540" w:hanging="270"/>
        <w:tabs>
          <w:tab w:val="num" w:pos="540"/>
        </w:tabs>
      </w:pPr>
      <w:r>
        <w:rPr>
          <w:lang w:val="cs-CZ" w:eastAsia="cs-CZ" w:bidi="cs-CZ"/>
        </w:rPr>
        <w:t>Předběžně posoudit zdravotní význam a rozsah; při možném akutním riziku nečekat s ochranou.</w:t>
      </w:r>
    </w:p>
    <w:p>
      <w:pPr>
        <w:spacing w:after="80" w:line="300" w:lineRule="auto"/>
        <w:numPr>
          <w:ilvl w:val="0"/>
          <w:numId w:val="15"/>
        </w:numPr>
        <w:jc w:val="left"/>
        <w:ind w:left="540" w:hanging="270"/>
        <w:tabs>
          <w:tab w:val="num" w:pos="540"/>
        </w:tabs>
      </w:pPr>
      <w:r>
        <w:rPr>
          <w:lang w:val="cs-CZ" w:eastAsia="cs-CZ" w:bidi="cs-CZ"/>
        </w:rPr>
        <w:t>Informovat odpovědné osoby a příslušný orgán ochrany veřejného zdraví podle povinností.</w:t>
      </w:r>
    </w:p>
    <w:p>
      <w:pPr>
        <w:spacing w:after="80" w:line="300" w:lineRule="auto"/>
        <w:numPr>
          <w:ilvl w:val="0"/>
          <w:numId w:val="15"/>
        </w:numPr>
        <w:jc w:val="left"/>
        <w:ind w:left="540" w:hanging="270"/>
        <w:tabs>
          <w:tab w:val="num" w:pos="540"/>
        </w:tabs>
      </w:pPr>
      <w:r>
        <w:rPr>
          <w:lang w:val="cs-CZ" w:eastAsia="cs-CZ" w:bidi="cs-CZ"/>
        </w:rPr>
        <w:t>Vymezit dotčenou část systému dalšími vzorky a hydraulickými či provozními údaji.</w:t>
      </w:r>
    </w:p>
    <w:p>
      <w:pPr>
        <w:spacing w:after="80" w:line="300" w:lineRule="auto"/>
        <w:numPr>
          <w:ilvl w:val="0"/>
          <w:numId w:val="15"/>
        </w:numPr>
        <w:jc w:val="left"/>
        <w:ind w:left="540" w:hanging="270"/>
        <w:tabs>
          <w:tab w:val="num" w:pos="540"/>
        </w:tabs>
      </w:pPr>
      <w:r>
        <w:rPr>
          <w:lang w:val="cs-CZ" w:eastAsia="cs-CZ" w:bidi="cs-CZ"/>
        </w:rPr>
        <w:t>Odstranit příčinu, provést proplach, dezinfekci, opravu nebo změnu zdroje podle situace.</w:t>
      </w:r>
    </w:p>
    <w:p>
      <w:pPr>
        <w:spacing w:after="80" w:line="300" w:lineRule="auto"/>
        <w:numPr>
          <w:ilvl w:val="0"/>
          <w:numId w:val="15"/>
        </w:numPr>
        <w:jc w:val="left"/>
        <w:ind w:left="540" w:hanging="270"/>
        <w:tabs>
          <w:tab w:val="num" w:pos="540"/>
        </w:tabs>
      </w:pPr>
      <w:r>
        <w:rPr>
          <w:lang w:val="cs-CZ" w:eastAsia="cs-CZ" w:bidi="cs-CZ"/>
        </w:rPr>
        <w:t>Ověřit účinnost nápravy a srozumitelně oznámit zavedení i ukončení omezení.</w:t>
      </w:r>
    </w:p>
    <w:p>
      <w:pPr>
        <w:pStyle w:val="Heading3"/>
        <w:keepNext/>
      </w:pPr>
      <w:r>
        <w:rPr>
          <w:lang w:val="cs-CZ" w:eastAsia="cs-CZ" w:bidi="cs-CZ"/>
        </w:rPr>
        <w:t>9.2 Informace spotřebitelům</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3720"/>
        <w:gridCol w:w="3781"/>
      </w:tblGrid>
      <w:tr>
        <w:trPr>
          <w:tblHeader w:val="true"/>
          <w:cantSplit/>
        </w:trPr>
        <w:tc>
          <w:tcPr>
            <w:tcW w:type="dxa" w:w="1910"/>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Sdělení</w:t>
            </w:r>
          </w:p>
        </w:tc>
        <w:tc>
          <w:tcPr>
            <w:tcW w:type="dxa" w:w="3720"/>
            <w:tcW w:w="3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Musí obsahovat</w:t>
            </w:r>
          </w:p>
        </w:tc>
        <w:tc>
          <w:tcPr>
            <w:tcW w:type="dxa" w:w="3781"/>
            <w:tcW w:w="37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Poznámka</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Převařovat vodu</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Území, dobu, způsob převaření a použití pro potraviny a hygienu.</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Působí na mikrobiologické riziko, nikoli na rozpuštěné chemické látky.</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Vodu nepoužívat k pití</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Zakázané a dovolené účely, náhradní zdroj a citlivé skupiny.</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 chemické havárie může být nevhodné i převaření nebo sprchování.</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Přerušení dodávky</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Doba, výdejní místa, objem a pravidla odběru.</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Zajistit osoby bez dopravy a kritické služby.</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Obnovení dodávky</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Nutnost odpuštění vody, vzhled vody a termín ověření jakosti.</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Tlak v síti lze obnovit dříve než potvrzení plné použitelnosti.</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Odvolání omezení</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Jasný rozsah a čas, důvod a případná následná doporučení.</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Oznámit stejnými kanály jako původní varování.</w:t>
            </w:r>
          </w:p>
        </w:tc>
      </w:tr>
    </w:tbl>
    <w:p>
      <w:pPr>
        <w:spacing w:after="0"/>
      </w:pPr>
    </w:p>
    <w:p>
      <w:pPr>
        <w:pStyle w:val="Heading3"/>
        <w:keepNext/>
      </w:pPr>
      <w:r>
        <w:rPr>
          <w:lang w:val="cs-CZ" w:eastAsia="cs-CZ" w:bidi="cs-CZ"/>
        </w:rPr>
        <w:t>9.3 Nouzové zásobování</w:t>
      </w:r>
    </w:p>
    <w:p>
      <w:pPr>
        <w:jc w:val="both"/>
      </w:pPr>
      <w:r>
        <w:rPr>
          <w:lang w:val="cs-CZ" w:eastAsia="cs-CZ" w:bidi="cs-CZ"/>
        </w:rPr>
        <w:t>Nouzová pitná voda musí mít bezpečný zdroj, hygienicky způsobilou dopravu a nádoby, chráněné plnicí a výdejní místo a průběžnou kontrolu. Odděluje se potřeba pití a přípravy stravy od vody pro sanitaci a technické účely. Evidence musí umožnit dohledat zdroj, cisternu, čas naplnění, dezinfekci, výsledky kontroly a místo výdeje.</w:t>
      </w:r>
    </w:p>
    <w:p>
      <w:pPr>
        <w:pStyle w:val="Heading2"/>
        <w:keepNext/>
      </w:pPr>
      <w:r>
        <w:rPr>
          <w:lang w:val="cs-CZ" w:eastAsia="cs-CZ" w:bidi="cs-CZ"/>
        </w:rPr>
        <w:t>10. Malé a individuální zdroje</w:t>
      </w:r>
    </w:p>
    <w:p>
      <w:pPr>
        <w:pStyle w:val="Heading3"/>
        <w:keepNext/>
      </w:pPr>
      <w:r>
        <w:rPr>
          <w:lang w:val="cs-CZ" w:eastAsia="cs-CZ" w:bidi="cs-CZ"/>
        </w:rPr>
        <w:t>10.1 Studny</w:t>
      </w:r>
    </w:p>
    <w:p>
      <w:pPr>
        <w:jc w:val="both"/>
      </w:pPr>
      <w:r>
        <w:rPr>
          <w:lang w:val="cs-CZ" w:eastAsia="cs-CZ" w:bidi="cs-CZ"/>
        </w:rPr>
        <w:t>Voda ze soukromé studny není automaticky pitná. Riziko určují konstrukce, těsnění zhlaví, vzdálenost a směr od septiků, hnojišť a zemědělské půdy, geologie i srážková situace. Jednorázový vyhovující rozbor neprokazuje trvalou bezpečnost.</w:t>
      </w:r>
    </w:p>
    <w:p>
      <w:pPr>
        <w:spacing w:after="80" w:line="300" w:lineRule="auto"/>
        <w:numPr>
          <w:ilvl w:val="0"/>
          <w:numId w:val="16"/>
        </w:numPr>
        <w:jc w:val="left"/>
        <w:ind w:left="540" w:hanging="270"/>
        <w:tabs>
          <w:tab w:val="num" w:pos="540"/>
        </w:tabs>
      </w:pPr>
      <w:r>
        <w:rPr>
          <w:lang w:val="cs-CZ" w:eastAsia="cs-CZ" w:bidi="cs-CZ"/>
        </w:rPr>
        <w:t>zhlaví vyvést nad terén, utěsnit a odvodnit okolí směrem od studny;</w:t>
      </w:r>
    </w:p>
    <w:p>
      <w:pPr>
        <w:spacing w:after="80" w:line="300" w:lineRule="auto"/>
        <w:numPr>
          <w:ilvl w:val="0"/>
          <w:numId w:val="16"/>
        </w:numPr>
        <w:jc w:val="left"/>
        <w:ind w:left="540" w:hanging="270"/>
        <w:tabs>
          <w:tab w:val="num" w:pos="540"/>
        </w:tabs>
      </w:pPr>
      <w:r>
        <w:rPr>
          <w:lang w:val="cs-CZ" w:eastAsia="cs-CZ" w:bidi="cs-CZ"/>
        </w:rPr>
        <w:t>zabránit zatékání podél pažnice, vniknutí živočichů a kontaminace při čerpání;</w:t>
      </w:r>
    </w:p>
    <w:p>
      <w:pPr>
        <w:spacing w:after="80" w:line="300" w:lineRule="auto"/>
        <w:numPr>
          <w:ilvl w:val="0"/>
          <w:numId w:val="16"/>
        </w:numPr>
        <w:jc w:val="left"/>
        <w:ind w:left="540" w:hanging="270"/>
        <w:tabs>
          <w:tab w:val="num" w:pos="540"/>
        </w:tabs>
      </w:pPr>
      <w:r>
        <w:rPr>
          <w:lang w:val="cs-CZ" w:eastAsia="cs-CZ" w:bidi="cs-CZ"/>
        </w:rPr>
        <w:t>po povodni studnu do vyčištění a laboratorního ověření nepovažovat za bezpečný zdroj;</w:t>
      </w:r>
    </w:p>
    <w:p>
      <w:pPr>
        <w:spacing w:after="80" w:line="300" w:lineRule="auto"/>
        <w:numPr>
          <w:ilvl w:val="0"/>
          <w:numId w:val="16"/>
        </w:numPr>
        <w:jc w:val="left"/>
        <w:ind w:left="540" w:hanging="270"/>
        <w:tabs>
          <w:tab w:val="num" w:pos="540"/>
        </w:tabs>
      </w:pPr>
      <w:r>
        <w:rPr>
          <w:lang w:val="cs-CZ" w:eastAsia="cs-CZ" w:bidi="cs-CZ"/>
        </w:rPr>
        <w:t>rozsah rozboru volit podle místních rizik, nikoli pouze podle nejnižší ceny;</w:t>
      </w:r>
    </w:p>
    <w:p>
      <w:pPr>
        <w:spacing w:after="80" w:line="300" w:lineRule="auto"/>
        <w:numPr>
          <w:ilvl w:val="0"/>
          <w:numId w:val="16"/>
        </w:numPr>
        <w:jc w:val="left"/>
        <w:ind w:left="540" w:hanging="270"/>
        <w:tabs>
          <w:tab w:val="num" w:pos="540"/>
        </w:tabs>
      </w:pPr>
      <w:r>
        <w:rPr>
          <w:lang w:val="cs-CZ" w:eastAsia="cs-CZ" w:bidi="cs-CZ"/>
        </w:rPr>
        <w:t>domácí úpravnu pravidelně servisovat; zanedbaný filtr může jakost zhoršit;</w:t>
      </w:r>
    </w:p>
    <w:p>
      <w:pPr>
        <w:spacing w:after="80" w:line="300" w:lineRule="auto"/>
        <w:numPr>
          <w:ilvl w:val="0"/>
          <w:numId w:val="16"/>
        </w:numPr>
        <w:jc w:val="left"/>
        <w:ind w:left="540" w:hanging="270"/>
        <w:tabs>
          <w:tab w:val="num" w:pos="540"/>
        </w:tabs>
      </w:pPr>
      <w:r>
        <w:rPr>
          <w:lang w:val="cs-CZ" w:eastAsia="cs-CZ" w:bidi="cs-CZ"/>
        </w:rPr>
        <w:t>srážkovou ani užitkovou vodu fyzicky nepropojovat s rozvodem pitné vody.</w:t>
      </w:r>
    </w:p>
    <w:p>
      <w:pPr>
        <w:pStyle w:val="Heading3"/>
        <w:keepNext/>
      </w:pPr>
      <w:r>
        <w:rPr>
          <w:lang w:val="cs-CZ" w:eastAsia="cs-CZ" w:bidi="cs-CZ"/>
        </w:rPr>
        <w:t>10.2 Malé vodovody</w:t>
      </w:r>
    </w:p>
    <w:p>
      <w:pPr>
        <w:jc w:val="both"/>
      </w:pPr>
      <w:r>
        <w:rPr>
          <w:lang w:val="cs-CZ" w:eastAsia="cs-CZ" w:bidi="cs-CZ"/>
        </w:rPr>
        <w:t>Malý vodovod má stejné zdravotní poslání jako velká soustava, ale často menší personální a technickou rezervu. Bezpečnost zvyšuje jednoduchá robustní technologie, dálkové alarmy, místní náhradní obsluha, smluvní laboratoř, zásoba náhradních dílů a propojení se sousedním systémem. Posouzení rizik má odpovídat rozsahu, nesmí však vynechat kritické události.</w:t>
      </w:r>
    </w:p>
    <w:p>
      <w:pPr>
        <w:pStyle w:val="Heading2"/>
        <w:keepNext/>
      </w:pPr>
      <w:r>
        <w:rPr>
          <w:lang w:val="cs-CZ" w:eastAsia="cs-CZ" w:bidi="cs-CZ"/>
        </w:rPr>
        <w:t>11. Provozní řízení a dokumentace</w:t>
      </w:r>
    </w:p>
    <w:p>
      <w:pPr>
        <w:pStyle w:val="Heading3"/>
        <w:keepNext/>
      </w:pPr>
      <w:r>
        <w:rPr>
          <w:lang w:val="cs-CZ" w:eastAsia="cs-CZ" w:bidi="cs-CZ"/>
        </w:rPr>
        <w:t>11.1 Provozní deník</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29"/>
        <w:gridCol w:w="3963"/>
        <w:gridCol w:w="3619"/>
      </w:tblGrid>
      <w:tr>
        <w:trPr>
          <w:tblHeader w:val="true"/>
          <w:cantSplit/>
        </w:trPr>
        <w:tc>
          <w:tcPr>
            <w:tcW w:type="dxa" w:w="1829"/>
            <w:tcW w:w="1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Záznam</w:t>
            </w:r>
          </w:p>
        </w:tc>
        <w:tc>
          <w:tcPr>
            <w:tcW w:type="dxa" w:w="3963"/>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Minimální obsah</w:t>
            </w:r>
          </w:p>
        </w:tc>
        <w:tc>
          <w:tcPr>
            <w:tcW w:type="dxa" w:w="3619"/>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Význam</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Zdroj a výroba</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Odběr, průtok, hladina, jakost surové vody a vyrobené množství.</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Bilance a včasné rozpoznání změny.</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Chemikálie</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Šarže, spotřeba, dávka, koncentrace a doplnění zásoby.</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Dohledatelnost a kontrola dávkování.</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Filtry a membrány</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Ztráta tlaku, cyklus, praní, integrita a odstávka.</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Důkaz funkce separační bariéry.</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Dezinfekce</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Průtok, dávka, reziduum, UV parametry, alarmy a blokády.</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Důkaz funkce zdravotního zabezpečení.</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Síť</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Tlaky, poruchy, proplachy, manipulace a stížnosti.</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Lokalizace rizika a hydraulické souvislosti.</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Odchylka</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Čas, rozhodnutí, informování, vzorky, náprava a ukončení.</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Auditovatelná reakce a poučení.</w:t>
            </w:r>
          </w:p>
        </w:tc>
      </w:tr>
    </w:tbl>
    <w:p>
      <w:pPr>
        <w:spacing w:after="0"/>
      </w:pPr>
    </w:p>
    <w:p>
      <w:pPr>
        <w:pStyle w:val="Heading3"/>
        <w:keepNext/>
      </w:pPr>
      <w:r>
        <w:rPr>
          <w:lang w:val="cs-CZ" w:eastAsia="cs-CZ" w:bidi="cs-CZ"/>
        </w:rPr>
        <w:t>11.2 Údržba a hygiena práce</w:t>
      </w:r>
    </w:p>
    <w:p>
      <w:pPr>
        <w:spacing w:after="80" w:line="300" w:lineRule="auto"/>
        <w:numPr>
          <w:ilvl w:val="0"/>
          <w:numId w:val="17"/>
        </w:numPr>
        <w:jc w:val="left"/>
        <w:ind w:left="540" w:hanging="270"/>
        <w:tabs>
          <w:tab w:val="num" w:pos="540"/>
        </w:tabs>
      </w:pPr>
      <w:r>
        <w:rPr>
          <w:lang w:val="cs-CZ" w:eastAsia="cs-CZ" w:bidi="cs-CZ"/>
        </w:rPr>
        <w:t>práce na zařízení pitné vody provádět čistými nástroji a materiály určenými pro tento účel;</w:t>
      </w:r>
    </w:p>
    <w:p>
      <w:pPr>
        <w:spacing w:after="80" w:line="300" w:lineRule="auto"/>
        <w:numPr>
          <w:ilvl w:val="0"/>
          <w:numId w:val="17"/>
        </w:numPr>
        <w:jc w:val="left"/>
        <w:ind w:left="540" w:hanging="270"/>
        <w:tabs>
          <w:tab w:val="num" w:pos="540"/>
        </w:tabs>
      </w:pPr>
      <w:r>
        <w:rPr>
          <w:lang w:val="cs-CZ" w:eastAsia="cs-CZ" w:bidi="cs-CZ"/>
        </w:rPr>
        <w:t>po opravě zabránit vniknutí zeminy, oleje, vody z výkopu a cizích předmětů;</w:t>
      </w:r>
    </w:p>
    <w:p>
      <w:pPr>
        <w:spacing w:after="80" w:line="300" w:lineRule="auto"/>
        <w:numPr>
          <w:ilvl w:val="0"/>
          <w:numId w:val="17"/>
        </w:numPr>
        <w:jc w:val="left"/>
        <w:ind w:left="540" w:hanging="270"/>
        <w:tabs>
          <w:tab w:val="num" w:pos="540"/>
        </w:tabs>
      </w:pPr>
      <w:r>
        <w:rPr>
          <w:lang w:val="cs-CZ" w:eastAsia="cs-CZ" w:bidi="cs-CZ"/>
        </w:rPr>
        <w:t>nové nebo opravené potrubí propláchnout, dezinfikovat a uvést do provozu podle ověřeného postupu;</w:t>
      </w:r>
    </w:p>
    <w:p>
      <w:pPr>
        <w:spacing w:after="80" w:line="300" w:lineRule="auto"/>
        <w:numPr>
          <w:ilvl w:val="0"/>
          <w:numId w:val="17"/>
        </w:numPr>
        <w:jc w:val="left"/>
        <w:ind w:left="540" w:hanging="270"/>
        <w:tabs>
          <w:tab w:val="num" w:pos="540"/>
        </w:tabs>
      </w:pPr>
      <w:r>
        <w:rPr>
          <w:lang w:val="cs-CZ" w:eastAsia="cs-CZ" w:bidi="cs-CZ"/>
        </w:rPr>
        <w:t>oddělit pracovní oděvy a techniku používané v kanalizaci od vodárenského provozu;</w:t>
      </w:r>
    </w:p>
    <w:p>
      <w:pPr>
        <w:spacing w:after="80" w:line="300" w:lineRule="auto"/>
        <w:numPr>
          <w:ilvl w:val="0"/>
          <w:numId w:val="17"/>
        </w:numPr>
        <w:jc w:val="left"/>
        <w:ind w:left="540" w:hanging="270"/>
        <w:tabs>
          <w:tab w:val="num" w:pos="540"/>
        </w:tabs>
      </w:pPr>
      <w:r>
        <w:rPr>
          <w:lang w:val="cs-CZ" w:eastAsia="cs-CZ" w:bidi="cs-CZ"/>
        </w:rPr>
        <w:t>chemikálie skladovat odděleně, označit a dávkovací systémy chránit proti záměně;</w:t>
      </w:r>
    </w:p>
    <w:p>
      <w:pPr>
        <w:spacing w:after="80" w:line="300" w:lineRule="auto"/>
        <w:numPr>
          <w:ilvl w:val="0"/>
          <w:numId w:val="17"/>
        </w:numPr>
        <w:jc w:val="left"/>
        <w:ind w:left="540" w:hanging="270"/>
        <w:tabs>
          <w:tab w:val="num" w:pos="540"/>
        </w:tabs>
      </w:pPr>
      <w:r>
        <w:rPr>
          <w:lang w:val="cs-CZ" w:eastAsia="cs-CZ" w:bidi="cs-CZ"/>
        </w:rPr>
        <w:t>kalibrovat měřidla a ověřovat alarmy a automatické blokády praktickou zkouškou.</w:t>
      </w:r>
    </w:p>
    <w:p>
      <w:pPr>
        <w:pStyle w:val="Heading3"/>
        <w:keepNext/>
      </w:pPr>
      <w:r>
        <w:rPr>
          <w:lang w:val="cs-CZ" w:eastAsia="cs-CZ" w:bidi="cs-CZ"/>
        </w:rPr>
        <w:t>11.3 Stížnosti spotřebitelů</w:t>
      </w:r>
    </w:p>
    <w:p>
      <w:pPr>
        <w:jc w:val="both"/>
      </w:pPr>
      <w:r>
        <w:rPr>
          <w:lang w:val="cs-CZ" w:eastAsia="cs-CZ" w:bidi="cs-CZ"/>
        </w:rPr>
        <w:t>Stížnost je provozní informace. Opakovaný pach, zákal nebo zbarvení může ukázat na lokální stagnaci, změnu zdroje, uvolnění úsad nebo poruchu vnitřního vodovodu. Evidence má spojovat čas, místo, popis, hydraulické události a výsledek šetření. Spotřebiteli se sdělí věcný závěr a doporučený postup.</w:t>
      </w:r>
    </w:p>
    <w:p>
      <w:pPr>
        <w:pStyle w:val="Heading2"/>
        <w:keepNext/>
      </w:pPr>
      <w:r>
        <w:rPr>
          <w:lang w:val="cs-CZ" w:eastAsia="cs-CZ" w:bidi="cs-CZ"/>
        </w:rPr>
        <w:t>12. Kontrolní seznam provozovatele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4673"/>
        <w:gridCol w:w="1694"/>
        <w:gridCol w:w="3044"/>
      </w:tblGrid>
      <w:tr>
        <w:trPr>
          <w:tblHeader w:val="true"/>
          <w:cantSplit/>
        </w:trPr>
        <w:tc>
          <w:tcPr>
            <w:tcW w:type="dxa" w:w="4673"/>
            <w:tcW w:w="4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Kontrolní otázka</w:t>
            </w:r>
          </w:p>
        </w:tc>
        <w:tc>
          <w:tcPr>
            <w:tcW w:type="dxa" w:w="1694"/>
            <w:tcW w:w="10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Ano / ne</w:t>
            </w:r>
          </w:p>
        </w:tc>
        <w:tc>
          <w:tcPr>
            <w:tcW w:type="dxa" w:w="3044"/>
            <w:tcW w:w="36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Důkaz</w:t>
            </w:r>
          </w:p>
        </w:tc>
      </w:tr>
      <w:tr>
        <w:trPr>
          <w:cantSplit/>
        </w:trPr>
        <w:tc>
          <w:tcPr>
            <w:tcW w:type="dxa" w:w="4673"/>
            <w:vAlign w:val="center"/>
            <w:tcW w:w="4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aktuálně popsán celý systém od povodí zdroje po předávací místa?</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044"/>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Schéma, místní prohlídka a posouzení rizik.</w:t>
            </w:r>
          </w:p>
        </w:tc>
      </w:tr>
      <w:tr>
        <w:trPr>
          <w:cantSplit/>
        </w:trPr>
        <w:tc>
          <w:tcPr>
            <w:tcW w:type="dxa" w:w="4673"/>
            <w:vAlign w:val="center"/>
            <w:tcW w:w="4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pro každou bariéru určeny měřitelné provozní meze a reakce?</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044"/>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Provozní řád, alarmy a záznam zkoušky.</w:t>
            </w:r>
          </w:p>
        </w:tc>
      </w:tr>
      <w:tr>
        <w:trPr>
          <w:cantSplit/>
        </w:trPr>
        <w:tc>
          <w:tcPr>
            <w:tcW w:type="dxa" w:w="4673"/>
            <w:vAlign w:val="center"/>
            <w:tcW w:w="4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dezinfekce validována pro nejnepříznivější průtok a jakost vody?</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044"/>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Výpočet, měření a validační protokol.</w:t>
            </w:r>
          </w:p>
        </w:tc>
      </w:tr>
      <w:tr>
        <w:trPr>
          <w:cantSplit/>
        </w:trPr>
        <w:tc>
          <w:tcPr>
            <w:tcW w:type="dxa" w:w="4673"/>
            <w:vAlign w:val="center"/>
            <w:tcW w:w="4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vzorkovací místa reprezentativní, udržovaná a jednoznačně označená?</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044"/>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Plán vzorkování a prohlídka míst.</w:t>
            </w:r>
          </w:p>
        </w:tc>
      </w:tr>
      <w:tr>
        <w:trPr>
          <w:cantSplit/>
        </w:trPr>
        <w:tc>
          <w:tcPr>
            <w:tcW w:type="dxa" w:w="4673"/>
            <w:vAlign w:val="center"/>
            <w:tcW w:w="4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materiály, chemikálie a média vhodné pro styk s pitnou vodou?</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044"/>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Doklady výrobku, šarže a přejímka.</w:t>
            </w:r>
          </w:p>
        </w:tc>
      </w:tr>
      <w:tr>
        <w:trPr>
          <w:cantSplit/>
        </w:trPr>
        <w:tc>
          <w:tcPr>
            <w:tcW w:type="dxa" w:w="4673"/>
            <w:vAlign w:val="center"/>
            <w:tcW w:w="4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znám postup při podtlaku, poruše řadu, havárii zdroje a nevyhovujícím vzorku?</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044"/>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Incidentní karty a záznam cvičení.</w:t>
            </w:r>
          </w:p>
        </w:tc>
      </w:tr>
      <w:tr>
        <w:trPr>
          <w:cantSplit/>
        </w:trPr>
        <w:tc>
          <w:tcPr>
            <w:tcW w:type="dxa" w:w="4673"/>
            <w:vAlign w:val="center"/>
            <w:tcW w:w="4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připraven náhradní zdroj, energie, laboratoř a informování spotřebitelů?</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044"/>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Smlouvy, kontakty a komunikační test.</w:t>
            </w:r>
          </w:p>
        </w:tc>
      </w:tr>
      <w:tr>
        <w:trPr>
          <w:cantSplit/>
        </w:trPr>
        <w:tc>
          <w:tcPr>
            <w:tcW w:type="dxa" w:w="4673"/>
            <w:vAlign w:val="center"/>
            <w:tcW w:w="4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trendy, stížnosti a nápravná opatření pravidelně přezkoumávány?</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044"/>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Periodická zpráva a uzavření úkolů.</w:t>
            </w:r>
          </w:p>
        </w:tc>
      </w:tr>
    </w:tbl>
    <w:p>
      <w:pPr>
        <w:spacing w:after="0"/>
      </w:pPr>
    </w:p>
    <w:p>
      <w:pPr>
        <w:pStyle w:val="Heading2"/>
        <w:keepNext/>
      </w:pPr>
      <w:r>
        <w:rPr>
          <w:lang w:val="cs-CZ" w:eastAsia="cs-CZ" w:bidi="cs-CZ"/>
        </w:rPr>
        <w:t>13. Právní a metodický rámec</w:t>
      </w:r>
    </w:p>
    <w:p>
      <w:pPr>
        <w:jc w:val="both"/>
      </w:pPr>
      <w:r>
        <w:rPr>
          <w:lang w:val="cs-CZ" w:eastAsia="cs-CZ" w:bidi="cs-CZ"/>
        </w:rPr>
        <w:t>Zdravotní nezávadnost pitné vody upravuje zejména zákon č. 258/2000 Sb., o ochraně veřejného zdraví, a vyhláška č. 252/2004 Sb., v aktuálním znění. Výstavbu a provoz vodovodů pro veřejnou potřebu upravuje zákon č. 274/2001 Sb. a jeho prováděcí předpisy; odběr a ochranu vodních zdrojů vodní zákon č. 254/2001 Sb. Evropský rámec tvoří směrnice (EU) 2020/2184, která posiluje rizikový přístup od povodí po kohoutek a požadavky na materiály ve styku s vodou.</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307"/>
        <w:gridCol w:w="3333"/>
        <w:gridCol w:w="3771"/>
      </w:tblGrid>
      <w:tr>
        <w:trPr>
          <w:tblHeader w:val="true"/>
          <w:cantSplit/>
        </w:trPr>
        <w:tc>
          <w:tcPr>
            <w:tcW w:type="dxa" w:w="2307"/>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Oblast</w:t>
            </w:r>
          </w:p>
        </w:tc>
        <w:tc>
          <w:tcPr>
            <w:tcW w:type="dxa" w:w="3333"/>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Základní předpis / dokument</w:t>
            </w:r>
          </w:p>
        </w:tc>
        <w:tc>
          <w:tcPr>
            <w:tcW w:type="dxa" w:w="3771"/>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Praktický význam</w:t>
            </w:r>
          </w:p>
        </w:tc>
      </w:tr>
      <w:tr>
        <w:trPr>
          <w:cantSplit/>
        </w:trPr>
        <w:tc>
          <w:tcPr>
            <w:tcW w:type="dxa" w:w="2307"/>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Hygienické požadavky</w:t>
            </w:r>
          </w:p>
        </w:tc>
        <w:tc>
          <w:tcPr>
            <w:tcW w:type="dxa" w:w="333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Zákon č. 258/2000 Sb. a vyhláška č. 252/2004 Sb.</w:t>
            </w:r>
          </w:p>
        </w:tc>
        <w:tc>
          <w:tcPr>
            <w:tcW w:type="dxa" w:w="3771"/>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Limity, kontrola, posouzení rizik, odchylky a informování.</w:t>
            </w:r>
          </w:p>
        </w:tc>
      </w:tr>
      <w:tr>
        <w:trPr>
          <w:cantSplit/>
        </w:trPr>
        <w:tc>
          <w:tcPr>
            <w:tcW w:type="dxa" w:w="2307"/>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Vodovody pro veřejnou potřebu</w:t>
            </w:r>
          </w:p>
        </w:tc>
        <w:tc>
          <w:tcPr>
            <w:tcW w:type="dxa" w:w="333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Zákon č. 274/2001 Sb. a vyhláška č. 428/2001 Sb.</w:t>
            </w:r>
          </w:p>
        </w:tc>
        <w:tc>
          <w:tcPr>
            <w:tcW w:type="dxa" w:w="3771"/>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Vlastnictví, provozování, surová voda, evidence a služba odběratelům.</w:t>
            </w:r>
          </w:p>
        </w:tc>
      </w:tr>
      <w:tr>
        <w:trPr>
          <w:cantSplit/>
        </w:trPr>
        <w:tc>
          <w:tcPr>
            <w:tcW w:type="dxa" w:w="2307"/>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Zdroje a nakládání s vodami</w:t>
            </w:r>
          </w:p>
        </w:tc>
        <w:tc>
          <w:tcPr>
            <w:tcW w:type="dxa" w:w="333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Zákon č. 254/2001 Sb.</w:t>
            </w:r>
          </w:p>
        </w:tc>
        <w:tc>
          <w:tcPr>
            <w:tcW w:type="dxa" w:w="3771"/>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Odběr vody, ochranná pásma, havárie, sucho a vodní díla.</w:t>
            </w:r>
          </w:p>
        </w:tc>
      </w:tr>
      <w:tr>
        <w:trPr>
          <w:cantSplit/>
        </w:trPr>
        <w:tc>
          <w:tcPr>
            <w:tcW w:type="dxa" w:w="2307"/>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Evropské požadavky</w:t>
            </w:r>
          </w:p>
        </w:tc>
        <w:tc>
          <w:tcPr>
            <w:tcW w:type="dxa" w:w="333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Směrnice (EU) 2020/2184.</w:t>
            </w:r>
          </w:p>
        </w:tc>
        <w:tc>
          <w:tcPr>
            <w:tcW w:type="dxa" w:w="3771"/>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Rizikové řízení, přístup k vodě, nové látky a materiály.</w:t>
            </w:r>
          </w:p>
        </w:tc>
      </w:tr>
      <w:tr>
        <w:trPr>
          <w:cantSplit/>
        </w:trPr>
        <w:tc>
          <w:tcPr>
            <w:tcW w:type="dxa" w:w="2307"/>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Technické požadavky</w:t>
            </w:r>
          </w:p>
        </w:tc>
        <w:tc>
          <w:tcPr>
            <w:tcW w:type="dxa" w:w="333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Aktuální ČSN, EN a metodiky SZÚ a resortů.</w:t>
            </w:r>
          </w:p>
        </w:tc>
        <w:tc>
          <w:tcPr>
            <w:tcW w:type="dxa" w:w="3771"/>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Návrh, odběr vzorků, laboratoře, provoz a materiály.</w:t>
            </w:r>
          </w:p>
        </w:tc>
      </w:tr>
    </w:tbl>
    <w:p>
      <w:pPr>
        <w:spacing w:after="0"/>
      </w:pPr>
    </w:p>
    <w:p>
      <w:pPr>
        <w:spacing w:after="0"/>
      </w:pPr>
    </w:p>
    <w:p>
      <w:pPr>
        <w:jc w:val="both"/>
      </w:pPr>
      <w:r>
        <w:rPr>
          <w:b/>
          <w:lang w:val="cs-CZ" w:eastAsia="cs-CZ" w:bidi="cs-CZ"/>
        </w:rPr>
        <w:t xml:space="preserve">Environmentální vazba. </w:t>
      </w:r>
      <w:r>
        <w:rPr>
          <w:lang w:val="cs-CZ" w:eastAsia="cs-CZ" w:bidi="cs-CZ"/>
        </w:rPr>
        <w:t>Nejudržitelnější ochranou pitné vody je prevence znečištění zdroje. Technologická úprava nemá nahrazovat ochranu povodí a podzemních vod; rostoucí znečištění zpravidla znamená vyšší spotřebu energie a chemikálií, více kalů a koncentrátů a vyšší náklady pro odběratele.</w:t>
      </w:r>
    </w:p>
    <w:p>
      <w:pPr>
        <w:pStyle w:val="Heading2"/>
        <w:keepNext/>
      </w:pPr>
      <w:r>
        <w:rPr>
          <w:lang w:val="cs-CZ" w:eastAsia="cs-CZ" w:bidi="cs-CZ"/>
        </w:rPr>
        <w:t>Závěr</w:t>
      </w:r>
    </w:p>
    <w:p>
      <w:pPr>
        <w:jc w:val="both"/>
      </w:pPr>
      <w:r>
        <w:rPr>
          <w:lang w:val="cs-CZ" w:eastAsia="cs-CZ" w:bidi="cs-CZ"/>
        </w:rPr>
        <w:t>Pitná voda je výsledkem nepřerušeného řízení celého systému. Nejvyšší účinnost má ochrana zdroje, následuje vhodně navržená a validovaná úprava, hygienicky zabezpečená akumulace, tlaková a průtočná distribuční síť a bezpečný vnitřní vodovod. Monitoring musí včas rozpoznat ztrátu bariéry a být spojen s předem určenou reakcí. Spolehlivý provozovatel proto neprokazuje jen to, že poslední vzorek vyhověl, ale že zná rizika, udržuje bezpečnostní rezervy a dokáže chránit spotřebitele i při poruše.</w:t>
      </w:r>
    </w:p>
    <w:p>
      <w:pPr>
        <w:pStyle w:val="Heading2"/>
        <w:jc w:val="left"/>
      </w:pPr>
      <w:r>
        <w:rPr>
          <w:lang w:val="cs-CZ" w:eastAsia="cs-CZ" w:bidi="cs-CZ"/>
        </w:rPr>
        <w:t>Použité a doporučené zdroje</w:t>
      </w:r>
    </w:p>
    <w:p>
      <w:pPr>
        <w:pStyle w:val="Heading3"/>
        <w:jc w:val="left"/>
      </w:pPr>
      <w:r>
        <w:rPr>
          <w:lang w:val="cs-CZ" w:eastAsia="cs-CZ" w:bidi="cs-CZ"/>
        </w:rPr>
        <w:t>Právní předpisy</w:t>
      </w:r>
    </w:p>
    <w:p>
      <w:pPr>
        <w:pStyle w:val="Normal"/>
        <w:jc w:val="left"/>
      </w:pPr>
      <w:r>
        <w:rPr>
          <w:lang w:val="cs-CZ" w:eastAsia="cs-CZ" w:bidi="cs-CZ"/>
        </w:rPr>
        <w:t>Směrnice Evropského parlamentu a Rady (EU) 2020/2184 o jakosti vody určené k lidské spotřebě.</w:t>
      </w:r>
    </w:p>
    <w:p>
      <w:pPr>
        <w:pStyle w:val="Normal"/>
        <w:jc w:val="left"/>
      </w:pPr>
      <w:r>
        <w:rPr>
          <w:lang w:val="cs-CZ" w:eastAsia="cs-CZ" w:bidi="cs-CZ"/>
        </w:rPr>
        <w:t>Zákon č. 258/2000 Sb., vyhláška č. 252/2004 Sb., zákon č. 274/2001 Sb., vyhláška č. 428/2001 Sb. a zákon č. 254/2001 Sb., vždy v aktuálním znění.</w:t>
      </w:r>
    </w:p>
    <w:p>
      <w:pPr>
        <w:pStyle w:val="Heading3"/>
        <w:jc w:val="left"/>
      </w:pPr>
      <w:r>
        <w:rPr>
          <w:lang w:val="cs-CZ" w:eastAsia="cs-CZ" w:bidi="cs-CZ"/>
        </w:rPr>
        <w:t>Odborná literatura a metodiky</w:t>
      </w:r>
    </w:p>
    <w:p>
      <w:pPr>
        <w:pStyle w:val="Normal"/>
        <w:jc w:val="left"/>
      </w:pPr>
      <w:r>
        <w:rPr>
          <w:lang w:val="cs-CZ" w:eastAsia="cs-CZ" w:bidi="cs-CZ"/>
        </w:rPr>
        <w:t>Státní zdravotní ústav: odborné informace k pitné vodě, posouzení rizik a validaci dezinfekce.</w:t>
      </w:r>
    </w:p>
    <w:p>
      <w:pPr>
        <w:pStyle w:val="Normal"/>
        <w:jc w:val="left"/>
      </w:pPr>
      <w:r>
        <w:rPr>
          <w:lang w:val="cs-CZ" w:eastAsia="cs-CZ" w:bidi="cs-CZ"/>
        </w:rPr>
        <w:t>Vodohospodářský slovník a Právní předpisy ve vodním hospodářství z dodaného balíku.</w:t>
      </w:r>
    </w:p>
    <w:p>
      <w:pPr>
        <w:pStyle w:val="Normal"/>
        <w:jc w:val="left"/>
      </w:pPr>
      <w:r>
        <w:rPr>
          <w:lang w:val="cs-CZ" w:eastAsia="cs-CZ" w:bidi="cs-CZ"/>
        </w:rPr>
        <w:t>Vodárenství a Příručka pro obce – vodní hospodářství malých obcí, vydání 2011 a 2016, z dodaného balíku podkladů.</w:t>
      </w:r>
    </w:p>
    <w:p>
      <w:pPr>
        <w:pStyle w:val="Heading3"/>
        <w:jc w:val="left"/>
      </w:pPr>
      <w:r>
        <w:rPr>
          <w:lang w:val="cs-CZ" w:eastAsia="cs-CZ" w:bidi="cs-CZ"/>
        </w:rPr>
        <w:t>Datové a online zdroje</w:t>
      </w:r>
    </w:p>
    <w:p>
      <w:pPr>
        <w:pStyle w:val="Normal"/>
        <w:jc w:val="left"/>
      </w:pPr>
      <w:r>
        <w:rPr>
          <w:lang w:val="cs-CZ" w:eastAsia="cs-CZ" w:bidi="cs-CZ"/>
        </w:rPr>
        <w:t>Informační systém pitné vody, údaje orgánů ochrany veřejného zdraví, provozní dokumentace a aktuální technické normy.</w:t>
      </w:r>
    </w:p>
    <w:p>
      <w:pPr>
        <w:pStyle w:val="Heading1"/>
        <w:keepNext/>
      </w:pPr>
      <w:r>
        <w:rPr>
          <w:lang w:val="cs-CZ" w:eastAsia="cs-CZ" w:bidi="cs-CZ"/>
        </w:rPr>
        <w:t>II‑06 Teplá voda</w:t>
      </w:r>
    </w:p>
    <w:p>
      <w:pPr>
        <w:pStyle w:val="Heading2"/>
        <w:keepNext/>
      </w:pPr>
      <w:r>
        <w:rPr>
          <w:lang w:val="cs-CZ" w:eastAsia="cs-CZ" w:bidi="cs-CZ"/>
        </w:rPr>
        <w:t>Úvod</w:t>
      </w:r>
    </w:p>
    <w:p>
      <w:pPr>
        <w:jc w:val="both"/>
      </w:pPr>
      <w:r>
        <w:rPr>
          <w:lang w:val="cs-CZ" w:eastAsia="cs-CZ" w:bidi="cs-CZ"/>
        </w:rPr>
        <w:t>Teplá voda je pitná voda ohřátá pro hygienu, mytí a další potřeby uživatelů budovy. Tradiční výraz „teplá užitková voda“ (teplá voda) je v praxi stále rozšířený, současné technické a právní texty však zpravidla používají pojem „teplá voda“. Voda musí po celou dobu přípravy a distribuce zůstat zdravotně bezpečná; systém proto není pouze tepelným zařízením, ale také součástí vnitřního vodovodu.</w:t>
      </w:r>
    </w:p>
    <w:p>
      <w:pPr>
        <w:jc w:val="both"/>
      </w:pPr>
      <w:r>
        <w:rPr>
          <w:lang w:val="cs-CZ" w:eastAsia="cs-CZ" w:bidi="cs-CZ"/>
        </w:rPr>
        <w:t>Provoz stojí mezi dvěma riziky. Nízké teploty, stagnace a biofilm podporují růst legionel a jiných mikroorganismů. Příliš vysoká teplota na výtoku zvyšuje nebezpečí opaření, tepelné ztráty, tvorbu vodního kamene a korozi. Bezpečný návrh udržuje dostatečnou teplotu v zásobníku a cirkulaci a omezuje ji termostatickým směšováním co nejblíže odběrnému místu.</w:t>
      </w:r>
    </w:p>
    <w:p>
      <w:pPr>
        <w:spacing w:after="0"/>
      </w:pPr>
    </w:p>
    <w:p>
      <w:pPr>
        <w:pStyle w:val="Heading2"/>
        <w:keepNext/>
      </w:pPr>
      <w:r>
        <w:rPr>
          <w:lang w:val="cs-CZ" w:eastAsia="cs-CZ" w:bidi="cs-CZ"/>
        </w:rPr>
        <w:t>1. Pojmy, hranice a odpovědnost</w:t>
      </w:r>
    </w:p>
    <w:p>
      <w:pPr>
        <w:pStyle w:val="Heading3"/>
        <w:keepNext/>
      </w:pPr>
      <w:r>
        <w:rPr>
          <w:lang w:val="cs-CZ" w:eastAsia="cs-CZ" w:bidi="cs-CZ"/>
        </w:rPr>
        <w:t>1.1 Teplá voda a vnitřní vodovod</w:t>
      </w:r>
    </w:p>
    <w:p>
      <w:pPr>
        <w:jc w:val="both"/>
      </w:pPr>
      <w:r>
        <w:rPr>
          <w:lang w:val="cs-CZ" w:eastAsia="cs-CZ" w:bidi="cs-CZ"/>
        </w:rPr>
        <w:t>Studená pitná voda vstupuje do zařízení přípravy, kde se ohřívá přímo nebo přes výměník. Systém zahrnuje ohřívač či zásobník, rozvod, cirkulační potrubí, čerpadlo, regulační a pojistné armatury, měření a odběrná místa. Hranice odpovědnosti mezi dodavatelem tepla, vlastníkem budovy, správcem a uživatelem se stanoví smlouvou a provozní dokumentací.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60"/>
        <w:gridCol w:w="3871"/>
        <w:gridCol w:w="3680"/>
      </w:tblGrid>
      <w:tr>
        <w:trPr>
          <w:tblHeader w:val="true"/>
          <w:cantSplit/>
        </w:trPr>
        <w:tc>
          <w:tcPr>
            <w:tcW w:type="dxa" w:w="1860"/>
            <w:tcW w:w="18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Pojem</w:t>
            </w:r>
          </w:p>
        </w:tc>
        <w:tc>
          <w:tcPr>
            <w:tcW w:type="dxa" w:w="3871"/>
            <w:tcW w:w="38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Význam</w:t>
            </w:r>
          </w:p>
        </w:tc>
        <w:tc>
          <w:tcPr>
            <w:tcW w:type="dxa" w:w="3680"/>
            <w:tcW w:w="36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Provozní poznámka</w:t>
            </w:r>
          </w:p>
        </w:tc>
      </w:tr>
      <w:tr>
        <w:trPr>
          <w:cantSplit/>
        </w:trPr>
        <w:tc>
          <w:tcPr>
            <w:tcW w:type="dxa" w:w="1860"/>
            <w:vAlign w:val="center"/>
            <w:tcW w:w="1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Příprava teplé vody</w:t>
            </w:r>
          </w:p>
        </w:tc>
        <w:tc>
          <w:tcPr>
            <w:tcW w:type="dxa" w:w="3871"/>
            <w:vAlign w:val="center"/>
            <w:tcW w:w="3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Přenos tepla do pitné vody průtokově nebo se zásobou.</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Zdroj tepla nemusí být totožný s dodavatelem vody.</w:t>
            </w:r>
          </w:p>
        </w:tc>
      </w:tr>
      <w:tr>
        <w:trPr>
          <w:cantSplit/>
        </w:trPr>
        <w:tc>
          <w:tcPr>
            <w:tcW w:type="dxa" w:w="1860"/>
            <w:vAlign w:val="center"/>
            <w:tcW w:w="1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Cirkulace</w:t>
            </w:r>
          </w:p>
        </w:tc>
        <w:tc>
          <w:tcPr>
            <w:tcW w:type="dxa" w:w="3871"/>
            <w:vAlign w:val="center"/>
            <w:tcW w:w="3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Vratný okruh udržující dostupnost a teplotu v rozvodu.</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Musí být hydraulicky vyvážen, nikoli pouze vybaven čerpadlem.</w:t>
            </w:r>
          </w:p>
        </w:tc>
      </w:tr>
      <w:tr>
        <w:trPr>
          <w:cantSplit/>
        </w:trPr>
        <w:tc>
          <w:tcPr>
            <w:tcW w:type="dxa" w:w="1860"/>
            <w:vAlign w:val="center"/>
            <w:tcW w:w="1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Odběrné místo</w:t>
            </w:r>
          </w:p>
        </w:tc>
        <w:tc>
          <w:tcPr>
            <w:tcW w:type="dxa" w:w="3871"/>
            <w:vAlign w:val="center"/>
            <w:tcW w:w="3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Výtoková armatura nebo napojení zařízení.</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Bezpečná teplota závisí na uživateli a způsobu použití.</w:t>
            </w:r>
          </w:p>
        </w:tc>
      </w:tr>
      <w:tr>
        <w:trPr>
          <w:cantSplit/>
        </w:trPr>
        <w:tc>
          <w:tcPr>
            <w:tcW w:type="dxa" w:w="1860"/>
            <w:vAlign w:val="center"/>
            <w:tcW w:w="1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Slepé rameno</w:t>
            </w:r>
          </w:p>
        </w:tc>
        <w:tc>
          <w:tcPr>
            <w:tcW w:type="dxa" w:w="3871"/>
            <w:vAlign w:val="center"/>
            <w:tcW w:w="3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Úsek bez pravidelného průtoku.</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Zvyšuje stáří vody a riziko biofilmu; má být odstraněn nebo řízen.</w:t>
            </w:r>
          </w:p>
        </w:tc>
      </w:tr>
      <w:tr>
        <w:trPr>
          <w:cantSplit/>
        </w:trPr>
        <w:tc>
          <w:tcPr>
            <w:tcW w:type="dxa" w:w="1860"/>
            <w:vAlign w:val="center"/>
            <w:tcW w:w="1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Aerosol</w:t>
            </w:r>
          </w:p>
        </w:tc>
        <w:tc>
          <w:tcPr>
            <w:tcW w:type="dxa" w:w="3871"/>
            <w:vAlign w:val="center"/>
            <w:tcW w:w="3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Jemné kapénky vznikající například ve sprše.</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Hlavní cesta expozice legionelám je vdechnutí aerosolu.</w:t>
            </w:r>
          </w:p>
        </w:tc>
      </w:tr>
      <w:tr>
        <w:trPr>
          <w:cantSplit/>
        </w:trPr>
        <w:tc>
          <w:tcPr>
            <w:tcW w:type="dxa" w:w="1860"/>
            <w:vAlign w:val="center"/>
            <w:tcW w:w="1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Termostatické směšování</w:t>
            </w:r>
          </w:p>
        </w:tc>
        <w:tc>
          <w:tcPr>
            <w:tcW w:type="dxa" w:w="3871"/>
            <w:vAlign w:val="center"/>
            <w:tcW w:w="3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Mísení teplé a studené vody na bezpečnou výstupní teplotu.</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Nesmí vytvořit rozsáhlou vlažnou síť se stagnací.</w:t>
            </w:r>
          </w:p>
        </w:tc>
      </w:tr>
    </w:tbl>
    <w:p>
      <w:pPr>
        <w:spacing w:after="0"/>
      </w:pPr>
    </w:p>
    <w:p>
      <w:pPr>
        <w:pStyle w:val="Heading3"/>
        <w:keepNext/>
      </w:pPr>
      <w:r>
        <w:rPr>
          <w:lang w:val="cs-CZ" w:eastAsia="cs-CZ" w:bidi="cs-CZ"/>
        </w:rPr>
        <w:t>1.2 Odpovědnosti</w:t>
      </w:r>
    </w:p>
    <w:p>
      <w:pPr>
        <w:jc w:val="both"/>
      </w:pPr>
      <w:r>
        <w:rPr>
          <w:lang w:val="cs-CZ" w:eastAsia="cs-CZ" w:bidi="cs-CZ"/>
        </w:rPr>
        <w:t>Vlastník budovy zajišťuje bezpečný technický stav a podmínky provozu. Provozovatel nebo správce vede schéma, teplotní režim, údržbu, monitoring a reakci na závady. Projektant navrhuje kapacitu, cirkulaci, ochranu proti zpětnému průtoku, opaření a tepelným ztrátám. Uživatel má hlásit nedostatečnou teplotu, dlouhou dobu odpouštění, zbarvení, pach či poruchu armatury a nemá svévolně měnit hydraulické vyvážení.</w:t>
      </w:r>
    </w:p>
    <w:p>
      <w:pPr>
        <w:pStyle w:val="Heading2"/>
        <w:keepNext/>
      </w:pPr>
      <w:r>
        <w:rPr>
          <w:lang w:val="cs-CZ" w:eastAsia="cs-CZ" w:bidi="cs-CZ"/>
        </w:rPr>
        <w:t>2. Potřeba a návrh systému</w:t>
      </w:r>
    </w:p>
    <w:p>
      <w:pPr>
        <w:pStyle w:val="Heading3"/>
        <w:keepNext/>
      </w:pPr>
      <w:r>
        <w:rPr>
          <w:lang w:val="cs-CZ" w:eastAsia="cs-CZ" w:bidi="cs-CZ"/>
        </w:rPr>
        <w:t>2.1 Profil odběru</w:t>
      </w:r>
    </w:p>
    <w:p>
      <w:pPr>
        <w:jc w:val="both"/>
      </w:pPr>
      <w:r>
        <w:rPr>
          <w:lang w:val="cs-CZ" w:eastAsia="cs-CZ" w:bidi="cs-CZ"/>
        </w:rPr>
        <w:t>Návrh vychází z počtu a typu odběrných míst, souběhu, provozní doby, hygienického standardu a požadované doby čekání. Bytový dům, nemocnice, hotel, sportoviště a průmyslová šatna mají rozdílné profily. Roční spotřeba nestačí: zdroj a zásobník se posuzují podle špičky, výkonu dohřevu a využitelného objemu při požadované teplotě.</w:t>
      </w:r>
    </w:p>
    <w:p>
      <w:pPr>
        <w:pStyle w:val="Heading3"/>
        <w:keepNext/>
      </w:pPr>
      <w:r>
        <w:rPr>
          <w:lang w:val="cs-CZ" w:eastAsia="cs-CZ" w:bidi="cs-CZ"/>
        </w:rPr>
        <w:t>2.2 Bilance energie</w:t>
      </w:r>
    </w:p>
    <w:p>
      <w:pPr>
        <w:jc w:val="both"/>
      </w:pPr>
      <w:r>
        <w:rPr>
          <w:lang w:val="cs-CZ" w:eastAsia="cs-CZ" w:bidi="cs-CZ"/>
        </w:rPr>
        <w:t>Teplo potřebné k ohřevu lze orientačně vyjádřit Q = m · c · ΔT, kde m je hmotnost vody, c měrná tepelná kapacita a ΔT rozdíl teplot. K této užitečné energii se přičítají ztráty zásobníku, rozvodů a cirkulace. Cirkulační ztráta může v objektu s malým odběrem převýšit energii skutečně odebranou v teplé vodě; proto je klíčová izolace, délka trasy a regulace, nikoli jen účinnost ohřívače.</w:t>
      </w:r>
    </w:p>
    <w:p>
      <w:pPr>
        <w:pStyle w:val="Heading3"/>
        <w:keepNext/>
      </w:pPr>
      <w:r>
        <w:rPr>
          <w:lang w:val="cs-CZ" w:eastAsia="cs-CZ" w:bidi="cs-CZ"/>
        </w:rPr>
        <w:t>2.3 Centralizace a decentralizace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443"/>
        <w:gridCol w:w="3124"/>
        <w:gridCol w:w="3844"/>
      </w:tblGrid>
      <w:tr>
        <w:trPr>
          <w:tblHeader w:val="true"/>
          <w:cantSplit/>
        </w:trPr>
        <w:tc>
          <w:tcPr>
            <w:tcW w:type="dxa" w:w="2443"/>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Koncepce</w:t>
            </w:r>
          </w:p>
        </w:tc>
        <w:tc>
          <w:tcPr>
            <w:tcW w:type="dxa" w:w="3124"/>
            <w:tcW w:w="3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Výhoda</w:t>
            </w:r>
          </w:p>
        </w:tc>
        <w:tc>
          <w:tcPr>
            <w:tcW w:type="dxa" w:w="3844"/>
            <w:tcW w:w="37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Riziko / podmínka</w:t>
            </w:r>
          </w:p>
        </w:tc>
      </w:tr>
      <w:tr>
        <w:trPr>
          <w:cantSplit/>
        </w:trPr>
        <w:tc>
          <w:tcPr>
            <w:tcW w:type="dxa" w:w="2443"/>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Centrální zásobníková</w:t>
            </w:r>
          </w:p>
        </w:tc>
        <w:tc>
          <w:tcPr>
            <w:tcW w:type="dxa" w:w="3124"/>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Pokrytí velkých špiček a integrace více zdrojů.</w:t>
            </w:r>
          </w:p>
        </w:tc>
        <w:tc>
          <w:tcPr>
            <w:tcW w:type="dxa" w:w="3844"/>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Stagnace, tepelné ztráty a potřeba hygienického režimu zásobníku.</w:t>
            </w:r>
          </w:p>
        </w:tc>
      </w:tr>
      <w:tr>
        <w:trPr>
          <w:cantSplit/>
        </w:trPr>
        <w:tc>
          <w:tcPr>
            <w:tcW w:type="dxa" w:w="2443"/>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Centrální průtoková</w:t>
            </w:r>
          </w:p>
        </w:tc>
        <w:tc>
          <w:tcPr>
            <w:tcW w:type="dxa" w:w="3124"/>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Malý objem pitné vody v ohřívači.</w:t>
            </w:r>
          </w:p>
        </w:tc>
        <w:tc>
          <w:tcPr>
            <w:tcW w:type="dxa" w:w="3844"/>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Vysoký okamžitý výkon a citlivost na souběh odběrů.</w:t>
            </w:r>
          </w:p>
        </w:tc>
      </w:tr>
      <w:tr>
        <w:trPr>
          <w:cantSplit/>
        </w:trPr>
        <w:tc>
          <w:tcPr>
            <w:tcW w:type="dxa" w:w="2443"/>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Bytová předávací stanice</w:t>
            </w:r>
          </w:p>
        </w:tc>
        <w:tc>
          <w:tcPr>
            <w:tcW w:type="dxa" w:w="3124"/>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Krátký rozvod teplé vody a individuální měření.</w:t>
            </w:r>
          </w:p>
        </w:tc>
        <w:tc>
          <w:tcPr>
            <w:tcW w:type="dxa" w:w="3844"/>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Složitější servis, požadavky na primární síť a výměníky.</w:t>
            </w:r>
          </w:p>
        </w:tc>
      </w:tr>
      <w:tr>
        <w:trPr>
          <w:cantSplit/>
        </w:trPr>
        <w:tc>
          <w:tcPr>
            <w:tcW w:type="dxa" w:w="2443"/>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Lokální elektrický/plynový ohřev</w:t>
            </w:r>
          </w:p>
        </w:tc>
        <w:tc>
          <w:tcPr>
            <w:tcW w:type="dxa" w:w="3124"/>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Krátká trasa a malé cirkulační ztráty.</w:t>
            </w:r>
          </w:p>
        </w:tc>
        <w:tc>
          <w:tcPr>
            <w:tcW w:type="dxa" w:w="3844"/>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Mnoho zařízení, elektrický příkon, spaliny nebo místní zásoba.</w:t>
            </w:r>
          </w:p>
        </w:tc>
      </w:tr>
      <w:tr>
        <w:trPr>
          <w:cantSplit/>
        </w:trPr>
        <w:tc>
          <w:tcPr>
            <w:tcW w:type="dxa" w:w="2443"/>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Solární předehřev / tepelné čerpadlo</w:t>
            </w:r>
          </w:p>
        </w:tc>
        <w:tc>
          <w:tcPr>
            <w:tcW w:type="dxa" w:w="3124"/>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Nižší spotřeba nakupované energie.</w:t>
            </w:r>
          </w:p>
        </w:tc>
        <w:tc>
          <w:tcPr>
            <w:tcW w:type="dxa" w:w="3844"/>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Proměnlivý výkon, nižší teplotní úroveň a nutnost hygienického dohřevu.</w:t>
            </w:r>
          </w:p>
        </w:tc>
      </w:tr>
    </w:tbl>
    <w:p>
      <w:pPr>
        <w:spacing w:after="0"/>
      </w:pPr>
    </w:p>
    <w:p>
      <w:pPr>
        <w:pStyle w:val="Heading2"/>
        <w:keepNext/>
      </w:pPr>
      <w:r>
        <w:rPr>
          <w:lang w:val="cs-CZ" w:eastAsia="cs-CZ" w:bidi="cs-CZ"/>
        </w:rPr>
        <w:t>3. Zdroje tepla a příprava</w:t>
      </w:r>
    </w:p>
    <w:p>
      <w:pPr>
        <w:pStyle w:val="Heading3"/>
        <w:keepNext/>
      </w:pPr>
      <w:r>
        <w:rPr>
          <w:lang w:val="cs-CZ" w:eastAsia="cs-CZ" w:bidi="cs-CZ"/>
        </w:rPr>
        <w:t>3.1 Přímý a nepřímý ohřev</w:t>
      </w:r>
    </w:p>
    <w:p>
      <w:pPr>
        <w:jc w:val="both"/>
      </w:pPr>
      <w:r>
        <w:rPr>
          <w:lang w:val="cs-CZ" w:eastAsia="cs-CZ" w:bidi="cs-CZ"/>
        </w:rPr>
        <w:t>Při přímém ohřevu působí topné těleso nebo hořák přímo na pitnou vodu; při nepřímém ohřevu předává energii teplonosná látka přes výměník. Důležitá je ochrana proti průniku teplonosné látky, materiálová kompatibilita, přístup pro čištění a schopnost prohřát celý objem. Výměník se navrhuje na znečištění a skutečné teplotní spády, nikoli pouze na jmenovitý výkon.</w:t>
      </w:r>
    </w:p>
    <w:p>
      <w:pPr>
        <w:pStyle w:val="Heading3"/>
        <w:keepNext/>
      </w:pPr>
      <w:r>
        <w:rPr>
          <w:lang w:val="cs-CZ" w:eastAsia="cs-CZ" w:bidi="cs-CZ"/>
        </w:rPr>
        <w:t>3.2 Zásobníky</w:t>
      </w:r>
    </w:p>
    <w:p>
      <w:pPr>
        <w:spacing w:after="80" w:line="300" w:lineRule="auto"/>
        <w:numPr>
          <w:ilvl w:val="0"/>
          <w:numId w:val="10"/>
        </w:numPr>
        <w:jc w:val="left"/>
        <w:ind w:left="540" w:hanging="270"/>
        <w:tabs>
          <w:tab w:val="num" w:pos="540"/>
        </w:tabs>
      </w:pPr>
      <w:r>
        <w:rPr>
          <w:lang w:val="cs-CZ" w:eastAsia="cs-CZ" w:bidi="cs-CZ"/>
        </w:rPr>
        <w:t>omezit mrtvý objem a zajistit přístup k revizi, vypouštění a odstranění sedimentu;</w:t>
      </w:r>
    </w:p>
    <w:p>
      <w:pPr>
        <w:spacing w:after="80" w:line="300" w:lineRule="auto"/>
        <w:numPr>
          <w:ilvl w:val="0"/>
          <w:numId w:val="10"/>
        </w:numPr>
        <w:jc w:val="left"/>
        <w:ind w:left="540" w:hanging="270"/>
        <w:tabs>
          <w:tab w:val="num" w:pos="540"/>
        </w:tabs>
      </w:pPr>
      <w:r>
        <w:rPr>
          <w:lang w:val="cs-CZ" w:eastAsia="cs-CZ" w:bidi="cs-CZ"/>
        </w:rPr>
        <w:t>umístit čidla tak, aby řídila celý objem, nikoli jen teplou vrstvu u výstupu;</w:t>
      </w:r>
    </w:p>
    <w:p>
      <w:pPr>
        <w:spacing w:after="80" w:line="300" w:lineRule="auto"/>
        <w:numPr>
          <w:ilvl w:val="0"/>
          <w:numId w:val="10"/>
        </w:numPr>
        <w:jc w:val="left"/>
        <w:ind w:left="540" w:hanging="270"/>
        <w:tabs>
          <w:tab w:val="num" w:pos="540"/>
        </w:tabs>
      </w:pPr>
      <w:r>
        <w:rPr>
          <w:lang w:val="cs-CZ" w:eastAsia="cs-CZ" w:bidi="cs-CZ"/>
        </w:rPr>
        <w:t>bránit promíchání studeného vstupu s výstupem bez kontroly stratifikace;</w:t>
      </w:r>
    </w:p>
    <w:p>
      <w:pPr>
        <w:spacing w:after="80" w:line="300" w:lineRule="auto"/>
        <w:numPr>
          <w:ilvl w:val="0"/>
          <w:numId w:val="10"/>
        </w:numPr>
        <w:jc w:val="left"/>
        <w:ind w:left="540" w:hanging="270"/>
        <w:tabs>
          <w:tab w:val="num" w:pos="540"/>
        </w:tabs>
      </w:pPr>
      <w:r>
        <w:rPr>
          <w:lang w:val="cs-CZ" w:eastAsia="cs-CZ" w:bidi="cs-CZ"/>
        </w:rPr>
        <w:t>chránit vnitřní povrch proti korozi a kontrolovat anodu, je-li použita;</w:t>
      </w:r>
    </w:p>
    <w:p>
      <w:pPr>
        <w:spacing w:after="80" w:line="300" w:lineRule="auto"/>
        <w:numPr>
          <w:ilvl w:val="0"/>
          <w:numId w:val="10"/>
        </w:numPr>
        <w:jc w:val="left"/>
        <w:ind w:left="540" w:hanging="270"/>
        <w:tabs>
          <w:tab w:val="num" w:pos="540"/>
        </w:tabs>
      </w:pPr>
      <w:r>
        <w:rPr>
          <w:lang w:val="cs-CZ" w:eastAsia="cs-CZ" w:bidi="cs-CZ"/>
        </w:rPr>
        <w:t>dimenzovat pojistný ventil, expanzní nádobu a odvod výtoku bezpečně a viditelně;</w:t>
      </w:r>
    </w:p>
    <w:p>
      <w:pPr>
        <w:spacing w:after="80" w:line="300" w:lineRule="auto"/>
        <w:numPr>
          <w:ilvl w:val="0"/>
          <w:numId w:val="10"/>
        </w:numPr>
        <w:jc w:val="left"/>
        <w:ind w:left="540" w:hanging="270"/>
        <w:tabs>
          <w:tab w:val="num" w:pos="540"/>
        </w:tabs>
      </w:pPr>
      <w:r>
        <w:rPr>
          <w:lang w:val="cs-CZ" w:eastAsia="cs-CZ" w:bidi="cs-CZ"/>
        </w:rPr>
        <w:t>zajistit tepelnou izolaci armatur, přírub a revizních otvorů.</w:t>
      </w:r>
    </w:p>
    <w:p>
      <w:pPr>
        <w:pStyle w:val="Heading3"/>
        <w:keepNext/>
      </w:pPr>
      <w:r>
        <w:rPr>
          <w:lang w:val="cs-CZ" w:eastAsia="cs-CZ" w:bidi="cs-CZ"/>
        </w:rPr>
        <w:t>3.3 Obnovitelné a nízkoteplotní zdroje</w:t>
      </w:r>
    </w:p>
    <w:p>
      <w:pPr>
        <w:jc w:val="both"/>
      </w:pPr>
      <w:r>
        <w:rPr>
          <w:lang w:val="cs-CZ" w:eastAsia="cs-CZ" w:bidi="cs-CZ"/>
        </w:rPr>
        <w:t>Tepelné čerpadlo pracuje účinněji při nižší výstupní teplotě, hygienický režim však může vyžadovat periodický dohřev nebo samostatnou vysokoteplotní bariéru. Solární systém potřebuje řízení stagnace kolektorů a záložní zdroj. Energetické hodnocení zahrnuje pomocnou elektřinu čerpadel, ztráty akumulace a skutečnou dobu provozu.</w:t>
      </w:r>
    </w:p>
    <w:p>
      <w:pPr>
        <w:pStyle w:val="Heading2"/>
        <w:keepNext/>
      </w:pPr>
      <w:r>
        <w:rPr>
          <w:lang w:val="cs-CZ" w:eastAsia="cs-CZ" w:bidi="cs-CZ"/>
        </w:rPr>
        <w:t>4. Distribuce a cirkulace</w:t>
      </w:r>
    </w:p>
    <w:p>
      <w:pPr>
        <w:pStyle w:val="Heading3"/>
        <w:keepNext/>
      </w:pPr>
      <w:r>
        <w:rPr>
          <w:lang w:val="cs-CZ" w:eastAsia="cs-CZ" w:bidi="cs-CZ"/>
        </w:rPr>
        <w:t>4.1 Trasa a dimenzování</w:t>
      </w:r>
    </w:p>
    <w:p>
      <w:pPr>
        <w:jc w:val="both"/>
      </w:pPr>
      <w:r>
        <w:rPr>
          <w:lang w:val="cs-CZ" w:eastAsia="cs-CZ" w:bidi="cs-CZ"/>
        </w:rPr>
        <w:t>Potrubí se vede co nejkratší trasou, odděleně od studené vody a zdrojů tepla tak, aby se studená voda nežádoucím způsobem neohřívala. Dimenze respektuje průtok, tlakovou ztrátu, hluk a objem vody mezi cirkulačním okruhem a výtokem. Předimenzování prodlužuje dobu čekání a stáří vody; poddimenzování zhoršuje tlak a komfort při souběhu.</w:t>
      </w:r>
    </w:p>
    <w:p>
      <w:pPr>
        <w:pStyle w:val="Heading3"/>
        <w:keepNext/>
      </w:pPr>
      <w:r>
        <w:rPr>
          <w:lang w:val="cs-CZ" w:eastAsia="cs-CZ" w:bidi="cs-CZ"/>
        </w:rPr>
        <w:t>4.2 Hydraulické vyvážení cirkulace</w:t>
      </w:r>
    </w:p>
    <w:p>
      <w:pPr>
        <w:jc w:val="both"/>
      </w:pPr>
      <w:r>
        <w:rPr>
          <w:lang w:val="cs-CZ" w:eastAsia="cs-CZ" w:bidi="cs-CZ"/>
        </w:rPr>
        <w:t>Bez vyvážení protéká většina vratné vody nejkratší větví, zatímco vzdálené stoupačky chladnou. Vyvažovací armatury se nastavují podle výpočtu a ověřují teplotním profilem. Termostatické ventily mohou měnit průtok podle teploty, ale vyžadují správné osazení, rozsah nastavení a kontrolu. Cirkulační čerpadlo se volí podle součtu tepelných ztrát a tlakové ztráty nejnepříznivějšího okruhu.</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3921"/>
        <w:gridCol w:w="3580"/>
      </w:tblGrid>
      <w:tr>
        <w:trPr>
          <w:tblHeader w:val="true"/>
          <w:cantSplit/>
        </w:trPr>
        <w:tc>
          <w:tcPr>
            <w:tcW w:type="dxa" w:w="1910"/>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Projev</w:t>
            </w:r>
          </w:p>
        </w:tc>
        <w:tc>
          <w:tcPr>
            <w:tcW w:type="dxa" w:w="3921"/>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Pravděpodobná příčina</w:t>
            </w:r>
          </w:p>
        </w:tc>
        <w:tc>
          <w:tcPr>
            <w:tcW w:type="dxa" w:w="3580"/>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Ověření</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Dlouhé odpouštění</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Chybějící nebo nefunkční cirkulace, dlouhá odbočka.</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Teplota přívodu a zpátečky, průtok a skutečná trasa.</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Chladná vzdálená stoupačka</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Nevyvážený okruh nebo zavřená armatura.</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Teplotní mapa stoupaček a poloha ventilů.</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Horká zpátečka u zdroje</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Zkratový průtok nejbližší větví.</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Průtoky jednotlivých větví a nastavení vyvažování.</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Hluk a eroze</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Nadměrný průtok, vysoká tlaková ztráta nebo nevhodná armatura.</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Diferenciální tlak, rychlost a pracovní bod čerpadla.</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Kolísání teploty</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Nestabilní směšování, výkon zdroje nebo zpětné proudění.</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Záznam teplot při odběru a kontrola zpětných armatur.</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Teplá studená voda</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Souběh tras, zpětný průtok nebo stagnace v šachtě.</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Teplotní profil studené vody a tlakové poměry.</w:t>
            </w:r>
          </w:p>
        </w:tc>
      </w:tr>
    </w:tbl>
    <w:p>
      <w:pPr>
        <w:spacing w:after="0"/>
      </w:pPr>
    </w:p>
    <w:p>
      <w:pPr>
        <w:pStyle w:val="Heading3"/>
        <w:keepNext/>
      </w:pPr>
      <w:r>
        <w:rPr>
          <w:lang w:val="cs-CZ" w:eastAsia="cs-CZ" w:bidi="cs-CZ"/>
        </w:rPr>
        <w:t>4.3 Slepá ramena</w:t>
      </w:r>
    </w:p>
    <w:p>
      <w:pPr>
        <w:jc w:val="both"/>
      </w:pPr>
      <w:r>
        <w:rPr>
          <w:lang w:val="cs-CZ" w:eastAsia="cs-CZ" w:bidi="cs-CZ"/>
        </w:rPr>
        <w:t>Nepoužívané odbočky, demontované zařizovací předměty a rezervní přípojky se odstraní co nejblíže proudící části. U dočasně odstavených pokojů, oddělení či podlaží se stanoví proplachovací režim. Automatický proplach nenahrazuje odstranění konstrukční chyby a musí být ověřen měřením teploty a objemu výměny.</w:t>
      </w:r>
    </w:p>
    <w:p>
      <w:pPr>
        <w:pStyle w:val="Heading2"/>
        <w:keepNext/>
      </w:pPr>
      <w:r>
        <w:rPr>
          <w:lang w:val="cs-CZ" w:eastAsia="cs-CZ" w:bidi="cs-CZ"/>
        </w:rPr>
        <w:t>5. Hygienická rizika a legionelly</w:t>
      </w:r>
    </w:p>
    <w:p>
      <w:pPr>
        <w:pStyle w:val="Heading3"/>
        <w:keepNext/>
      </w:pPr>
      <w:r>
        <w:rPr>
          <w:lang w:val="cs-CZ" w:eastAsia="cs-CZ" w:bidi="cs-CZ"/>
        </w:rPr>
        <w:t>5.1 Podmínky růstu</w:t>
      </w:r>
    </w:p>
    <w:p>
      <w:pPr>
        <w:jc w:val="both"/>
      </w:pPr>
      <w:r>
        <w:rPr>
          <w:lang w:val="cs-CZ" w:eastAsia="cs-CZ" w:bidi="cs-CZ"/>
        </w:rPr>
        <w:t>Legionely jsou přirozeně se vyskytující bakterie, které se mohou množit v teplovodních systémech při vhodné teplotě, stagnaci, biofilmu, sedimentu a korozi. Riziko onemocnění souvisí zejména s vdechnutím kontaminovaného aerosolu, například ze sprchy. Ohroženější jsou starší osoby, kuřáci, lidé s chronickým plicním onemocněním nebo oslabenou imunitou.</w:t>
      </w:r>
    </w:p>
    <w:p>
      <w:pPr>
        <w:pStyle w:val="Heading3"/>
        <w:keepNext/>
      </w:pPr>
      <w:r>
        <w:rPr>
          <w:lang w:val="cs-CZ" w:eastAsia="cs-CZ" w:bidi="cs-CZ"/>
        </w:rPr>
        <w:t>5.2 Řízení teploty</w:t>
      </w:r>
    </w:p>
    <w:p>
      <w:pPr>
        <w:jc w:val="both"/>
      </w:pPr>
      <w:r>
        <w:rPr>
          <w:lang w:val="cs-CZ" w:eastAsia="cs-CZ" w:bidi="cs-CZ"/>
        </w:rPr>
        <w:t>Teplotní režim se stanoví podle účelu budovy, hygienického posouzení, českých předpisů a technických norem. Obecnou provozní strategií je udržet dostatečně vysokou teplotu v přípravě a v celém cirkulačním okruhu, omezit vlažné zóny a bezpečnou teplotu pro uživatele vytvořit lokálním směšováním. Konkrétní hodnoty, doby a odběrná místa se vždy převezmou z aktuálních požadavků a dokumentovaného posouzení rizik.</w:t>
      </w:r>
    </w:p>
    <w:p>
      <w:pPr>
        <w:spacing w:after="0"/>
      </w:pPr>
    </w:p>
    <w:p>
      <w:pPr>
        <w:pStyle w:val="Heading3"/>
        <w:keepNext/>
      </w:pPr>
      <w:r>
        <w:rPr>
          <w:lang w:val="cs-CZ" w:eastAsia="cs-CZ" w:bidi="cs-CZ"/>
        </w:rPr>
        <w:t>5.3 Monitoring a odběr vzorků</w:t>
      </w:r>
    </w:p>
    <w:p>
      <w:pPr>
        <w:jc w:val="both"/>
      </w:pPr>
      <w:r>
        <w:rPr>
          <w:lang w:val="cs-CZ" w:eastAsia="cs-CZ" w:bidi="cs-CZ"/>
        </w:rPr>
        <w:t>Monitoring začíná teplotou: měří se výstup z přípravy, vratná cirkulace, reprezentativní stoupačky a riziková odběrná místa. Mikrobiologické vzorkování musí odpovídat otázce, zda se hodnotí lokální armatura, větev nebo celý systém. Způsob předodpuštění, dezinfekce výtoku, měření teploty a doprava vzorku se dokumentují, protože zásadně ovlivňují interpretaci.</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5"/>
        <w:gridCol w:w="3591"/>
        <w:gridCol w:w="3905"/>
      </w:tblGrid>
      <w:tr>
        <w:trPr>
          <w:tblHeader w:val="true"/>
          <w:cantSplit/>
        </w:trPr>
        <w:tc>
          <w:tcPr>
            <w:tcW w:type="dxa" w:w="1915"/>
            <w:tcW w:w="1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Místo</w:t>
            </w:r>
          </w:p>
        </w:tc>
        <w:tc>
          <w:tcPr>
            <w:tcW w:type="dxa" w:w="3591"/>
            <w:tcW w:w="41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Co ukazuje</w:t>
            </w:r>
          </w:p>
        </w:tc>
        <w:tc>
          <w:tcPr>
            <w:tcW w:type="dxa" w:w="3905"/>
            <w:tcW w:w="34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Doplňující údaj</w:t>
            </w:r>
          </w:p>
        </w:tc>
      </w:tr>
      <w:tr>
        <w:trPr>
          <w:cantSplit/>
        </w:trPr>
        <w:tc>
          <w:tcPr>
            <w:tcW w:type="dxa" w:w="1915"/>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Výstup z ohřívače</w:t>
            </w:r>
          </w:p>
        </w:tc>
        <w:tc>
          <w:tcPr>
            <w:tcW w:type="dxa" w:w="3591"/>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Schopnost přípravy dosáhnout provozní teploty.</w:t>
            </w:r>
          </w:p>
        </w:tc>
        <w:tc>
          <w:tcPr>
            <w:tcW w:type="dxa" w:w="3905"/>
            <w:vAlign w:val="center"/>
            <w:tcW w:w="3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Teplota zásobníku v různých výškách a výkon zdroje.</w:t>
            </w:r>
          </w:p>
        </w:tc>
      </w:tr>
      <w:tr>
        <w:trPr>
          <w:cantSplit/>
        </w:trPr>
        <w:tc>
          <w:tcPr>
            <w:tcW w:type="dxa" w:w="1915"/>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Vratná cirkulace</w:t>
            </w:r>
          </w:p>
        </w:tc>
        <w:tc>
          <w:tcPr>
            <w:tcW w:type="dxa" w:w="3591"/>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Nejchladnější společná část aktivního okruhu.</w:t>
            </w:r>
          </w:p>
        </w:tc>
        <w:tc>
          <w:tcPr>
            <w:tcW w:type="dxa" w:w="3905"/>
            <w:vAlign w:val="center"/>
            <w:tcW w:w="3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Průtok cirkulace a rozdíl proti přívodu.</w:t>
            </w:r>
          </w:p>
        </w:tc>
      </w:tr>
      <w:tr>
        <w:trPr>
          <w:cantSplit/>
        </w:trPr>
        <w:tc>
          <w:tcPr>
            <w:tcW w:type="dxa" w:w="1915"/>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Vzdálená stoupačka</w:t>
            </w:r>
          </w:p>
        </w:tc>
        <w:tc>
          <w:tcPr>
            <w:tcW w:type="dxa" w:w="3591"/>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Hydraulické vyvážení a tepelné ztráty.</w:t>
            </w:r>
          </w:p>
        </w:tc>
        <w:tc>
          <w:tcPr>
            <w:tcW w:type="dxa" w:w="3905"/>
            <w:vAlign w:val="center"/>
            <w:tcW w:w="3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Čas do dosažení stabilní teploty.</w:t>
            </w:r>
          </w:p>
        </w:tc>
      </w:tr>
      <w:tr>
        <w:trPr>
          <w:cantSplit/>
        </w:trPr>
        <w:tc>
          <w:tcPr>
            <w:tcW w:type="dxa" w:w="1915"/>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Sprcha / aerosol</w:t>
            </w:r>
          </w:p>
        </w:tc>
        <w:tc>
          <w:tcPr>
            <w:tcW w:type="dxa" w:w="3591"/>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Expozice uživatele a stav lokální armatury.</w:t>
            </w:r>
          </w:p>
        </w:tc>
        <w:tc>
          <w:tcPr>
            <w:tcW w:type="dxa" w:w="3905"/>
            <w:vAlign w:val="center"/>
            <w:tcW w:w="3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Režim odběru, perlátor či hlavice a poslední použití.</w:t>
            </w:r>
          </w:p>
        </w:tc>
      </w:tr>
      <w:tr>
        <w:trPr>
          <w:cantSplit/>
        </w:trPr>
        <w:tc>
          <w:tcPr>
            <w:tcW w:type="dxa" w:w="1915"/>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Nepoužívaná část</w:t>
            </w:r>
          </w:p>
        </w:tc>
        <w:tc>
          <w:tcPr>
            <w:tcW w:type="dxa" w:w="3591"/>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Dopad stagnace nebo odstávky.</w:t>
            </w:r>
          </w:p>
        </w:tc>
        <w:tc>
          <w:tcPr>
            <w:tcW w:type="dxa" w:w="3905"/>
            <w:vAlign w:val="center"/>
            <w:tcW w:w="3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Délka odstávky, objem ramene a proplachovací režim.</w:t>
            </w:r>
          </w:p>
        </w:tc>
      </w:tr>
      <w:tr>
        <w:trPr>
          <w:cantSplit/>
        </w:trPr>
        <w:tc>
          <w:tcPr>
            <w:tcW w:type="dxa" w:w="1915"/>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Studená voda</w:t>
            </w:r>
          </w:p>
        </w:tc>
        <w:tc>
          <w:tcPr>
            <w:tcW w:type="dxa" w:w="3591"/>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Možné nežádoucí oteplování a základní vstup.</w:t>
            </w:r>
          </w:p>
        </w:tc>
        <w:tc>
          <w:tcPr>
            <w:tcW w:type="dxa" w:w="3905"/>
            <w:vAlign w:val="center"/>
            <w:tcW w:w="3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Teplota po stagnaci i po odpuštění.</w:t>
            </w:r>
          </w:p>
        </w:tc>
      </w:tr>
    </w:tbl>
    <w:p>
      <w:pPr>
        <w:spacing w:after="0"/>
      </w:pPr>
    </w:p>
    <w:p>
      <w:pPr>
        <w:pStyle w:val="Heading2"/>
        <w:keepNext/>
      </w:pPr>
      <w:r>
        <w:rPr>
          <w:lang w:val="cs-CZ" w:eastAsia="cs-CZ" w:bidi="cs-CZ"/>
        </w:rPr>
        <w:t>6. Prevence, nápravná opatření a validace</w:t>
      </w:r>
    </w:p>
    <w:p>
      <w:pPr>
        <w:pStyle w:val="Heading3"/>
        <w:keepNext/>
      </w:pPr>
      <w:r>
        <w:rPr>
          <w:lang w:val="cs-CZ" w:eastAsia="cs-CZ" w:bidi="cs-CZ"/>
        </w:rPr>
        <w:t>6.1 Hierarchie opatření</w:t>
      </w:r>
    </w:p>
    <w:p>
      <w:pPr>
        <w:spacing w:after="80" w:line="300" w:lineRule="auto"/>
        <w:numPr>
          <w:ilvl w:val="0"/>
          <w:numId w:val="11"/>
        </w:numPr>
        <w:jc w:val="left"/>
        <w:ind w:left="540" w:hanging="270"/>
        <w:tabs>
          <w:tab w:val="num" w:pos="540"/>
        </w:tabs>
      </w:pPr>
      <w:r>
        <w:rPr>
          <w:lang w:val="cs-CZ" w:eastAsia="cs-CZ" w:bidi="cs-CZ"/>
        </w:rPr>
        <w:t>Zmapovat systém, rizikové osoby, teploty, průtoky a místa stagnace.</w:t>
      </w:r>
    </w:p>
    <w:p>
      <w:pPr>
        <w:spacing w:after="80" w:line="300" w:lineRule="auto"/>
        <w:numPr>
          <w:ilvl w:val="0"/>
          <w:numId w:val="11"/>
        </w:numPr>
        <w:jc w:val="left"/>
        <w:ind w:left="540" w:hanging="270"/>
        <w:tabs>
          <w:tab w:val="num" w:pos="540"/>
        </w:tabs>
      </w:pPr>
      <w:r>
        <w:rPr>
          <w:lang w:val="cs-CZ" w:eastAsia="cs-CZ" w:bidi="cs-CZ"/>
        </w:rPr>
        <w:t>Odstranit slepá ramena, opravit zpětné průtoky a obnovit cirkulaci.</w:t>
      </w:r>
    </w:p>
    <w:p>
      <w:pPr>
        <w:spacing w:after="80" w:line="300" w:lineRule="auto"/>
        <w:numPr>
          <w:ilvl w:val="0"/>
          <w:numId w:val="11"/>
        </w:numPr>
        <w:jc w:val="left"/>
        <w:ind w:left="540" w:hanging="270"/>
        <w:tabs>
          <w:tab w:val="num" w:pos="540"/>
        </w:tabs>
      </w:pPr>
      <w:r>
        <w:rPr>
          <w:lang w:val="cs-CZ" w:eastAsia="cs-CZ" w:bidi="cs-CZ"/>
        </w:rPr>
        <w:t>Vyčistit zásobníky, filtry, sprchové hlavice a odstranit sediment podle rizika.</w:t>
      </w:r>
    </w:p>
    <w:p>
      <w:pPr>
        <w:spacing w:after="80" w:line="300" w:lineRule="auto"/>
        <w:numPr>
          <w:ilvl w:val="0"/>
          <w:numId w:val="11"/>
        </w:numPr>
        <w:jc w:val="left"/>
        <w:ind w:left="540" w:hanging="270"/>
        <w:tabs>
          <w:tab w:val="num" w:pos="540"/>
        </w:tabs>
      </w:pPr>
      <w:r>
        <w:rPr>
          <w:lang w:val="cs-CZ" w:eastAsia="cs-CZ" w:bidi="cs-CZ"/>
        </w:rPr>
        <w:t>Obnovit a ověřit požadovaný teplotní režim v celém okruhu.</w:t>
      </w:r>
    </w:p>
    <w:p>
      <w:pPr>
        <w:spacing w:after="80" w:line="300" w:lineRule="auto"/>
        <w:numPr>
          <w:ilvl w:val="0"/>
          <w:numId w:val="11"/>
        </w:numPr>
        <w:jc w:val="left"/>
        <w:ind w:left="540" w:hanging="270"/>
        <w:tabs>
          <w:tab w:val="num" w:pos="540"/>
        </w:tabs>
      </w:pPr>
      <w:r>
        <w:rPr>
          <w:lang w:val="cs-CZ" w:eastAsia="cs-CZ" w:bidi="cs-CZ"/>
        </w:rPr>
        <w:t>Podle odborného plánu provést termickou nebo chemickou dezinfekci.</w:t>
      </w:r>
    </w:p>
    <w:p>
      <w:pPr>
        <w:spacing w:after="80" w:line="300" w:lineRule="auto"/>
        <w:numPr>
          <w:ilvl w:val="0"/>
          <w:numId w:val="11"/>
        </w:numPr>
        <w:jc w:val="left"/>
        <w:ind w:left="540" w:hanging="270"/>
        <w:tabs>
          <w:tab w:val="num" w:pos="540"/>
        </w:tabs>
      </w:pPr>
      <w:r>
        <w:rPr>
          <w:lang w:val="cs-CZ" w:eastAsia="cs-CZ" w:bidi="cs-CZ"/>
        </w:rPr>
        <w:t>Odebrat kontrolní vzorky ve vhodném odstupu a stejnou metodikou.</w:t>
      </w:r>
    </w:p>
    <w:p>
      <w:pPr>
        <w:spacing w:after="80" w:line="300" w:lineRule="auto"/>
        <w:numPr>
          <w:ilvl w:val="0"/>
          <w:numId w:val="11"/>
        </w:numPr>
        <w:jc w:val="left"/>
        <w:ind w:left="540" w:hanging="270"/>
        <w:tabs>
          <w:tab w:val="num" w:pos="540"/>
        </w:tabs>
      </w:pPr>
      <w:r>
        <w:rPr>
          <w:lang w:val="cs-CZ" w:eastAsia="cs-CZ" w:bidi="cs-CZ"/>
        </w:rPr>
        <w:t>Vyhodnotit trend a zavést trvalou technickou a provozní změnu.</w:t>
      </w:r>
    </w:p>
    <w:p>
      <w:pPr>
        <w:pStyle w:val="Heading3"/>
        <w:keepNext/>
      </w:pPr>
      <w:r>
        <w:rPr>
          <w:lang w:val="cs-CZ" w:eastAsia="cs-CZ" w:bidi="cs-CZ"/>
        </w:rPr>
        <w:t>6.2 Termická dezinfekce</w:t>
      </w:r>
    </w:p>
    <w:p>
      <w:pPr>
        <w:jc w:val="both"/>
      </w:pPr>
      <w:r>
        <w:rPr>
          <w:lang w:val="cs-CZ" w:eastAsia="cs-CZ" w:bidi="cs-CZ"/>
        </w:rPr>
        <w:t>Při termické dezinfekci se celý relevantní systém prohřeje a výtoky se postupně odpouštějí podle schváleného postupu. Zásah vyžaduje ochranu proti opaření, kontrolu dosažené teploty a doby, koordinaci s uživateli a ověření materiálové odolnosti. Nelze jej bezpečně provést jen nastavením vyšší teploty na zdroji bez kontroly vzdálených míst.</w:t>
      </w:r>
    </w:p>
    <w:p>
      <w:pPr>
        <w:pStyle w:val="Heading3"/>
        <w:keepNext/>
      </w:pPr>
      <w:r>
        <w:rPr>
          <w:lang w:val="cs-CZ" w:eastAsia="cs-CZ" w:bidi="cs-CZ"/>
        </w:rPr>
        <w:t>6.3 Chemická dezinfekce</w:t>
      </w:r>
    </w:p>
    <w:p>
      <w:pPr>
        <w:jc w:val="both"/>
      </w:pPr>
      <w:r>
        <w:rPr>
          <w:lang w:val="cs-CZ" w:eastAsia="cs-CZ" w:bidi="cs-CZ"/>
        </w:rPr>
        <w:t>Chemické metody mohou zahrnovat kontinuální nebo jednorázové dávkování schváleného biocidního přípravku. Volba zohledňuje materiály, pH, organickou zátěž, vedlejší produkty, expozici uživatelů a schopnost měřit účinnou koncentraci. Dávkování musí být validováno v nejnepříznivějším místě a nesmí nahrazovat odstranění konstrukčních příčin.</w:t>
      </w:r>
    </w:p>
    <w:p>
      <w:pPr>
        <w:pStyle w:val="Heading3"/>
        <w:keepNext/>
      </w:pPr>
      <w:r>
        <w:rPr>
          <w:lang w:val="cs-CZ" w:eastAsia="cs-CZ" w:bidi="cs-CZ"/>
        </w:rPr>
        <w:t>6.4 Filtry na místě použití</w:t>
      </w:r>
    </w:p>
    <w:p>
      <w:pPr>
        <w:jc w:val="both"/>
      </w:pPr>
      <w:r>
        <w:rPr>
          <w:lang w:val="cs-CZ" w:eastAsia="cs-CZ" w:bidi="cs-CZ"/>
        </w:rPr>
        <w:t>Terminální filtry mohou krátkodobě chránit vysoce rizikové pacienty nebo překlenout sanaci. Vyžadují správnou instalaci, výměnu, evidenci a ochranu před manipulací. Neřeší kolonizaci potrubí a mohou zvýšit tlakové ztráty; jsou bariérou na konci, nikoli opravou systému.</w:t>
      </w:r>
    </w:p>
    <w:p>
      <w:pPr>
        <w:pStyle w:val="Heading2"/>
        <w:keepNext/>
      </w:pPr>
      <w:r>
        <w:rPr>
          <w:lang w:val="cs-CZ" w:eastAsia="cs-CZ" w:bidi="cs-CZ"/>
        </w:rPr>
        <w:t>7. Ochrana proti opaření a dalším rizikům</w:t>
      </w:r>
    </w:p>
    <w:p>
      <w:pPr>
        <w:pStyle w:val="Heading3"/>
        <w:keepNext/>
      </w:pPr>
      <w:r>
        <w:rPr>
          <w:lang w:val="cs-CZ" w:eastAsia="cs-CZ" w:bidi="cs-CZ"/>
        </w:rPr>
        <w:t>7.1 Směšování a rizikové skupiny</w:t>
      </w:r>
    </w:p>
    <w:p>
      <w:pPr>
        <w:jc w:val="both"/>
      </w:pPr>
      <w:r>
        <w:rPr>
          <w:lang w:val="cs-CZ" w:eastAsia="cs-CZ" w:bidi="cs-CZ"/>
        </w:rPr>
        <w:t>Riziko opaření roste s teplotou a dobou kontaktu. Děti, senioři, pacienti s poruchou vnímání a osoby s omezenou pohyblivostí potřebují vyšší úroveň ochrany. Termostatická směšovací armatura má být co nejblíže výtoku, mít omezenou maximální teplotu a při výpadku studené vody bezpečně uzavřít. Nastavení se pravidelně zkouší, protože vodní kámen a nečistoty funkci mění.</w:t>
      </w:r>
    </w:p>
    <w:p>
      <w:pPr>
        <w:pStyle w:val="Heading3"/>
        <w:keepNext/>
      </w:pPr>
      <w:r>
        <w:rPr>
          <w:lang w:val="cs-CZ" w:eastAsia="cs-CZ" w:bidi="cs-CZ"/>
        </w:rPr>
        <w:t>7.2 Tepelná roztažnost a tlak</w:t>
      </w:r>
    </w:p>
    <w:p>
      <w:pPr>
        <w:jc w:val="both"/>
      </w:pPr>
      <w:r>
        <w:rPr>
          <w:lang w:val="cs-CZ" w:eastAsia="cs-CZ" w:bidi="cs-CZ"/>
        </w:rPr>
        <w:t>Ohřev uzavřeného objemu zvyšuje tlak. Systém potřebuje správně dimenzovanou expanzní nádobu a pojistný ventil, jehož výtok není zaslepen a je bezpečně odveden. Kapání pojistného ventilu se neřeší jeho uzavřením; hledá se stav expanzní nádoby, redukčního ventilu a tlakové poměry.</w:t>
      </w:r>
    </w:p>
    <w:p>
      <w:pPr>
        <w:pStyle w:val="Heading3"/>
        <w:keepNext/>
      </w:pPr>
      <w:r>
        <w:rPr>
          <w:lang w:val="cs-CZ" w:eastAsia="cs-CZ" w:bidi="cs-CZ"/>
        </w:rPr>
        <w:t>7.3 Ochrana proti zpětnému průtoku</w:t>
      </w:r>
    </w:p>
    <w:p>
      <w:pPr>
        <w:jc w:val="both"/>
      </w:pPr>
      <w:r>
        <w:rPr>
          <w:lang w:val="cs-CZ" w:eastAsia="cs-CZ" w:bidi="cs-CZ"/>
        </w:rPr>
        <w:t>Napojení doplňování, změkčování, technologických zařízení a teplonosných okruhů se chrání podle kategorie tekutiny. Při rozdílných tlacích může vadná směšovací baterie převádět teplou vodu do studené nebo naopak. Diagnostika sleduje tlak, teplotu a funkci zpětných armatur; pouhé zvýšení výkonu cirkulace závadu maskuje.</w:t>
      </w:r>
    </w:p>
    <w:p>
      <w:pPr>
        <w:pStyle w:val="Heading2"/>
        <w:keepNext/>
      </w:pPr>
      <w:r>
        <w:rPr>
          <w:lang w:val="cs-CZ" w:eastAsia="cs-CZ" w:bidi="cs-CZ"/>
        </w:rPr>
        <w:t>8. Materiály, koroze a úsady</w:t>
      </w:r>
    </w:p>
    <w:p>
      <w:pPr>
        <w:pStyle w:val="Heading3"/>
        <w:keepNext/>
      </w:pPr>
      <w:r>
        <w:rPr>
          <w:lang w:val="cs-CZ" w:eastAsia="cs-CZ" w:bidi="cs-CZ"/>
        </w:rPr>
        <w:t>8.1 Materiálová kompatibilita</w:t>
      </w:r>
    </w:p>
    <w:p>
      <w:pPr>
        <w:jc w:val="both"/>
      </w:pPr>
      <w:r>
        <w:rPr>
          <w:lang w:val="cs-CZ" w:eastAsia="cs-CZ" w:bidi="cs-CZ"/>
        </w:rPr>
        <w:t>Potrubí, zásobníky, těsnění a armatury musejí být vhodné pro styk s pitnou vodou a pro provozní teplotu i dezinfekční režim. Kombinace kovů může vytvořit galvanický článek. Plastové materiály mají limity teploty, tlaku a stárnutí; elastomery mohou podporovat biofilm nebo degradovat působením oxidantů. Změna chemismu vody mění korozní chování celé soustavy.</w:t>
      </w:r>
    </w:p>
    <w:p>
      <w:pPr>
        <w:pStyle w:val="Heading3"/>
        <w:keepNext/>
      </w:pPr>
      <w:r>
        <w:rPr>
          <w:lang w:val="cs-CZ" w:eastAsia="cs-CZ" w:bidi="cs-CZ"/>
        </w:rPr>
        <w:t>8.2 Vodní kámen a sediment</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44"/>
        <w:gridCol w:w="3368"/>
        <w:gridCol w:w="4199"/>
      </w:tblGrid>
      <w:tr>
        <w:trPr>
          <w:tblHeader w:val="true"/>
          <w:cantSplit/>
        </w:trPr>
        <w:tc>
          <w:tcPr>
            <w:tcW w:type="dxa" w:w="1844"/>
            <w:tcW w:w="18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Jev</w:t>
            </w:r>
          </w:p>
        </w:tc>
        <w:tc>
          <w:tcPr>
            <w:tcW w:type="dxa" w:w="3368"/>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Důsledek</w:t>
            </w:r>
          </w:p>
        </w:tc>
        <w:tc>
          <w:tcPr>
            <w:tcW w:type="dxa" w:w="4199"/>
            <w:tcW w:w="36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Řízení</w:t>
            </w:r>
          </w:p>
        </w:tc>
      </w:tr>
      <w:tr>
        <w:trPr>
          <w:cantSplit/>
        </w:trPr>
        <w:tc>
          <w:tcPr>
            <w:tcW w:type="dxa" w:w="1844"/>
            <w:vAlign w:val="center"/>
            <w:tcW w:w="1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Uhličitanové úsady</w:t>
            </w:r>
          </w:p>
        </w:tc>
        <w:tc>
          <w:tcPr>
            <w:tcW w:type="dxa" w:w="3368"/>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Pokles přestupu tepla, ucpání perlátorů a porucha ventilů.</w:t>
            </w:r>
          </w:p>
        </w:tc>
        <w:tc>
          <w:tcPr>
            <w:tcW w:type="dxa" w:w="4199"/>
            <w:vAlign w:val="center"/>
            <w:tcW w:w="36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Přiměřená teplota, údržba, případně odborně navržená úprava vody.</w:t>
            </w:r>
          </w:p>
        </w:tc>
      </w:tr>
      <w:tr>
        <w:trPr>
          <w:cantSplit/>
        </w:trPr>
        <w:tc>
          <w:tcPr>
            <w:tcW w:type="dxa" w:w="1844"/>
            <w:vAlign w:val="center"/>
            <w:tcW w:w="1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Korozní produkty</w:t>
            </w:r>
          </w:p>
        </w:tc>
        <w:tc>
          <w:tcPr>
            <w:tcW w:type="dxa" w:w="3368"/>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Zbarvení, úsady, poruchy a podpora biofilmu.</w:t>
            </w:r>
          </w:p>
        </w:tc>
        <w:tc>
          <w:tcPr>
            <w:tcW w:type="dxa" w:w="4199"/>
            <w:vAlign w:val="center"/>
            <w:tcW w:w="36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Materiálová analýza, stabilita vody a výměna příčiny, ne jen proplach.</w:t>
            </w:r>
          </w:p>
        </w:tc>
      </w:tr>
      <w:tr>
        <w:trPr>
          <w:cantSplit/>
        </w:trPr>
        <w:tc>
          <w:tcPr>
            <w:tcW w:type="dxa" w:w="1844"/>
            <w:vAlign w:val="center"/>
            <w:tcW w:w="1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Sediment v zásobníku</w:t>
            </w:r>
          </w:p>
        </w:tc>
        <w:tc>
          <w:tcPr>
            <w:tcW w:type="dxa" w:w="3368"/>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Izolace teplosměnné plochy a mikrobiální niky.</w:t>
            </w:r>
          </w:p>
        </w:tc>
        <w:tc>
          <w:tcPr>
            <w:tcW w:type="dxa" w:w="4199"/>
            <w:vAlign w:val="center"/>
            <w:tcW w:w="36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Řízené vypouštění, revize a čistitelné uspořádání.</w:t>
            </w:r>
          </w:p>
        </w:tc>
      </w:tr>
      <w:tr>
        <w:trPr>
          <w:cantSplit/>
        </w:trPr>
        <w:tc>
          <w:tcPr>
            <w:tcW w:type="dxa" w:w="1844"/>
            <w:vAlign w:val="center"/>
            <w:tcW w:w="1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Uvolňování kovů</w:t>
            </w:r>
          </w:p>
        </w:tc>
        <w:tc>
          <w:tcPr>
            <w:tcW w:type="dxa" w:w="3368"/>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Zdravotní nebo senzorický problém.</w:t>
            </w:r>
          </w:p>
        </w:tc>
        <w:tc>
          <w:tcPr>
            <w:tcW w:type="dxa" w:w="4199"/>
            <w:vAlign w:val="center"/>
            <w:tcW w:w="36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Vhodný materiál, korozní ochrana a cílené vzorkování.</w:t>
            </w:r>
          </w:p>
        </w:tc>
      </w:tr>
      <w:tr>
        <w:trPr>
          <w:cantSplit/>
        </w:trPr>
        <w:tc>
          <w:tcPr>
            <w:tcW w:type="dxa" w:w="1844"/>
            <w:vAlign w:val="center"/>
            <w:tcW w:w="1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Degradace těsnění</w:t>
            </w:r>
          </w:p>
        </w:tc>
        <w:tc>
          <w:tcPr>
            <w:tcW w:type="dxa" w:w="3368"/>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Netěsnost a uvolňování organických látek.</w:t>
            </w:r>
          </w:p>
        </w:tc>
        <w:tc>
          <w:tcPr>
            <w:tcW w:type="dxa" w:w="4199"/>
            <w:vAlign w:val="center"/>
            <w:tcW w:w="36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Kompatibilita s teplotou a biocidem, plán výměny.</w:t>
            </w:r>
          </w:p>
        </w:tc>
      </w:tr>
      <w:tr>
        <w:trPr>
          <w:cantSplit/>
        </w:trPr>
        <w:tc>
          <w:tcPr>
            <w:tcW w:type="dxa" w:w="1844"/>
            <w:vAlign w:val="center"/>
            <w:tcW w:w="1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Směsná instalace</w:t>
            </w:r>
          </w:p>
        </w:tc>
        <w:tc>
          <w:tcPr>
            <w:tcW w:type="dxa" w:w="3368"/>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Galvanická koroze a lokální poruchy.</w:t>
            </w:r>
          </w:p>
        </w:tc>
        <w:tc>
          <w:tcPr>
            <w:tcW w:type="dxa" w:w="4199"/>
            <w:vAlign w:val="center"/>
            <w:tcW w:w="36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Posouzení pořadí materiálů, izolace spojů a jednotná koncepce.</w:t>
            </w:r>
          </w:p>
        </w:tc>
      </w:tr>
    </w:tbl>
    <w:p>
      <w:pPr>
        <w:spacing w:after="0"/>
      </w:pPr>
    </w:p>
    <w:p>
      <w:pPr>
        <w:pStyle w:val="Heading2"/>
        <w:keepNext/>
      </w:pPr>
      <w:r>
        <w:rPr>
          <w:lang w:val="cs-CZ" w:eastAsia="cs-CZ" w:bidi="cs-CZ"/>
        </w:rPr>
        <w:t>9. Energetická účinnost</w:t>
      </w:r>
    </w:p>
    <w:p>
      <w:pPr>
        <w:pStyle w:val="Heading3"/>
        <w:keepNext/>
      </w:pPr>
      <w:r>
        <w:rPr>
          <w:lang w:val="cs-CZ" w:eastAsia="cs-CZ" w:bidi="cs-CZ"/>
        </w:rPr>
        <w:t>9.1 Kde vznikají ztráty</w:t>
      </w:r>
    </w:p>
    <w:p>
      <w:pPr>
        <w:jc w:val="both"/>
      </w:pPr>
      <w:r>
        <w:rPr>
          <w:lang w:val="cs-CZ" w:eastAsia="cs-CZ" w:bidi="cs-CZ"/>
        </w:rPr>
        <w:t>Energie se ztrácí povrchem zásobníku, potrubím, armaturami, v cirkulaci a odpouštěním vody při čekání na teplotu. Bilance odděluje užitečný odběr, ztrátu akumulace, ztrátu distribuce a pomocnou elektřinu. Měření tepla a objemu vody ve stejném období umožní určit skutečnou účinnost přípravy.</w:t>
      </w:r>
    </w:p>
    <w:p>
      <w:pPr>
        <w:pStyle w:val="Heading3"/>
        <w:keepNext/>
      </w:pPr>
      <w:r>
        <w:rPr>
          <w:lang w:val="cs-CZ" w:eastAsia="cs-CZ" w:bidi="cs-CZ"/>
        </w:rPr>
        <w:t>9.2 Opatření bez hygienického kompromisu</w:t>
      </w:r>
    </w:p>
    <w:p>
      <w:pPr>
        <w:spacing w:after="80" w:line="300" w:lineRule="auto"/>
        <w:numPr>
          <w:ilvl w:val="0"/>
          <w:numId w:val="12"/>
        </w:numPr>
        <w:jc w:val="left"/>
        <w:ind w:left="540" w:hanging="270"/>
        <w:tabs>
          <w:tab w:val="num" w:pos="540"/>
        </w:tabs>
      </w:pPr>
      <w:r>
        <w:rPr>
          <w:lang w:val="cs-CZ" w:eastAsia="cs-CZ" w:bidi="cs-CZ"/>
        </w:rPr>
        <w:t>zkrátit trasy a odstranit nepotřebné cirkulační větve;</w:t>
      </w:r>
    </w:p>
    <w:p>
      <w:pPr>
        <w:spacing w:after="80" w:line="300" w:lineRule="auto"/>
        <w:numPr>
          <w:ilvl w:val="0"/>
          <w:numId w:val="12"/>
        </w:numPr>
        <w:jc w:val="left"/>
        <w:ind w:left="540" w:hanging="270"/>
        <w:tabs>
          <w:tab w:val="num" w:pos="540"/>
        </w:tabs>
      </w:pPr>
      <w:r>
        <w:rPr>
          <w:lang w:val="cs-CZ" w:eastAsia="cs-CZ" w:bidi="cs-CZ"/>
        </w:rPr>
        <w:t>souvisle izolovat přívod, zpátečku, armatury a zásobník;</w:t>
      </w:r>
    </w:p>
    <w:p>
      <w:pPr>
        <w:spacing w:after="80" w:line="300" w:lineRule="auto"/>
        <w:numPr>
          <w:ilvl w:val="0"/>
          <w:numId w:val="12"/>
        </w:numPr>
        <w:jc w:val="left"/>
        <w:ind w:left="540" w:hanging="270"/>
        <w:tabs>
          <w:tab w:val="num" w:pos="540"/>
        </w:tabs>
      </w:pPr>
      <w:r>
        <w:rPr>
          <w:lang w:val="cs-CZ" w:eastAsia="cs-CZ" w:bidi="cs-CZ"/>
        </w:rPr>
        <w:t>hydraulicky vyvážit cirkulaci a použít účinné čerpadlo;</w:t>
      </w:r>
    </w:p>
    <w:p>
      <w:pPr>
        <w:spacing w:after="80" w:line="300" w:lineRule="auto"/>
        <w:numPr>
          <w:ilvl w:val="0"/>
          <w:numId w:val="12"/>
        </w:numPr>
        <w:jc w:val="left"/>
        <w:ind w:left="540" w:hanging="270"/>
        <w:tabs>
          <w:tab w:val="num" w:pos="540"/>
        </w:tabs>
      </w:pPr>
      <w:r>
        <w:rPr>
          <w:lang w:val="cs-CZ" w:eastAsia="cs-CZ" w:bidi="cs-CZ"/>
        </w:rPr>
        <w:t>řídit provoz podle doloženého režimu budovy, přičemž po odstávce zajistit bezpečné obnovení;</w:t>
      </w:r>
    </w:p>
    <w:p>
      <w:pPr>
        <w:spacing w:after="80" w:line="300" w:lineRule="auto"/>
        <w:numPr>
          <w:ilvl w:val="0"/>
          <w:numId w:val="12"/>
        </w:numPr>
        <w:jc w:val="left"/>
        <w:ind w:left="540" w:hanging="270"/>
        <w:tabs>
          <w:tab w:val="num" w:pos="540"/>
        </w:tabs>
      </w:pPr>
      <w:r>
        <w:rPr>
          <w:lang w:val="cs-CZ" w:eastAsia="cs-CZ" w:bidi="cs-CZ"/>
        </w:rPr>
        <w:t>snížit tlak a průtok výtokových armatur při zachování funkce a komfortu;</w:t>
      </w:r>
    </w:p>
    <w:p>
      <w:pPr>
        <w:spacing w:after="80" w:line="300" w:lineRule="auto"/>
        <w:numPr>
          <w:ilvl w:val="0"/>
          <w:numId w:val="12"/>
        </w:numPr>
        <w:jc w:val="left"/>
        <w:ind w:left="540" w:hanging="270"/>
        <w:tabs>
          <w:tab w:val="num" w:pos="540"/>
        </w:tabs>
      </w:pPr>
      <w:r>
        <w:rPr>
          <w:lang w:val="cs-CZ" w:eastAsia="cs-CZ" w:bidi="cs-CZ"/>
        </w:rPr>
        <w:t>odhalovat úniky a vadné směšovací baterie z měření spotřeby;</w:t>
      </w:r>
    </w:p>
    <w:p>
      <w:pPr>
        <w:spacing w:after="80" w:line="300" w:lineRule="auto"/>
        <w:numPr>
          <w:ilvl w:val="0"/>
          <w:numId w:val="12"/>
        </w:numPr>
        <w:jc w:val="left"/>
        <w:ind w:left="540" w:hanging="270"/>
        <w:tabs>
          <w:tab w:val="num" w:pos="540"/>
        </w:tabs>
      </w:pPr>
      <w:r>
        <w:rPr>
          <w:lang w:val="cs-CZ" w:eastAsia="cs-CZ" w:bidi="cs-CZ"/>
        </w:rPr>
        <w:t>využít odpadní teplo nebo obnovitelný zdroj s hygienickým dohřevem.</w:t>
      </w:r>
    </w:p>
    <w:p>
      <w:pPr>
        <w:pStyle w:val="Heading3"/>
        <w:keepNext/>
      </w:pPr>
      <w:r>
        <w:rPr>
          <w:lang w:val="cs-CZ" w:eastAsia="cs-CZ" w:bidi="cs-CZ"/>
        </w:rPr>
        <w:t>9.3 Časové řízení cirkulace</w:t>
      </w:r>
    </w:p>
    <w:p>
      <w:pPr>
        <w:jc w:val="both"/>
      </w:pPr>
      <w:r>
        <w:rPr>
          <w:lang w:val="cs-CZ" w:eastAsia="cs-CZ" w:bidi="cs-CZ"/>
        </w:rPr>
        <w:t>Vypínání cirkulace může šetřit energii, ale současně vytváří chladnou stagnující síť. Je přijatelné jen na základě provozního profilu a posouzení rizik, s definovaným prohřátím před užíváním a kontrolou vzdálených míst. V nepřetržitých či zdravotnických provozech bývá tento prostor omezený.</w:t>
      </w:r>
    </w:p>
    <w:p>
      <w:pPr>
        <w:pStyle w:val="Heading2"/>
        <w:keepNext/>
      </w:pPr>
      <w:r>
        <w:rPr>
          <w:lang w:val="cs-CZ" w:eastAsia="cs-CZ" w:bidi="cs-CZ"/>
        </w:rPr>
        <w:t>10. Měření, regulace a vyúčtování</w:t>
      </w:r>
    </w:p>
    <w:p>
      <w:pPr>
        <w:pStyle w:val="Heading3"/>
        <w:keepNext/>
      </w:pPr>
      <w:r>
        <w:rPr>
          <w:lang w:val="cs-CZ" w:eastAsia="cs-CZ" w:bidi="cs-CZ"/>
        </w:rPr>
        <w:t>10.1 Provozní měření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760"/>
        <w:gridCol w:w="4022"/>
        <w:gridCol w:w="3629"/>
      </w:tblGrid>
      <w:tr>
        <w:trPr>
          <w:tblHeader w:val="true"/>
          <w:cantSplit/>
        </w:trPr>
        <w:tc>
          <w:tcPr>
            <w:tcW w:type="dxa" w:w="1760"/>
            <w:tcW w:w="17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Veličina</w:t>
            </w:r>
          </w:p>
        </w:tc>
        <w:tc>
          <w:tcPr>
            <w:tcW w:type="dxa" w:w="4022"/>
            <w:tcW w:w="40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Místo</w:t>
            </w:r>
          </w:p>
        </w:tc>
        <w:tc>
          <w:tcPr>
            <w:tcW w:type="dxa" w:w="3629"/>
            <w:tcW w:w="36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Účel</w:t>
            </w:r>
          </w:p>
        </w:tc>
      </w:tr>
      <w:tr>
        <w:trPr>
          <w:cantSplit/>
        </w:trPr>
        <w:tc>
          <w:tcPr>
            <w:tcW w:type="dxa" w:w="1760"/>
            <w:vAlign w:val="center"/>
            <w:tcW w:w="1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Teplota</w:t>
            </w:r>
          </w:p>
        </w:tc>
        <w:tc>
          <w:tcPr>
            <w:tcW w:type="dxa" w:w="4022"/>
            <w:vAlign w:val="center"/>
            <w:tcW w:w="4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Výstup, zásobník, cirkulační zpátečka a rizikové větve.</w:t>
            </w:r>
          </w:p>
        </w:tc>
        <w:tc>
          <w:tcPr>
            <w:tcW w:type="dxa" w:w="3629"/>
            <w:vAlign w:val="center"/>
            <w:tcW w:w="36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Hygiena, komfort a diagnostika vyvážení.</w:t>
            </w:r>
          </w:p>
        </w:tc>
      </w:tr>
      <w:tr>
        <w:trPr>
          <w:cantSplit/>
        </w:trPr>
        <w:tc>
          <w:tcPr>
            <w:tcW w:type="dxa" w:w="1760"/>
            <w:vAlign w:val="center"/>
            <w:tcW w:w="1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Průtok</w:t>
            </w:r>
          </w:p>
        </w:tc>
        <w:tc>
          <w:tcPr>
            <w:tcW w:type="dxa" w:w="4022"/>
            <w:vAlign w:val="center"/>
            <w:tcW w:w="4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Studený vstup, cirkulace a hlavní větve.</w:t>
            </w:r>
          </w:p>
        </w:tc>
        <w:tc>
          <w:tcPr>
            <w:tcW w:type="dxa" w:w="3629"/>
            <w:vAlign w:val="center"/>
            <w:tcW w:w="36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Bilance, výkon, úniky a nastavení čerpadla.</w:t>
            </w:r>
          </w:p>
        </w:tc>
      </w:tr>
      <w:tr>
        <w:trPr>
          <w:cantSplit/>
        </w:trPr>
        <w:tc>
          <w:tcPr>
            <w:tcW w:type="dxa" w:w="1760"/>
            <w:vAlign w:val="center"/>
            <w:tcW w:w="1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Teplo</w:t>
            </w:r>
          </w:p>
        </w:tc>
        <w:tc>
          <w:tcPr>
            <w:tcW w:type="dxa" w:w="4022"/>
            <w:vAlign w:val="center"/>
            <w:tcW w:w="4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Primární nebo zdrojová strana a případně zóny.</w:t>
            </w:r>
          </w:p>
        </w:tc>
        <w:tc>
          <w:tcPr>
            <w:tcW w:type="dxa" w:w="3629"/>
            <w:vAlign w:val="center"/>
            <w:tcW w:w="36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Účinnost výroby, distribuce a rozúčtování.</w:t>
            </w:r>
          </w:p>
        </w:tc>
      </w:tr>
      <w:tr>
        <w:trPr>
          <w:cantSplit/>
        </w:trPr>
        <w:tc>
          <w:tcPr>
            <w:tcW w:type="dxa" w:w="1760"/>
            <w:vAlign w:val="center"/>
            <w:tcW w:w="1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Tlak</w:t>
            </w:r>
          </w:p>
        </w:tc>
        <w:tc>
          <w:tcPr>
            <w:tcW w:type="dxa" w:w="4022"/>
            <w:vAlign w:val="center"/>
            <w:tcW w:w="4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Studený vstup, teplá voda a čerpadlo.</w:t>
            </w:r>
          </w:p>
        </w:tc>
        <w:tc>
          <w:tcPr>
            <w:tcW w:type="dxa" w:w="3629"/>
            <w:vAlign w:val="center"/>
            <w:tcW w:w="36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Ochrana armatur, zpětný průtok a komfort.</w:t>
            </w:r>
          </w:p>
        </w:tc>
      </w:tr>
      <w:tr>
        <w:trPr>
          <w:cantSplit/>
        </w:trPr>
        <w:tc>
          <w:tcPr>
            <w:tcW w:type="dxa" w:w="1760"/>
            <w:vAlign w:val="center"/>
            <w:tcW w:w="1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Energie zařízení</w:t>
            </w:r>
          </w:p>
        </w:tc>
        <w:tc>
          <w:tcPr>
            <w:tcW w:type="dxa" w:w="4022"/>
            <w:vAlign w:val="center"/>
            <w:tcW w:w="4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Ohřívač, tepelné čerpadlo a cirkulační čerpadlo.</w:t>
            </w:r>
          </w:p>
        </w:tc>
        <w:tc>
          <w:tcPr>
            <w:tcW w:type="dxa" w:w="3629"/>
            <w:vAlign w:val="center"/>
            <w:tcW w:w="36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Skutečný provozní faktor a detekce zhoršení.</w:t>
            </w:r>
          </w:p>
        </w:tc>
      </w:tr>
      <w:tr>
        <w:trPr>
          <w:cantSplit/>
        </w:trPr>
        <w:tc>
          <w:tcPr>
            <w:tcW w:type="dxa" w:w="1760"/>
            <w:vAlign w:val="center"/>
            <w:tcW w:w="1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Čas</w:t>
            </w:r>
          </w:p>
        </w:tc>
        <w:tc>
          <w:tcPr>
            <w:tcW w:type="dxa" w:w="4022"/>
            <w:vAlign w:val="center"/>
            <w:tcW w:w="4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Synchronizovaný záznam všech měřidel.</w:t>
            </w:r>
          </w:p>
        </w:tc>
        <w:tc>
          <w:tcPr>
            <w:tcW w:type="dxa" w:w="3629"/>
            <w:vAlign w:val="center"/>
            <w:tcW w:w="36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Rozpoznání souběhu, poruchy a příčinné souvislosti.</w:t>
            </w:r>
          </w:p>
        </w:tc>
      </w:tr>
    </w:tbl>
    <w:p>
      <w:pPr>
        <w:spacing w:after="0"/>
      </w:pPr>
    </w:p>
    <w:p>
      <w:pPr>
        <w:pStyle w:val="Heading3"/>
        <w:keepNext/>
      </w:pPr>
      <w:r>
        <w:rPr>
          <w:lang w:val="cs-CZ" w:eastAsia="cs-CZ" w:bidi="cs-CZ"/>
        </w:rPr>
        <w:t>10.2 Regulace</w:t>
      </w:r>
    </w:p>
    <w:p>
      <w:pPr>
        <w:jc w:val="both"/>
      </w:pPr>
      <w:r>
        <w:rPr>
          <w:lang w:val="cs-CZ" w:eastAsia="cs-CZ" w:bidi="cs-CZ"/>
        </w:rPr>
        <w:t>Regulátor zdroje, směšovacího ventilu a cirkulačního čerpadla musí mít sladěné cíle. Alarmy se nastavují pro nedostatečnou teplotu, nadměrnou teplotu, ztrátu cirkulace a poruchu čidla. Kritická teplota se ověřuje nezávislým měřením; vadné čidlo může vytvořit současně hygienické i energetické riziko.</w:t>
      </w:r>
    </w:p>
    <w:p>
      <w:pPr>
        <w:pStyle w:val="Heading3"/>
        <w:keepNext/>
      </w:pPr>
      <w:r>
        <w:rPr>
          <w:lang w:val="cs-CZ" w:eastAsia="cs-CZ" w:bidi="cs-CZ"/>
        </w:rPr>
        <w:t>10.3 Měření spotřeby</w:t>
      </w:r>
    </w:p>
    <w:p>
      <w:pPr>
        <w:jc w:val="both"/>
      </w:pPr>
      <w:r>
        <w:rPr>
          <w:lang w:val="cs-CZ" w:eastAsia="cs-CZ" w:bidi="cs-CZ"/>
        </w:rPr>
        <w:t>Bytové vodoměry a měřiče tepla slouží k rozúčtování podle platných pravidel. Technická bilance však musí zahrnout i společné ztráty a rozdíl mezi hlavním a podružnými měřidly. Dálkový odečet zlepšuje časovou shodu a odhalení úniku, nenahrazuje metrologickou správnost ani vysvětlení uživateli.</w:t>
      </w:r>
    </w:p>
    <w:p>
      <w:pPr>
        <w:pStyle w:val="Heading2"/>
        <w:keepNext/>
      </w:pPr>
      <w:r>
        <w:rPr>
          <w:lang w:val="cs-CZ" w:eastAsia="cs-CZ" w:bidi="cs-CZ"/>
        </w:rPr>
        <w:t>11. Uvádění do provozu, odstávky a údržba</w:t>
      </w:r>
    </w:p>
    <w:p>
      <w:pPr>
        <w:pStyle w:val="Heading3"/>
        <w:keepNext/>
      </w:pPr>
      <w:r>
        <w:rPr>
          <w:lang w:val="cs-CZ" w:eastAsia="cs-CZ" w:bidi="cs-CZ"/>
        </w:rPr>
        <w:t>11.1 Přejímka systému</w:t>
      </w:r>
    </w:p>
    <w:p>
      <w:pPr>
        <w:spacing w:after="80" w:line="300" w:lineRule="auto"/>
        <w:numPr>
          <w:ilvl w:val="0"/>
          <w:numId w:val="13"/>
        </w:numPr>
        <w:jc w:val="left"/>
        <w:ind w:left="540" w:hanging="270"/>
        <w:tabs>
          <w:tab w:val="num" w:pos="540"/>
        </w:tabs>
      </w:pPr>
      <w:r>
        <w:rPr>
          <w:lang w:val="cs-CZ" w:eastAsia="cs-CZ" w:bidi="cs-CZ"/>
        </w:rPr>
        <w:t>Ověřit dokumentaci skutečného provedení, materiály a identifikaci všech větví.</w:t>
      </w:r>
    </w:p>
    <w:p>
      <w:pPr>
        <w:spacing w:after="80" w:line="300" w:lineRule="auto"/>
        <w:numPr>
          <w:ilvl w:val="0"/>
          <w:numId w:val="13"/>
        </w:numPr>
        <w:jc w:val="left"/>
        <w:ind w:left="540" w:hanging="270"/>
        <w:tabs>
          <w:tab w:val="num" w:pos="540"/>
        </w:tabs>
      </w:pPr>
      <w:r>
        <w:rPr>
          <w:lang w:val="cs-CZ" w:eastAsia="cs-CZ" w:bidi="cs-CZ"/>
        </w:rPr>
        <w:t>Provést tlakovou zkoušku, proplach a hygienické zabezpečení.</w:t>
      </w:r>
    </w:p>
    <w:p>
      <w:pPr>
        <w:spacing w:after="80" w:line="300" w:lineRule="auto"/>
        <w:numPr>
          <w:ilvl w:val="0"/>
          <w:numId w:val="13"/>
        </w:numPr>
        <w:jc w:val="left"/>
        <w:ind w:left="540" w:hanging="270"/>
        <w:tabs>
          <w:tab w:val="num" w:pos="540"/>
        </w:tabs>
      </w:pPr>
      <w:r>
        <w:rPr>
          <w:lang w:val="cs-CZ" w:eastAsia="cs-CZ" w:bidi="cs-CZ"/>
        </w:rPr>
        <w:t>Nastavit a zaznamenat vyvažovací ventily a pracovní bod čerpadla.</w:t>
      </w:r>
    </w:p>
    <w:p>
      <w:pPr>
        <w:spacing w:after="80" w:line="300" w:lineRule="auto"/>
        <w:numPr>
          <w:ilvl w:val="0"/>
          <w:numId w:val="13"/>
        </w:numPr>
        <w:jc w:val="left"/>
        <w:ind w:left="540" w:hanging="270"/>
        <w:tabs>
          <w:tab w:val="num" w:pos="540"/>
        </w:tabs>
      </w:pPr>
      <w:r>
        <w:rPr>
          <w:lang w:val="cs-CZ" w:eastAsia="cs-CZ" w:bidi="cs-CZ"/>
        </w:rPr>
        <w:t>Změřit teploty a dobu dostupnosti na reprezentativních a nejvzdálenějších místech.</w:t>
      </w:r>
    </w:p>
    <w:p>
      <w:pPr>
        <w:spacing w:after="80" w:line="300" w:lineRule="auto"/>
        <w:numPr>
          <w:ilvl w:val="0"/>
          <w:numId w:val="13"/>
        </w:numPr>
        <w:jc w:val="left"/>
        <w:ind w:left="540" w:hanging="270"/>
        <w:tabs>
          <w:tab w:val="num" w:pos="540"/>
        </w:tabs>
      </w:pPr>
      <w:r>
        <w:rPr>
          <w:lang w:val="cs-CZ" w:eastAsia="cs-CZ" w:bidi="cs-CZ"/>
        </w:rPr>
        <w:t>Ověřit pojistné, expanzní, směšovací a zpětné armatury.</w:t>
      </w:r>
    </w:p>
    <w:p>
      <w:pPr>
        <w:spacing w:after="80" w:line="300" w:lineRule="auto"/>
        <w:numPr>
          <w:ilvl w:val="0"/>
          <w:numId w:val="13"/>
        </w:numPr>
        <w:jc w:val="left"/>
        <w:ind w:left="540" w:hanging="270"/>
        <w:tabs>
          <w:tab w:val="num" w:pos="540"/>
        </w:tabs>
      </w:pPr>
      <w:r>
        <w:rPr>
          <w:lang w:val="cs-CZ" w:eastAsia="cs-CZ" w:bidi="cs-CZ"/>
        </w:rPr>
        <w:t>Prověřit alarmy, výpadek energie a bezpečný návrat do provozu.</w:t>
      </w:r>
    </w:p>
    <w:p>
      <w:pPr>
        <w:spacing w:after="80" w:line="300" w:lineRule="auto"/>
        <w:numPr>
          <w:ilvl w:val="0"/>
          <w:numId w:val="13"/>
        </w:numPr>
        <w:jc w:val="left"/>
        <w:ind w:left="540" w:hanging="270"/>
        <w:tabs>
          <w:tab w:val="num" w:pos="540"/>
        </w:tabs>
      </w:pPr>
      <w:r>
        <w:rPr>
          <w:lang w:val="cs-CZ" w:eastAsia="cs-CZ" w:bidi="cs-CZ"/>
        </w:rPr>
        <w:t>Předat provozní řád, schéma, výchozí hodnoty, plán údržby a proškolit obsluhu.</w:t>
      </w:r>
    </w:p>
    <w:p>
      <w:pPr>
        <w:pStyle w:val="Heading3"/>
        <w:keepNext/>
      </w:pPr>
      <w:r>
        <w:rPr>
          <w:lang w:val="cs-CZ" w:eastAsia="cs-CZ" w:bidi="cs-CZ"/>
        </w:rPr>
        <w:t>11.2 Odstávka a opětovné spuštění</w:t>
      </w:r>
    </w:p>
    <w:p>
      <w:pPr>
        <w:jc w:val="both"/>
      </w:pPr>
      <w:r>
        <w:rPr>
          <w:lang w:val="cs-CZ" w:eastAsia="cs-CZ" w:bidi="cs-CZ"/>
        </w:rPr>
        <w:t>Delší odstávka hotelu, školy, oddělení nebo bytu mění rizikový profil. Před obnovením se zkontroluje zdroj, odstraní stagnující objem, obnoví cirkulace a teplotní režim a podle rizika provede sanitace a vzorkování. Postup se plánuje před odstávkou; spontánní plošné odpouštění může přetížit zdroj a kanalizaci a vytvořit aerosol.</w:t>
      </w:r>
    </w:p>
    <w:p>
      <w:pPr>
        <w:pStyle w:val="Heading3"/>
        <w:keepNext/>
      </w:pPr>
      <w:r>
        <w:rPr>
          <w:lang w:val="cs-CZ" w:eastAsia="cs-CZ" w:bidi="cs-CZ"/>
        </w:rPr>
        <w:t>11.3 Preventivní plán</w:t>
      </w:r>
    </w:p>
    <w:p>
      <w:pPr>
        <w:spacing w:after="80" w:line="300" w:lineRule="auto"/>
        <w:numPr>
          <w:ilvl w:val="0"/>
          <w:numId w:val="14"/>
        </w:numPr>
        <w:jc w:val="left"/>
        <w:ind w:left="540" w:hanging="270"/>
        <w:tabs>
          <w:tab w:val="num" w:pos="540"/>
        </w:tabs>
      </w:pPr>
      <w:r>
        <w:rPr>
          <w:lang w:val="cs-CZ" w:eastAsia="cs-CZ" w:bidi="cs-CZ"/>
        </w:rPr>
        <w:t>měsíčně nebo podle rizika kontrolovat teplotní profily a neobvyklé odchylky;</w:t>
      </w:r>
    </w:p>
    <w:p>
      <w:pPr>
        <w:spacing w:after="80" w:line="300" w:lineRule="auto"/>
        <w:numPr>
          <w:ilvl w:val="0"/>
          <w:numId w:val="14"/>
        </w:numPr>
        <w:jc w:val="left"/>
        <w:ind w:left="540" w:hanging="270"/>
        <w:tabs>
          <w:tab w:val="num" w:pos="540"/>
        </w:tabs>
      </w:pPr>
      <w:r>
        <w:rPr>
          <w:lang w:val="cs-CZ" w:eastAsia="cs-CZ" w:bidi="cs-CZ"/>
        </w:rPr>
        <w:t>pravidelně zkoušet směšovací, pojistné a zpětné armatury;</w:t>
      </w:r>
    </w:p>
    <w:p>
      <w:pPr>
        <w:spacing w:after="80" w:line="300" w:lineRule="auto"/>
        <w:numPr>
          <w:ilvl w:val="0"/>
          <w:numId w:val="14"/>
        </w:numPr>
        <w:jc w:val="left"/>
        <w:ind w:left="540" w:hanging="270"/>
        <w:tabs>
          <w:tab w:val="num" w:pos="540"/>
        </w:tabs>
      </w:pPr>
      <w:r>
        <w:rPr>
          <w:lang w:val="cs-CZ" w:eastAsia="cs-CZ" w:bidi="cs-CZ"/>
        </w:rPr>
        <w:t>čistit perlátory, sprchové hlavice, filtry a zásobník podle stavu;</w:t>
      </w:r>
    </w:p>
    <w:p>
      <w:pPr>
        <w:spacing w:after="80" w:line="300" w:lineRule="auto"/>
        <w:numPr>
          <w:ilvl w:val="0"/>
          <w:numId w:val="14"/>
        </w:numPr>
        <w:jc w:val="left"/>
        <w:ind w:left="540" w:hanging="270"/>
        <w:tabs>
          <w:tab w:val="num" w:pos="540"/>
        </w:tabs>
      </w:pPr>
      <w:r>
        <w:rPr>
          <w:lang w:val="cs-CZ" w:eastAsia="cs-CZ" w:bidi="cs-CZ"/>
        </w:rPr>
        <w:t>ověřovat vyvážení po rekonstrukci, změně užívání nebo stížnosti;</w:t>
      </w:r>
    </w:p>
    <w:p>
      <w:pPr>
        <w:spacing w:after="80" w:line="300" w:lineRule="auto"/>
        <w:numPr>
          <w:ilvl w:val="0"/>
          <w:numId w:val="14"/>
        </w:numPr>
        <w:jc w:val="left"/>
        <w:ind w:left="540" w:hanging="270"/>
        <w:tabs>
          <w:tab w:val="num" w:pos="540"/>
        </w:tabs>
      </w:pPr>
      <w:r>
        <w:rPr>
          <w:lang w:val="cs-CZ" w:eastAsia="cs-CZ" w:bidi="cs-CZ"/>
        </w:rPr>
        <w:t>kontrolovat izolaci, úniky, expanzní nádobu a pracovní bod čerpadla;</w:t>
      </w:r>
    </w:p>
    <w:p>
      <w:pPr>
        <w:spacing w:after="80" w:line="300" w:lineRule="auto"/>
        <w:numPr>
          <w:ilvl w:val="0"/>
          <w:numId w:val="14"/>
        </w:numPr>
        <w:jc w:val="left"/>
        <w:ind w:left="540" w:hanging="270"/>
        <w:tabs>
          <w:tab w:val="num" w:pos="540"/>
        </w:tabs>
      </w:pPr>
      <w:r>
        <w:rPr>
          <w:lang w:val="cs-CZ" w:eastAsia="cs-CZ" w:bidi="cs-CZ"/>
        </w:rPr>
        <w:t>uchovávat výsledky, zásahy, nastavení a mikrobiologické nálezy v jedné časové ose.</w:t>
      </w:r>
    </w:p>
    <w:p>
      <w:pPr>
        <w:pStyle w:val="Heading2"/>
        <w:keepNext/>
      </w:pPr>
      <w:r>
        <w:rPr>
          <w:lang w:val="cs-CZ" w:eastAsia="cs-CZ" w:bidi="cs-CZ"/>
        </w:rPr>
        <w:t>12. Mimořádné situace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90"/>
        <w:gridCol w:w="3830"/>
        <w:gridCol w:w="3691"/>
      </w:tblGrid>
      <w:tr>
        <w:trPr>
          <w:tblHeader w:val="true"/>
          <w:cantSplit/>
        </w:trPr>
        <w:tc>
          <w:tcPr>
            <w:tcW w:type="dxa" w:w="1890"/>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Situace</w:t>
            </w:r>
          </w:p>
        </w:tc>
        <w:tc>
          <w:tcPr>
            <w:tcW w:type="dxa" w:w="3830"/>
            <w:tcW w:w="38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Okamžitá reakce</w:t>
            </w:r>
          </w:p>
        </w:tc>
        <w:tc>
          <w:tcPr>
            <w:tcW w:type="dxa" w:w="3691"/>
            <w:tcW w:w="37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Následné ověření</w:t>
            </w:r>
          </w:p>
        </w:tc>
      </w:tr>
      <w:tr>
        <w:trPr>
          <w:cantSplit/>
        </w:trPr>
        <w:tc>
          <w:tcPr>
            <w:tcW w:type="dxa" w:w="189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Nález legionel</w:t>
            </w:r>
          </w:p>
        </w:tc>
        <w:tc>
          <w:tcPr>
            <w:tcW w:type="dxa" w:w="3830"/>
            <w:vAlign w:val="center"/>
            <w:tcW w:w="3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Posoudit rozsah, rizikové osoby, omezit aerosol podle rozhodnutí a aktivovat odborný plán.</w:t>
            </w:r>
          </w:p>
        </w:tc>
        <w:tc>
          <w:tcPr>
            <w:tcW w:type="dxa" w:w="3691"/>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Kontrolní vzorky, teplotní mapa a potvrzení trvalé nápravy.</w:t>
            </w:r>
          </w:p>
        </w:tc>
      </w:tr>
      <w:tr>
        <w:trPr>
          <w:cantSplit/>
        </w:trPr>
        <w:tc>
          <w:tcPr>
            <w:tcW w:type="dxa" w:w="189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Výpadek ohřevu</w:t>
            </w:r>
          </w:p>
        </w:tc>
        <w:tc>
          <w:tcPr>
            <w:tcW w:type="dxa" w:w="3830"/>
            <w:vAlign w:val="center"/>
            <w:tcW w:w="3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Informovat uživatele, zabránit dlouhé vlažné stagnaci a stanovit režim obnovení.</w:t>
            </w:r>
          </w:p>
        </w:tc>
        <w:tc>
          <w:tcPr>
            <w:tcW w:type="dxa" w:w="3691"/>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Prohřátí, kontrola vzdálených míst a případná sanitace.</w:t>
            </w:r>
          </w:p>
        </w:tc>
      </w:tr>
      <w:tr>
        <w:trPr>
          <w:cantSplit/>
        </w:trPr>
        <w:tc>
          <w:tcPr>
            <w:tcW w:type="dxa" w:w="189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Opaření</w:t>
            </w:r>
          </w:p>
        </w:tc>
        <w:tc>
          <w:tcPr>
            <w:tcW w:type="dxa" w:w="3830"/>
            <w:vAlign w:val="center"/>
            <w:tcW w:w="3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Poskytnout první pomoc, uzavřít nebezpečné místo a uchovat nastavení pro šetření.</w:t>
            </w:r>
          </w:p>
        </w:tc>
        <w:tc>
          <w:tcPr>
            <w:tcW w:type="dxa" w:w="3691"/>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Funkce směšování, teplotní log, riziková místa a nápravné opatření.</w:t>
            </w:r>
          </w:p>
        </w:tc>
      </w:tr>
      <w:tr>
        <w:trPr>
          <w:cantSplit/>
        </w:trPr>
        <w:tc>
          <w:tcPr>
            <w:tcW w:type="dxa" w:w="189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Kontaminace studené vody</w:t>
            </w:r>
          </w:p>
        </w:tc>
        <w:tc>
          <w:tcPr>
            <w:tcW w:type="dxa" w:w="3830"/>
            <w:vAlign w:val="center"/>
            <w:tcW w:w="3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Zastavit přípravu nebo odběr podle povahy pokynu a zabránit šíření.</w:t>
            </w:r>
          </w:p>
        </w:tc>
        <w:tc>
          <w:tcPr>
            <w:tcW w:type="dxa" w:w="3691"/>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Koordinace s dodavatelem vody a orgánem ochrany veřejného zdraví.</w:t>
            </w:r>
          </w:p>
        </w:tc>
      </w:tr>
      <w:tr>
        <w:trPr>
          <w:cantSplit/>
        </w:trPr>
        <w:tc>
          <w:tcPr>
            <w:tcW w:type="dxa" w:w="189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Průnik teplonosné látky</w:t>
            </w:r>
          </w:p>
        </w:tc>
        <w:tc>
          <w:tcPr>
            <w:tcW w:type="dxa" w:w="3830"/>
            <w:vAlign w:val="center"/>
            <w:tcW w:w="3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Izolovat výměník a zabránit spotřebě.</w:t>
            </w:r>
          </w:p>
        </w:tc>
        <w:tc>
          <w:tcPr>
            <w:tcW w:type="dxa" w:w="3691"/>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Tlaková zkouška, analýza vody a oprava příčiny.</w:t>
            </w:r>
          </w:p>
        </w:tc>
      </w:tr>
      <w:tr>
        <w:trPr>
          <w:cantSplit/>
        </w:trPr>
        <w:tc>
          <w:tcPr>
            <w:tcW w:type="dxa" w:w="189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Porucha cirkulace</w:t>
            </w:r>
          </w:p>
        </w:tc>
        <w:tc>
          <w:tcPr>
            <w:tcW w:type="dxa" w:w="3830"/>
            <w:vAlign w:val="center"/>
            <w:tcW w:w="3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Lokalizovat, obnovit průtok a dočasně řídit výměnu vody.</w:t>
            </w:r>
          </w:p>
        </w:tc>
        <w:tc>
          <w:tcPr>
            <w:tcW w:type="dxa" w:w="3691"/>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Teploty všech větví a vyvážení po opravě.</w:t>
            </w:r>
          </w:p>
        </w:tc>
      </w:tr>
    </w:tbl>
    <w:p>
      <w:pPr>
        <w:spacing w:after="0"/>
      </w:pPr>
    </w:p>
    <w:p>
      <w:pPr>
        <w:pStyle w:val="Heading2"/>
        <w:keepNext/>
      </w:pPr>
      <w:r>
        <w:rPr>
          <w:lang w:val="cs-CZ" w:eastAsia="cs-CZ" w:bidi="cs-CZ"/>
        </w:rPr>
        <w:t>13. Právní a technický rámec</w:t>
      </w:r>
    </w:p>
    <w:p>
      <w:pPr>
        <w:jc w:val="both"/>
      </w:pPr>
      <w:r>
        <w:rPr>
          <w:lang w:val="cs-CZ" w:eastAsia="cs-CZ" w:bidi="cs-CZ"/>
        </w:rPr>
        <w:t>Jakost teplé vody a ochranu veřejného zdraví upravuje zákon č. 258/2000 Sb. a navazující vyhláška č. 252/2004 Sb. Pravidla pro dodávku teplé vody, její teplotu v místě spotřeby a měrné ukazatele energie řeší vyhláška č. 194/2007 Sb. v aktuálním znění. Podle způsobu zásobování se uplatní také energetický zákon č. 458/2000 Sb., zákon č. 406/2000 Sb., o hospodaření energií, stavební a metrologické předpisy.</w:t>
      </w:r>
    </w:p>
    <w:p>
      <w:pPr>
        <w:jc w:val="both"/>
      </w:pPr>
      <w:r>
        <w:rPr>
          <w:lang w:val="cs-CZ" w:eastAsia="cs-CZ" w:bidi="cs-CZ"/>
        </w:rPr>
        <w:t>Technický návrh se opírá zejména o normy pro vnitřní vodovody, ČSN EN 806, ČSN EN 1717 pro ochranu proti znečištění zpětným průtokem, ČSN 06 0320 pro přípravu teplé vody a další aktuální normy pro tepelné soustavy, izolace, armatury a materiály ve styku s pitnou vodou. Zdravotnická a sociální zařízení mohou mít přísnější interní režimy podle rizika pacientů.</w:t>
      </w:r>
    </w:p>
    <w:p>
      <w:pPr>
        <w:spacing w:after="0"/>
      </w:pPr>
    </w:p>
    <w:p>
      <w:pPr>
        <w:pStyle w:val="Heading2"/>
        <w:keepNext/>
      </w:pPr>
      <w:r>
        <w:rPr>
          <w:lang w:val="cs-CZ" w:eastAsia="cs-CZ" w:bidi="cs-CZ"/>
        </w:rPr>
        <w:t>14. Kontrolní seznam provozovatele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4011"/>
        <w:gridCol w:w="1694"/>
        <w:gridCol w:w="3706"/>
      </w:tblGrid>
      <w:tr>
        <w:trPr>
          <w:tblHeader w:val="true"/>
          <w:cantSplit/>
        </w:trPr>
        <w:tc>
          <w:tcPr>
            <w:tcW w:type="dxa" w:w="4011"/>
            <w:tcW w:w="46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Kontrolní otázka</w:t>
            </w:r>
          </w:p>
        </w:tc>
        <w:tc>
          <w:tcPr>
            <w:tcW w:type="dxa" w:w="1694"/>
            <w:tcW w:w="10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Ano / ne</w:t>
            </w:r>
          </w:p>
        </w:tc>
        <w:tc>
          <w:tcPr>
            <w:tcW w:type="dxa" w:w="3706"/>
            <w:tcW w:w="37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Důkaz</w:t>
            </w:r>
          </w:p>
        </w:tc>
      </w:tr>
      <w:tr>
        <w:trPr>
          <w:cantSplit/>
        </w:trPr>
        <w:tc>
          <w:tcPr>
            <w:tcW w:type="dxa" w:w="4011"/>
            <w:vAlign w:val="center"/>
            <w:tcW w:w="4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k dispozici aktuální schéma včetně cirkulace a slepých ramen?</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706"/>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Dokumentace skutečného provedení a terénní kontrola.</w:t>
            </w:r>
          </w:p>
        </w:tc>
      </w:tr>
      <w:tr>
        <w:trPr>
          <w:cantSplit/>
        </w:trPr>
        <w:tc>
          <w:tcPr>
            <w:tcW w:type="dxa" w:w="4011"/>
            <w:vAlign w:val="center"/>
            <w:tcW w:w="4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zásobník prohříván v celém objemu a je čistitelný?</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706"/>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Teplotní profil, revizní otvor a záznam sanitace.</w:t>
            </w:r>
          </w:p>
        </w:tc>
      </w:tr>
      <w:tr>
        <w:trPr>
          <w:cantSplit/>
        </w:trPr>
        <w:tc>
          <w:tcPr>
            <w:tcW w:type="dxa" w:w="4011"/>
            <w:vAlign w:val="center"/>
            <w:tcW w:w="4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každá větev cirkulace hydraulicky vyvážena?</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706"/>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Nastavení ventilů, průtoky a teplotní mapa.</w:t>
            </w:r>
          </w:p>
        </w:tc>
      </w:tr>
      <w:tr>
        <w:trPr>
          <w:cantSplit/>
        </w:trPr>
        <w:tc>
          <w:tcPr>
            <w:tcW w:type="dxa" w:w="4011"/>
            <w:vAlign w:val="center"/>
            <w:tcW w:w="4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riziková odběrná místa chráněna proti opaření?</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706"/>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Nastavení, funkční zkouška a evidence údržby.</w:t>
            </w:r>
          </w:p>
        </w:tc>
      </w:tr>
      <w:tr>
        <w:trPr>
          <w:cantSplit/>
        </w:trPr>
        <w:tc>
          <w:tcPr>
            <w:tcW w:type="dxa" w:w="4011"/>
            <w:vAlign w:val="center"/>
            <w:tcW w:w="4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studená voda chráněna proti nežádoucímu ohřevu a zpětnému toku?</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706"/>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Teplotní profil, trasy a kontrola ochranných armatur.</w:t>
            </w:r>
          </w:p>
        </w:tc>
      </w:tr>
      <w:tr>
        <w:trPr>
          <w:cantSplit/>
        </w:trPr>
        <w:tc>
          <w:tcPr>
            <w:tcW w:type="dxa" w:w="4011"/>
            <w:vAlign w:val="center"/>
            <w:tcW w:w="4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Existuje plán pro legionelly a jsou určeny rizikové osoby?</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706"/>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Posouzení rizik, odběrná místa a reakční meze.</w:t>
            </w:r>
          </w:p>
        </w:tc>
      </w:tr>
      <w:tr>
        <w:trPr>
          <w:cantSplit/>
        </w:trPr>
        <w:tc>
          <w:tcPr>
            <w:tcW w:type="dxa" w:w="4011"/>
            <w:vAlign w:val="center"/>
            <w:tcW w:w="4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Byla energetická opatření prověřena z hlediska hygieny?</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706"/>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Bilance, teplotní log a schválený provozní režim.</w:t>
            </w:r>
          </w:p>
        </w:tc>
      </w:tr>
      <w:tr>
        <w:trPr>
          <w:cantSplit/>
        </w:trPr>
        <w:tc>
          <w:tcPr>
            <w:tcW w:type="dxa" w:w="4011"/>
            <w:vAlign w:val="center"/>
            <w:tcW w:w="4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postup po odstávce prakticky použitelný?</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706"/>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Kontrolní karta, odpovědnost a záznam posledního obnovení.</w:t>
            </w:r>
          </w:p>
        </w:tc>
      </w:tr>
      <w:tr>
        <w:trPr>
          <w:cantSplit/>
        </w:trPr>
        <w:tc>
          <w:tcPr>
            <w:tcW w:type="dxa" w:w="4011"/>
            <w:vAlign w:val="center"/>
            <w:tcW w:w="4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měřidla, alarmy a pojistné prvky pravidelně zkoušeny?</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706"/>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Kalibrace, funkční test a odstranění závad.</w:t>
            </w:r>
          </w:p>
        </w:tc>
      </w:tr>
      <w:tr>
        <w:trPr>
          <w:cantSplit/>
        </w:trPr>
        <w:tc>
          <w:tcPr>
            <w:tcW w:type="dxa" w:w="4011"/>
            <w:vAlign w:val="center"/>
            <w:tcW w:w="4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Vedou stížnosti a nálezy k doložené systémové nápravě?</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706"/>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Analýza příčiny, opatření a kontrola účinnosti.</w:t>
            </w:r>
          </w:p>
        </w:tc>
      </w:tr>
    </w:tbl>
    <w:p>
      <w:pPr>
        <w:spacing w:after="0"/>
      </w:pPr>
    </w:p>
    <w:p>
      <w:pPr>
        <w:jc w:val="both"/>
      </w:pPr>
      <w:r>
        <w:rPr>
          <w:b/>
          <w:lang w:val="cs-CZ" w:eastAsia="cs-CZ" w:bidi="cs-CZ"/>
        </w:rPr>
        <w:t xml:space="preserve">Environmentální vazba. </w:t>
      </w:r>
      <w:r>
        <w:rPr>
          <w:lang w:val="cs-CZ" w:eastAsia="cs-CZ" w:bidi="cs-CZ"/>
        </w:rPr>
        <w:t>Příprava teplé vody propojuje vodní a energetickou účinnost. Hygienická bezpečnost musí být zajištěna bez zbytečné spotřeby vody a energie; při chemickém ošetření, proplachu a vypouštění se posuzuje také jakost odpadní vody a možnost bezpečného odvádění do kanalizace nebo recipientu.</w:t>
      </w:r>
    </w:p>
    <w:p>
      <w:pPr>
        <w:pStyle w:val="Heading2"/>
        <w:keepNext/>
      </w:pPr>
      <w:r>
        <w:rPr>
          <w:lang w:val="cs-CZ" w:eastAsia="cs-CZ" w:bidi="cs-CZ"/>
        </w:rPr>
        <w:t>Závěr</w:t>
      </w:r>
    </w:p>
    <w:p>
      <w:pPr>
        <w:jc w:val="both"/>
      </w:pPr>
      <w:r>
        <w:rPr>
          <w:lang w:val="cs-CZ" w:eastAsia="cs-CZ" w:bidi="cs-CZ"/>
        </w:rPr>
        <w:t>Bezpečná teplá voda vzniká spojením hygieny, hydrauliky a energetiky. Rozhodující není pouze teplota u ohřívače, ale stav nejvzdálenější větve, obrat vody, cirkulace, biofilm, ochrana proti opaření a schopnost systému vrátit se po odstávce do bezpečného režimu. Nejlepší provozní strategie odstraňuje stagnaci a tepelné ztráty, měří skutečný stav a používá dezinfekci jako ověřenou bariéru, nikoli jako náhradu špatného návrhu.</w:t>
      </w:r>
    </w:p>
    <w:p>
      <w:pPr>
        <w:pStyle w:val="Heading2"/>
        <w:jc w:val="left"/>
      </w:pPr>
      <w:r>
        <w:rPr>
          <w:lang w:val="cs-CZ" w:eastAsia="cs-CZ" w:bidi="cs-CZ"/>
        </w:rPr>
        <w:t>Použité a doporučené zdroje</w:t>
      </w:r>
    </w:p>
    <w:p>
      <w:pPr>
        <w:pStyle w:val="Heading3"/>
        <w:jc w:val="left"/>
      </w:pPr>
      <w:r>
        <w:rPr>
          <w:lang w:val="cs-CZ" w:eastAsia="cs-CZ" w:bidi="cs-CZ"/>
        </w:rPr>
        <w:t>Právní předpisy</w:t>
      </w:r>
    </w:p>
    <w:p>
      <w:pPr>
        <w:pStyle w:val="Normal"/>
        <w:jc w:val="left"/>
      </w:pPr>
      <w:r>
        <w:rPr>
          <w:lang w:val="cs-CZ" w:eastAsia="cs-CZ" w:bidi="cs-CZ"/>
        </w:rPr>
        <w:t>Vyhláška č. 194/2007 Sb.; zákon č. 458/2000 Sb.; zákon č. 406/2000 Sb., vždy v aktuálním znění.</w:t>
      </w:r>
    </w:p>
    <w:p>
      <w:pPr>
        <w:pStyle w:val="Normal"/>
        <w:jc w:val="left"/>
      </w:pPr>
      <w:r>
        <w:rPr>
          <w:lang w:val="cs-CZ" w:eastAsia="cs-CZ" w:bidi="cs-CZ"/>
        </w:rPr>
        <w:t>Zákon č. 258/2000 Sb. a vyhláška č. 252/2004 Sb., v aktuálním znění.</w:t>
      </w:r>
    </w:p>
    <w:p>
      <w:pPr>
        <w:pStyle w:val="Heading3"/>
        <w:jc w:val="left"/>
      </w:pPr>
      <w:r>
        <w:rPr>
          <w:lang w:val="cs-CZ" w:eastAsia="cs-CZ" w:bidi="cs-CZ"/>
        </w:rPr>
        <w:t>Technické normy</w:t>
      </w:r>
    </w:p>
    <w:p>
      <w:pPr>
        <w:pStyle w:val="Normal"/>
        <w:jc w:val="left"/>
      </w:pPr>
      <w:r>
        <w:rPr>
          <w:lang w:val="cs-CZ" w:eastAsia="cs-CZ" w:bidi="cs-CZ"/>
        </w:rPr>
        <w:t>Aktuální soubor ČSN EN 806, ČSN EN 1717, ČSN 06 0320 a související technické normy.</w:t>
      </w:r>
    </w:p>
    <w:p>
      <w:pPr>
        <w:pStyle w:val="Heading3"/>
        <w:jc w:val="left"/>
      </w:pPr>
      <w:r>
        <w:rPr>
          <w:lang w:val="cs-CZ" w:eastAsia="cs-CZ" w:bidi="cs-CZ"/>
        </w:rPr>
        <w:t>Odborná literatura a metodiky</w:t>
      </w:r>
    </w:p>
    <w:p>
      <w:pPr>
        <w:pStyle w:val="Normal"/>
        <w:jc w:val="left"/>
      </w:pPr>
      <w:r>
        <w:rPr>
          <w:lang w:val="cs-CZ" w:eastAsia="cs-CZ" w:bidi="cs-CZ"/>
        </w:rPr>
        <w:t>Dodaný soubor příruček pro vodohospodáře – souvislosti pitné vody, vnitřních vodovodů, toxikologie a krizového řízení.</w:t>
      </w:r>
    </w:p>
    <w:p>
      <w:pPr>
        <w:pStyle w:val="Normal"/>
        <w:jc w:val="left"/>
      </w:pPr>
      <w:r>
        <w:rPr>
          <w:lang w:val="cs-CZ" w:eastAsia="cs-CZ" w:bidi="cs-CZ"/>
        </w:rPr>
        <w:t>Metodická doporučení Státního zdravotního ústavu ke kontrole teplé vody a legionelám.</w:t>
      </w:r>
    </w:p>
    <w:p>
      <w:pPr>
        <w:pStyle w:val="Normal"/>
        <w:jc w:val="left"/>
      </w:pPr>
      <w:r>
        <w:rPr>
          <w:lang w:val="cs-CZ" w:eastAsia="cs-CZ" w:bidi="cs-CZ"/>
        </w:rPr>
        <w:t>Provozní dokumentace, posouzení rizik, schéma, teplotní log, protokoly vzorkování a záznamy údržby konkrétní budovy.</w:t>
      </w:r>
    </w:p>
    <w:p>
      <w:pPr>
        <w:pStyle w:val="Heading1"/>
        <w:keepNext/>
      </w:pPr>
      <w:r>
        <w:rPr>
          <w:lang w:val="cs-CZ" w:eastAsia="cs-CZ" w:bidi="cs-CZ"/>
        </w:rPr>
        <w:t>II‑07 Vodovodní a kanalizační přípojky</w:t>
      </w:r>
    </w:p>
    <w:p>
      <w:pPr>
        <w:pStyle w:val="Heading2"/>
        <w:keepNext/>
      </w:pPr>
      <w:r>
        <w:rPr>
          <w:lang w:val="cs-CZ" w:eastAsia="cs-CZ" w:bidi="cs-CZ"/>
        </w:rPr>
        <w:t>Úvod</w:t>
      </w:r>
    </w:p>
    <w:p>
      <w:pPr>
        <w:jc w:val="both"/>
      </w:pPr>
      <w:r>
        <w:rPr>
          <w:lang w:val="cs-CZ" w:eastAsia="cs-CZ" w:bidi="cs-CZ"/>
        </w:rPr>
        <w:t>Vodovodní a kanalizační přípojky propojují nemovitost s vodovodem a kanalizací pro veřejnou potřebu. Jsou krátké rozsahem, ale soustřeďují se v nich majetkové, hygienické, hydraulické, stavební a provozní otázky. Chyba v niveletě, materiálu, ochraně proti zpětnému průtoku nebo vymezení odpovědnosti může způsobit kontaminaci pitné vody, zatopení objektu, únik vody, poruchu komunikace nebo dlouhodobý spor o opravu.</w:t>
      </w:r>
    </w:p>
    <w:p>
      <w:pPr>
        <w:spacing w:after="0"/>
      </w:pPr>
    </w:p>
    <w:p>
      <w:pPr>
        <w:pStyle w:val="Heading2"/>
        <w:keepNext/>
      </w:pPr>
      <w:r>
        <w:rPr>
          <w:lang w:val="cs-CZ" w:eastAsia="cs-CZ" w:bidi="cs-CZ"/>
        </w:rPr>
        <w:t>1. Vymezení a rozhraní</w:t>
      </w:r>
    </w:p>
    <w:p>
      <w:pPr>
        <w:pStyle w:val="Heading3"/>
        <w:keepNext/>
      </w:pPr>
      <w:r>
        <w:rPr>
          <w:lang w:val="cs-CZ" w:eastAsia="cs-CZ" w:bidi="cs-CZ"/>
        </w:rPr>
        <w:t>1.1 Vodovodní přípojka</w:t>
      </w:r>
    </w:p>
    <w:p>
      <w:pPr>
        <w:jc w:val="both"/>
      </w:pPr>
      <w:r>
        <w:rPr>
          <w:lang w:val="cs-CZ" w:eastAsia="cs-CZ" w:bidi="cs-CZ"/>
        </w:rPr>
        <w:t>Vodovodní přípojka je samostatná stavba tvořená úsekem potrubí od odbočení z vodovodního řadu k vodoměru; není-li vodoměr, končí vnitřním uzávěrem připojeného pozemku nebo stavby. Odbočení s uzávěrem je součástí vodovodu. Přesné konstrukční a majetkové rozhraní se ověřuje podle zákona, dokladů o pořízení a podmínek vlastníka sítě.</w:t>
      </w:r>
    </w:p>
    <w:p>
      <w:pPr>
        <w:pStyle w:val="Heading3"/>
        <w:keepNext/>
      </w:pPr>
      <w:r>
        <w:rPr>
          <w:lang w:val="cs-CZ" w:eastAsia="cs-CZ" w:bidi="cs-CZ"/>
        </w:rPr>
        <w:t>1.2 Kanalizační přípojka</w:t>
      </w:r>
    </w:p>
    <w:p>
      <w:pPr>
        <w:jc w:val="both"/>
      </w:pPr>
      <w:r>
        <w:rPr>
          <w:lang w:val="cs-CZ" w:eastAsia="cs-CZ" w:bidi="cs-CZ"/>
        </w:rPr>
        <w:t>Kanalizační přípojka je samostatná stavba od vyústění vnitřní kanalizace k zaústění do kanalizační stoky. Zaústění je součástí přípojky. Přípojka může být gravitační, tlaková nebo podtlaková; její volba musí odpovídat systému veřejné kanalizace. Domovní čerpací stanice, revizní objekt a zpětná ochrana se vymezují projektem a smluvními podmínkami.</w:t>
      </w:r>
    </w:p>
    <w:p>
      <w:pPr>
        <w:pStyle w:val="Heading3"/>
        <w:keepNext/>
      </w:pPr>
      <w:r>
        <w:rPr>
          <w:lang w:val="cs-CZ" w:eastAsia="cs-CZ" w:bidi="cs-CZ"/>
        </w:rPr>
        <w:t>1.3 Co přípojka není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328"/>
        <w:gridCol w:w="2834"/>
        <w:gridCol w:w="4249"/>
      </w:tblGrid>
      <w:tr>
        <w:trPr>
          <w:tblHeader w:val="true"/>
          <w:cantSplit/>
        </w:trPr>
        <w:tc>
          <w:tcPr>
            <w:tcW w:type="dxa" w:w="2328"/>
            <w:tcW w:w="25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Prvek</w:t>
            </w:r>
          </w:p>
        </w:tc>
        <w:tc>
          <w:tcPr>
            <w:tcW w:type="dxa" w:w="2834"/>
            <w:tcW w:w="32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Obvyklé zařazení</w:t>
            </w:r>
          </w:p>
        </w:tc>
        <w:tc>
          <w:tcPr>
            <w:tcW w:type="dxa" w:w="4249"/>
            <w:tcW w:w="36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Praktický důsledek</w:t>
            </w:r>
          </w:p>
        </w:tc>
      </w:tr>
      <w:tr>
        <w:trPr>
          <w:cantSplit/>
        </w:trPr>
        <w:tc>
          <w:tcPr>
            <w:tcW w:type="dxa" w:w="2328"/>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Vodovodní řad / kanalizační stoka</w:t>
            </w:r>
          </w:p>
        </w:tc>
        <w:tc>
          <w:tcPr>
            <w:tcW w:type="dxa" w:w="2834"/>
            <w:vAlign w:val="center"/>
            <w:tcW w:w="3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Veřejná infrastruktura</w:t>
            </w:r>
          </w:p>
        </w:tc>
        <w:tc>
          <w:tcPr>
            <w:tcW w:type="dxa" w:w="4249"/>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Zásah pouze se souhlasem a zpravidla odbornou organizací určenou provozovatelem.</w:t>
            </w:r>
          </w:p>
        </w:tc>
      </w:tr>
      <w:tr>
        <w:trPr>
          <w:cantSplit/>
        </w:trPr>
        <w:tc>
          <w:tcPr>
            <w:tcW w:type="dxa" w:w="2328"/>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Odbočení a uzávěr na řadu</w:t>
            </w:r>
          </w:p>
        </w:tc>
        <w:tc>
          <w:tcPr>
            <w:tcW w:type="dxa" w:w="2834"/>
            <w:vAlign w:val="center"/>
            <w:tcW w:w="3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Součást vodovodu</w:t>
            </w:r>
          </w:p>
        </w:tc>
        <w:tc>
          <w:tcPr>
            <w:tcW w:type="dxa" w:w="4249"/>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Manipuluje provozovatel nebo jím pověřená osoba.</w:t>
            </w:r>
          </w:p>
        </w:tc>
      </w:tr>
      <w:tr>
        <w:trPr>
          <w:cantSplit/>
        </w:trPr>
        <w:tc>
          <w:tcPr>
            <w:tcW w:type="dxa" w:w="2328"/>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Vodoměr</w:t>
            </w:r>
          </w:p>
        </w:tc>
        <w:tc>
          <w:tcPr>
            <w:tcW w:type="dxa" w:w="2834"/>
            <w:vAlign w:val="center"/>
            <w:tcW w:w="3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Měřidlo osazené provozovatelem</w:t>
            </w:r>
          </w:p>
        </w:tc>
        <w:tc>
          <w:tcPr>
            <w:tcW w:type="dxa" w:w="4249"/>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Odběratel chrání sestavu a umožní přístup; plombu neporušuje.</w:t>
            </w:r>
          </w:p>
        </w:tc>
      </w:tr>
      <w:tr>
        <w:trPr>
          <w:cantSplit/>
        </w:trPr>
        <w:tc>
          <w:tcPr>
            <w:tcW w:type="dxa" w:w="2328"/>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Vnitřní vodovod</w:t>
            </w:r>
          </w:p>
        </w:tc>
        <w:tc>
          <w:tcPr>
            <w:tcW w:type="dxa" w:w="2834"/>
            <w:vAlign w:val="center"/>
            <w:tcW w:w="3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Rozvod za vodoměrem či vymezeným předávacím bodem</w:t>
            </w:r>
          </w:p>
        </w:tc>
        <w:tc>
          <w:tcPr>
            <w:tcW w:type="dxa" w:w="4249"/>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Odpovídá vlastník objektu; nesmí ohrozit veřejný vodovod.</w:t>
            </w:r>
          </w:p>
        </w:tc>
      </w:tr>
      <w:tr>
        <w:trPr>
          <w:cantSplit/>
        </w:trPr>
        <w:tc>
          <w:tcPr>
            <w:tcW w:type="dxa" w:w="2328"/>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Vnitřní kanalizace</w:t>
            </w:r>
          </w:p>
        </w:tc>
        <w:tc>
          <w:tcPr>
            <w:tcW w:type="dxa" w:w="2834"/>
            <w:vAlign w:val="center"/>
            <w:tcW w:w="3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Rozvod uvnitř stavby až k vyústění</w:t>
            </w:r>
          </w:p>
        </w:tc>
        <w:tc>
          <w:tcPr>
            <w:tcW w:type="dxa" w:w="4249"/>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Odpovídá vlastník objektu včetně zápachových uzávěrek a větrání.</w:t>
            </w:r>
          </w:p>
        </w:tc>
      </w:tr>
    </w:tbl>
    <w:p>
      <w:pPr>
        <w:spacing w:after="0"/>
      </w:pPr>
    </w:p>
    <w:p>
      <w:pPr>
        <w:pStyle w:val="Heading3"/>
        <w:keepNext/>
      </w:pPr>
      <w:r>
        <w:rPr>
          <w:lang w:val="cs-CZ" w:eastAsia="cs-CZ" w:bidi="cs-CZ"/>
        </w:rPr>
        <w:t>1.4 Vlastnictví a odpovědnost</w:t>
      </w:r>
    </w:p>
    <w:p>
      <w:pPr>
        <w:jc w:val="both"/>
      </w:pPr>
      <w:r>
        <w:rPr>
          <w:lang w:val="cs-CZ" w:eastAsia="cs-CZ" w:bidi="cs-CZ"/>
        </w:rPr>
        <w:t>Vlastníkem přípojky je osoba, která ji na své náklady pořídila, pokud se neprokáže jinak; u starších přípojek zákon obsahuje domněnku vlastnictví vlastníka připojeného pozemku nebo stavby. Vlastnictví nemovitosti, přípojky a veřejné sítě proto nemusí být totožné. Náklady na realizaci přípojky zpravidla hradí ten, komu umožňuje připojení. Před zahájením prací je nutné písemně určit, kdo objedná projekt, zajistí povolení, převezme stavbu, udržuje šachtu a hradí opravu v komunikaci.</w:t>
      </w:r>
    </w:p>
    <w:p>
      <w:pPr>
        <w:pStyle w:val="Heading2"/>
        <w:keepNext/>
      </w:pPr>
      <w:r>
        <w:rPr>
          <w:lang w:val="cs-CZ" w:eastAsia="cs-CZ" w:bidi="cs-CZ"/>
        </w:rPr>
        <w:t>2. Podklady a příprava</w:t>
      </w:r>
    </w:p>
    <w:p>
      <w:pPr>
        <w:pStyle w:val="Heading3"/>
        <w:keepNext/>
      </w:pPr>
      <w:r>
        <w:rPr>
          <w:lang w:val="cs-CZ" w:eastAsia="cs-CZ" w:bidi="cs-CZ"/>
        </w:rPr>
        <w:t>2.1 Vyjádření vlastníka a provozovatele</w:t>
      </w:r>
    </w:p>
    <w:p>
      <w:pPr>
        <w:jc w:val="both"/>
      </w:pPr>
      <w:r>
        <w:rPr>
          <w:lang w:val="cs-CZ" w:eastAsia="cs-CZ" w:bidi="cs-CZ"/>
        </w:rPr>
        <w:t>Prvním krokem je žádost o informaci k možnosti napojení. Provozovatel stanoví místo a způsob napojení, dostupný tlak, přípustný odběr, materiál a dimenzi, způsob měření, požadovanou šachtu, přípustné množství a jakost odpadních vod, úroveň zpětného vzdutí a podmínky kontroly. Vyjádření má omezenou platnost a nenahrazuje povolení ani smlouvu.</w:t>
      </w:r>
    </w:p>
    <w:p>
      <w:pPr>
        <w:pStyle w:val="Heading3"/>
        <w:keepNext/>
      </w:pPr>
      <w:r>
        <w:rPr>
          <w:lang w:val="cs-CZ" w:eastAsia="cs-CZ" w:bidi="cs-CZ"/>
        </w:rPr>
        <w:t>2.2 Průzkumy a koordinace</w:t>
      </w:r>
    </w:p>
    <w:p>
      <w:pPr>
        <w:spacing w:after="80" w:line="300" w:lineRule="auto"/>
        <w:numPr>
          <w:ilvl w:val="0"/>
          <w:numId w:val="10"/>
        </w:numPr>
        <w:jc w:val="left"/>
        <w:ind w:left="540" w:hanging="270"/>
        <w:tabs>
          <w:tab w:val="num" w:pos="540"/>
        </w:tabs>
      </w:pPr>
      <w:r>
        <w:rPr>
          <w:lang w:val="cs-CZ" w:eastAsia="cs-CZ" w:bidi="cs-CZ"/>
        </w:rPr>
        <w:t>geodetické zaměření terénu, podlah, komunikace, řadu, stoky a napojovacích objektů;</w:t>
      </w:r>
    </w:p>
    <w:p>
      <w:pPr>
        <w:spacing w:after="80" w:line="300" w:lineRule="auto"/>
        <w:numPr>
          <w:ilvl w:val="0"/>
          <w:numId w:val="10"/>
        </w:numPr>
        <w:jc w:val="left"/>
        <w:ind w:left="540" w:hanging="270"/>
        <w:tabs>
          <w:tab w:val="num" w:pos="540"/>
        </w:tabs>
      </w:pPr>
      <w:r>
        <w:rPr>
          <w:lang w:val="cs-CZ" w:eastAsia="cs-CZ" w:bidi="cs-CZ"/>
        </w:rPr>
        <w:t>vytyčení všech podzemních sítí a ověření sondami v kolizních místech;</w:t>
      </w:r>
    </w:p>
    <w:p>
      <w:pPr>
        <w:spacing w:after="80" w:line="300" w:lineRule="auto"/>
        <w:numPr>
          <w:ilvl w:val="0"/>
          <w:numId w:val="10"/>
        </w:numPr>
        <w:jc w:val="left"/>
        <w:ind w:left="540" w:hanging="270"/>
        <w:tabs>
          <w:tab w:val="num" w:pos="540"/>
        </w:tabs>
      </w:pPr>
      <w:r>
        <w:rPr>
          <w:lang w:val="cs-CZ" w:eastAsia="cs-CZ" w:bidi="cs-CZ"/>
        </w:rPr>
        <w:t>průzkum zeminy, podzemní vody, agresivity prostředí a možnosti pažení;</w:t>
      </w:r>
    </w:p>
    <w:p>
      <w:pPr>
        <w:spacing w:after="80" w:line="300" w:lineRule="auto"/>
        <w:numPr>
          <w:ilvl w:val="0"/>
          <w:numId w:val="10"/>
        </w:numPr>
        <w:jc w:val="left"/>
        <w:ind w:left="540" w:hanging="270"/>
        <w:tabs>
          <w:tab w:val="num" w:pos="540"/>
        </w:tabs>
      </w:pPr>
      <w:r>
        <w:rPr>
          <w:lang w:val="cs-CZ" w:eastAsia="cs-CZ" w:bidi="cs-CZ"/>
        </w:rPr>
        <w:t>ověření tlakových poměrů vodovodu a kapacity i úrovně vzdutí kanalizace;</w:t>
      </w:r>
    </w:p>
    <w:p>
      <w:pPr>
        <w:spacing w:after="80" w:line="300" w:lineRule="auto"/>
        <w:numPr>
          <w:ilvl w:val="0"/>
          <w:numId w:val="10"/>
        </w:numPr>
        <w:jc w:val="left"/>
        <w:ind w:left="540" w:hanging="270"/>
        <w:tabs>
          <w:tab w:val="num" w:pos="540"/>
        </w:tabs>
      </w:pPr>
      <w:r>
        <w:rPr>
          <w:lang w:val="cs-CZ" w:eastAsia="cs-CZ" w:bidi="cs-CZ"/>
        </w:rPr>
        <w:t>majetkoprávní zajištění trasy, vstupů, služebností a zásahů do komunikace;</w:t>
      </w:r>
    </w:p>
    <w:p>
      <w:pPr>
        <w:spacing w:after="80" w:line="300" w:lineRule="auto"/>
        <w:numPr>
          <w:ilvl w:val="0"/>
          <w:numId w:val="10"/>
        </w:numPr>
        <w:jc w:val="left"/>
        <w:ind w:left="540" w:hanging="270"/>
        <w:tabs>
          <w:tab w:val="num" w:pos="540"/>
        </w:tabs>
      </w:pPr>
      <w:r>
        <w:rPr>
          <w:lang w:val="cs-CZ" w:eastAsia="cs-CZ" w:bidi="cs-CZ"/>
        </w:rPr>
        <w:t>koordinace s přípojkami energií, základy, stromy, oplocením a budoucí výstavbou.</w:t>
      </w:r>
    </w:p>
    <w:p>
      <w:pPr>
        <w:pStyle w:val="Heading3"/>
        <w:keepNext/>
      </w:pPr>
      <w:r>
        <w:rPr>
          <w:lang w:val="cs-CZ" w:eastAsia="cs-CZ" w:bidi="cs-CZ"/>
        </w:rPr>
        <w:t>2.3 Bilance</w:t>
      </w:r>
    </w:p>
    <w:p>
      <w:pPr>
        <w:jc w:val="both"/>
      </w:pPr>
      <w:r>
        <w:rPr>
          <w:lang w:val="cs-CZ" w:eastAsia="cs-CZ" w:bidi="cs-CZ"/>
        </w:rPr>
        <w:t>Vodovodní přípojka se dimenzuje podle návrhového průtoku, provozního tlaku, délky, výškového rozdílu a tlakových ztrát. Současný špičkový odběr se neurčuje prostým součtem jmenovitých průtoků všech výtoků. U kanalizace se posuzuje průtok splaškových, technologických a případně srážkových vod, jejich souběh, charakter a režim vypouštění. Údaje musí souhlasit se smlouvou o dodávce vody a odvádění odpadních vod.</w:t>
      </w:r>
    </w:p>
    <w:p>
      <w:pPr>
        <w:pStyle w:val="Heading2"/>
        <w:keepNext/>
      </w:pPr>
      <w:r>
        <w:rPr>
          <w:lang w:val="cs-CZ" w:eastAsia="cs-CZ" w:bidi="cs-CZ"/>
        </w:rPr>
        <w:t>3. Vodovodní přípojka – technické řešení</w:t>
      </w:r>
    </w:p>
    <w:p>
      <w:pPr>
        <w:pStyle w:val="Heading3"/>
        <w:keepNext/>
      </w:pPr>
      <w:r>
        <w:rPr>
          <w:lang w:val="cs-CZ" w:eastAsia="cs-CZ" w:bidi="cs-CZ"/>
        </w:rPr>
        <w:t>3.1 Trasa, profil a materiál</w:t>
      </w:r>
    </w:p>
    <w:p>
      <w:pPr>
        <w:jc w:val="both"/>
      </w:pPr>
      <w:r>
        <w:rPr>
          <w:lang w:val="cs-CZ" w:eastAsia="cs-CZ" w:bidi="cs-CZ"/>
        </w:rPr>
        <w:t>Trasa má být co nejkratší, přístupná a pokud možno kolmá k řadu. Potrubí se ukládá v nezámrzné hloubce, na stabilní lože a bez míst, kde by se mohl hromadit vzduch nebo sediment. Krytí, odstupy, křížení a chráničky se navrhují podle místních podmínek a platných norem. Materiál musí mít hygienickou způsobilost pro styk s pitnou vodou, odpovídat tlaku, zemině a způsobu spojování.</w:t>
      </w:r>
    </w:p>
    <w:p>
      <w:pPr>
        <w:pStyle w:val="Heading3"/>
        <w:keepNext/>
      </w:pPr>
      <w:r>
        <w:rPr>
          <w:lang w:val="cs-CZ" w:eastAsia="cs-CZ" w:bidi="cs-CZ"/>
        </w:rPr>
        <w:t>3.2 Hydraulické posouzení</w:t>
      </w:r>
    </w:p>
    <w:p>
      <w:pPr>
        <w:jc w:val="both"/>
      </w:pPr>
      <w:r>
        <w:rPr>
          <w:lang w:val="cs-CZ" w:eastAsia="cs-CZ" w:bidi="cs-CZ"/>
        </w:rPr>
        <w:t>Světlost se volí tak, aby při návrhovém odběru zůstal na předávacím místě potřebný tlak a rychlost nepůsobila hluk, rázy ani neúměrné ztráty. Předimenzovaná přípojka prodlužuje stáří vody a může zhoršit její jakost; poddimenzovaná omezuje odběr. Nedostatečný tlak se řeší posouzenou tlakovou stanicí za vodoměrem, nadměrný tlak redukčním ventilem. Zařízení nesmí nepřípustně ovlivnit síť.</w:t>
      </w:r>
    </w:p>
    <w:p>
      <w:pPr>
        <w:pStyle w:val="Heading3"/>
        <w:keepNext/>
      </w:pPr>
      <w:r>
        <w:rPr>
          <w:lang w:val="cs-CZ" w:eastAsia="cs-CZ" w:bidi="cs-CZ"/>
        </w:rPr>
        <w:t>3.3 Vodoměrná sestava</w:t>
      </w:r>
    </w:p>
    <w:p>
      <w:pPr>
        <w:jc w:val="both"/>
      </w:pPr>
      <w:r>
        <w:rPr>
          <w:lang w:val="cs-CZ" w:eastAsia="cs-CZ" w:bidi="cs-CZ"/>
        </w:rPr>
        <w:t>Vodoměr se osazuje v poloze a prostoru podle podmínek provozovatele, obvykle co nejblíže hranici veřejného prostranství nebo v objektu bezprostředně za obvodovou konstrukcí. Místo musí být suché, větrané, osvětlené, chráněné proti mrazu a zaplavení a bezpečně přístupné. Sestava zahrnuje předepsané uzávěry, uklidňující délky, filtr či zpětnou armaturu, pokud jsou požadovány. Vodoměrná šachta musí být vodotěsná vůči povrchové i podzemní vodě a bezpečná pro vstup.</w:t>
      </w:r>
    </w:p>
    <w:p>
      <w:pPr>
        <w:pStyle w:val="Heading3"/>
        <w:keepNext/>
      </w:pPr>
      <w:r>
        <w:rPr>
          <w:lang w:val="cs-CZ" w:eastAsia="cs-CZ" w:bidi="cs-CZ"/>
        </w:rPr>
        <w:t>3.4 Ochrana pitné vody</w:t>
      </w:r>
    </w:p>
    <w:p>
      <w:pPr>
        <w:jc w:val="both"/>
      </w:pPr>
      <w:r>
        <w:rPr>
          <w:lang w:val="cs-CZ" w:eastAsia="cs-CZ" w:bidi="cs-CZ"/>
        </w:rPr>
        <w:t>Vnitřní vodovod nesmí umožnit zpětný průtok znečištěné vody do přípojky a veřejné sítě. Ochranná jednotka se volí podle kategorie kapaliny a konkrétního zařízení podle ČSN EN 1717. Pouhý uzavírací ventil ani běžná zpětná klapka nejsou univerzální ochranou. Přímé propojení pitné vody se studnou, dešťovou vodou, topným okruhem, technologií nebo závlahou je nepřípustné bez odpovídajícího oddělení.</w:t>
      </w:r>
    </w:p>
    <w:p>
      <w:pPr>
        <w:spacing w:after="0"/>
      </w:pPr>
    </w:p>
    <w:p>
      <w:pPr>
        <w:pStyle w:val="Heading3"/>
        <w:keepNext/>
      </w:pPr>
      <w:r>
        <w:rPr>
          <w:lang w:val="cs-CZ" w:eastAsia="cs-CZ" w:bidi="cs-CZ"/>
        </w:rPr>
        <w:t>3.5 Požární potřeba</w:t>
      </w:r>
    </w:p>
    <w:p>
      <w:pPr>
        <w:jc w:val="both"/>
      </w:pPr>
      <w:r>
        <w:rPr>
          <w:lang w:val="cs-CZ" w:eastAsia="cs-CZ" w:bidi="cs-CZ"/>
        </w:rPr>
        <w:t>Požární odběr se projednává s vlastníkem a provozovatelem vodovodu a s požárně bezpečnostním řešením stavby. Dimenzovat běžnou přípojku pouze na vysoký požární průtok může vést ke stagnaci vody. Pokud veřejná síť požadovaný průtok nebo tlak nezajistí, řešením bývá samostatná zásoba, požární nádrž nebo čerpací zařízení; nelze spoléhat na neověřenou kapacitu řadu.</w:t>
      </w:r>
    </w:p>
    <w:p>
      <w:pPr>
        <w:pStyle w:val="Heading2"/>
        <w:keepNext/>
      </w:pPr>
      <w:r>
        <w:rPr>
          <w:lang w:val="cs-CZ" w:eastAsia="cs-CZ" w:bidi="cs-CZ"/>
        </w:rPr>
        <w:t>4. Kanalizační přípojka – technické řešení</w:t>
      </w:r>
    </w:p>
    <w:p>
      <w:pPr>
        <w:pStyle w:val="Heading3"/>
        <w:keepNext/>
      </w:pPr>
      <w:r>
        <w:rPr>
          <w:lang w:val="cs-CZ" w:eastAsia="cs-CZ" w:bidi="cs-CZ"/>
        </w:rPr>
        <w:t>4.1 Gravitační přípojka</w:t>
      </w:r>
    </w:p>
    <w:p>
      <w:pPr>
        <w:jc w:val="both"/>
      </w:pPr>
      <w:r>
        <w:rPr>
          <w:lang w:val="cs-CZ" w:eastAsia="cs-CZ" w:bidi="cs-CZ"/>
        </w:rPr>
        <w:t>Gravitační přípojka se vede v jednotném spádu, s vodotěsnými spoji a bez lokálních protispádů. Dimenze a sklon musí umožnit odtok a samočisticí účinek, nikoli však nebezpečné rychlosti. Směrové změny mají být plynulé a přístupné pro čištění. Napojení do stoky se provádí předepsanou tvarovkou, odbočkou nebo do šachty; improvizované navrtání zhoršuje statiku i těsnost stoky.</w:t>
      </w:r>
    </w:p>
    <w:p>
      <w:pPr>
        <w:pStyle w:val="Heading3"/>
        <w:keepNext/>
      </w:pPr>
      <w:r>
        <w:rPr>
          <w:lang w:val="cs-CZ" w:eastAsia="cs-CZ" w:bidi="cs-CZ"/>
        </w:rPr>
        <w:t>4.2 Revizní šachta</w:t>
      </w:r>
    </w:p>
    <w:p>
      <w:pPr>
        <w:jc w:val="both"/>
      </w:pPr>
      <w:r>
        <w:rPr>
          <w:lang w:val="cs-CZ" w:eastAsia="cs-CZ" w:bidi="cs-CZ"/>
        </w:rPr>
        <w:t>Revizní šachta se obvykle umísťuje na pozemku u hranice veřejného prostranství a na změnách směru, spádu nebo profilu podle návrhu a podmínek provozovatele. Musí umožnit prohlídku, čištění a případné měření. Poklop se volí podle zatížení a chrání proti vnikání povrchové vody. Dno musí plynule vést průtok a nevytvářet sedimentační kapsu.</w:t>
      </w:r>
    </w:p>
    <w:p>
      <w:pPr>
        <w:pStyle w:val="Heading3"/>
        <w:keepNext/>
      </w:pPr>
      <w:r>
        <w:rPr>
          <w:lang w:val="cs-CZ" w:eastAsia="cs-CZ" w:bidi="cs-CZ"/>
        </w:rPr>
        <w:t>4.3 Tlaková a podtlaková přípojka</w:t>
      </w:r>
    </w:p>
    <w:p>
      <w:pPr>
        <w:jc w:val="both"/>
      </w:pPr>
      <w:r>
        <w:rPr>
          <w:lang w:val="cs-CZ" w:eastAsia="cs-CZ" w:bidi="cs-CZ"/>
        </w:rPr>
        <w:t>Není-li možné gravitační napojení, používá se domovní čerpací stanice a tlaková přípojka nebo systém určený provozovatelem. Návrh řeší pracovní bod čerpadla, akumulační objem, četnost spínání, zpětnou armaturu, uzávěr, signalizaci poruchy, havarijní objem, přístup a napájení. Výtlak se nesmí svévolně připojit ke gravitační stoce. Podtlakové systémy vyžadují typové zařízení a provozní součinnost celé sítě.</w:t>
      </w:r>
    </w:p>
    <w:p>
      <w:pPr>
        <w:pStyle w:val="Heading3"/>
        <w:keepNext/>
      </w:pPr>
      <w:r>
        <w:rPr>
          <w:lang w:val="cs-CZ" w:eastAsia="cs-CZ" w:bidi="cs-CZ"/>
        </w:rPr>
        <w:t>4.4 Ochrana proti zpětnému vzdutí</w:t>
      </w:r>
    </w:p>
    <w:p>
      <w:pPr>
        <w:jc w:val="both"/>
      </w:pPr>
      <w:r>
        <w:rPr>
          <w:lang w:val="cs-CZ" w:eastAsia="cs-CZ" w:bidi="cs-CZ"/>
        </w:rPr>
        <w:t>Zařizovací předměty pod úrovní zpětného vzdutí jsou ohroženy zatopením. Bezpečné řešení určuje norma a projekt: přednostně se odvádějí přes čerpací zařízení se smyčkou nad úroveň vzdutí; zpětná armatura je vhodná jen pro vymezené případy a vyžaduje kontrolu. Uzávěr nesmí vyřadit odvodnění ploch, které mají zůstat funkční. Provozovatel má sdělit rozhodující úroveň, projektant ji ověří vůči podlahám objektu.</w:t>
      </w:r>
    </w:p>
    <w:p>
      <w:pPr>
        <w:pStyle w:val="Heading3"/>
        <w:keepNext/>
      </w:pPr>
      <w:r>
        <w:rPr>
          <w:lang w:val="cs-CZ" w:eastAsia="cs-CZ" w:bidi="cs-CZ"/>
        </w:rPr>
        <w:t>4.5 Jakost vypouštěných vod</w:t>
      </w:r>
    </w:p>
    <w:p>
      <w:pPr>
        <w:jc w:val="both"/>
      </w:pPr>
      <w:r>
        <w:rPr>
          <w:lang w:val="cs-CZ" w:eastAsia="cs-CZ" w:bidi="cs-CZ"/>
        </w:rPr>
        <w:t>Do kanalizace lze vypouštět jen vody odpovídající smlouvě, kanalizačnímu řádu a právním předpisům. Tuky, oleje, ropné látky, abrazivní sediment, agresivní chemikálie, léčiva a odpad nejsou řešeny zvětšením přípojky. Podle provozu se navrhuje odlučovač, lapák tuku, neutralizace, vyrovnání průtoku nebo samostatné nakládání. Předčisticí zařízení musí být přístupné a pravidelně vyvážené.</w:t>
      </w:r>
    </w:p>
    <w:p>
      <w:pPr>
        <w:pStyle w:val="Heading2"/>
        <w:keepNext/>
      </w:pPr>
      <w:r>
        <w:rPr>
          <w:lang w:val="cs-CZ" w:eastAsia="cs-CZ" w:bidi="cs-CZ"/>
        </w:rPr>
        <w:t>5. Srážkové, drenážní a bazénové vody</w:t>
      </w:r>
    </w:p>
    <w:p>
      <w:pPr>
        <w:jc w:val="both"/>
      </w:pPr>
      <w:r>
        <w:rPr>
          <w:lang w:val="cs-CZ" w:eastAsia="cs-CZ" w:bidi="cs-CZ"/>
        </w:rPr>
        <w:t>Splašková kanalizace není určena pro srážkovou ani drenážní vodu. Prioritou je hospodaření na pozemku: omezení nepropustných ploch, akumulace, vsak, výpar a regulovaný odtok podle hydrogeologických a prostorových podmínek. Do jednotné nebo dešťové kanalizace lze vodu připojit pouze v rozsahu dovoleném provozovatelem, povolením a smlouvou, často s retenčním objemem a omezeným odtokem.</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45"/>
        <w:gridCol w:w="3986"/>
        <w:gridCol w:w="3580"/>
      </w:tblGrid>
      <w:tr>
        <w:trPr>
          <w:tblHeader w:val="true"/>
          <w:cantSplit/>
        </w:trPr>
        <w:tc>
          <w:tcPr>
            <w:tcW w:type="dxa" w:w="1845"/>
            <w:tcW w:w="24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Druh vody</w:t>
            </w:r>
          </w:p>
        </w:tc>
        <w:tc>
          <w:tcPr>
            <w:tcW w:type="dxa" w:w="3986"/>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První volba</w:t>
            </w:r>
          </w:p>
        </w:tc>
        <w:tc>
          <w:tcPr>
            <w:tcW w:type="dxa" w:w="3580"/>
            <w:tcW w:w="32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Co ověřit</w:t>
            </w:r>
          </w:p>
        </w:tc>
      </w:tr>
      <w:tr>
        <w:trPr>
          <w:cantSplit/>
        </w:trPr>
        <w:tc>
          <w:tcPr>
            <w:tcW w:type="dxa" w:w="1845"/>
            <w:vAlign w:val="center"/>
            <w:tcW w:w="2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Střešní srážková voda</w:t>
            </w:r>
          </w:p>
        </w:tc>
        <w:tc>
          <w:tcPr>
            <w:tcW w:type="dxa" w:w="3986"/>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Akumulace a využití, poté vsak nebo regulovaný odtok.</w:t>
            </w:r>
          </w:p>
        </w:tc>
        <w:tc>
          <w:tcPr>
            <w:tcW w:type="dxa" w:w="3580"/>
            <w:vAlign w:val="center"/>
            <w:tcW w:w="3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Jakost povrchu, přepad, vsakování, odstupy a kapacita.</w:t>
            </w:r>
          </w:p>
        </w:tc>
      </w:tr>
      <w:tr>
        <w:trPr>
          <w:cantSplit/>
        </w:trPr>
        <w:tc>
          <w:tcPr>
            <w:tcW w:type="dxa" w:w="1845"/>
            <w:vAlign w:val="center"/>
            <w:tcW w:w="2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Povrchový odtok</w:t>
            </w:r>
          </w:p>
        </w:tc>
        <w:tc>
          <w:tcPr>
            <w:tcW w:type="dxa" w:w="3986"/>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Zpomalení, vegetační prvek a retence.</w:t>
            </w:r>
          </w:p>
        </w:tc>
        <w:tc>
          <w:tcPr>
            <w:tcW w:type="dxa" w:w="3580"/>
            <w:vAlign w:val="center"/>
            <w:tcW w:w="3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Znečištění, eroze, bezpečnostní přeliv.</w:t>
            </w:r>
          </w:p>
        </w:tc>
      </w:tr>
      <w:tr>
        <w:trPr>
          <w:cantSplit/>
        </w:trPr>
        <w:tc>
          <w:tcPr>
            <w:tcW w:type="dxa" w:w="1845"/>
            <w:vAlign w:val="center"/>
            <w:tcW w:w="2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Drenážní voda</w:t>
            </w:r>
          </w:p>
        </w:tc>
        <w:tc>
          <w:tcPr>
            <w:tcW w:type="dxa" w:w="3986"/>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Odstranit příčinu, využít nebo odvést do vhodného recipientu.</w:t>
            </w:r>
          </w:p>
        </w:tc>
        <w:tc>
          <w:tcPr>
            <w:tcW w:type="dxa" w:w="3580"/>
            <w:vAlign w:val="center"/>
            <w:tcW w:w="3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Vliv na podzemní vodu a cizí pozemky.</w:t>
            </w:r>
          </w:p>
        </w:tc>
      </w:tr>
      <w:tr>
        <w:trPr>
          <w:cantSplit/>
        </w:trPr>
        <w:tc>
          <w:tcPr>
            <w:tcW w:type="dxa" w:w="1845"/>
            <w:vAlign w:val="center"/>
            <w:tcW w:w="2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Voda z bazénu</w:t>
            </w:r>
          </w:p>
        </w:tc>
        <w:tc>
          <w:tcPr>
            <w:tcW w:type="dxa" w:w="3986"/>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Postup podle použité chemie a podmínek provozovatele.</w:t>
            </w:r>
          </w:p>
        </w:tc>
        <w:tc>
          <w:tcPr>
            <w:tcW w:type="dxa" w:w="3580"/>
            <w:vAlign w:val="center"/>
            <w:tcW w:w="3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Chlor, sůl, pH, teplota a vypouštěný průtok.</w:t>
            </w:r>
          </w:p>
        </w:tc>
      </w:tr>
    </w:tbl>
    <w:p>
      <w:pPr>
        <w:spacing w:after="0"/>
      </w:pPr>
    </w:p>
    <w:p>
      <w:pPr>
        <w:spacing w:after="0"/>
      </w:pPr>
    </w:p>
    <w:p>
      <w:pPr>
        <w:pStyle w:val="Heading2"/>
        <w:keepNext/>
      </w:pPr>
      <w:r>
        <w:rPr>
          <w:lang w:val="cs-CZ" w:eastAsia="cs-CZ" w:bidi="cs-CZ"/>
        </w:rPr>
        <w:t>6. Povolování a smluvní proces</w:t>
      </w:r>
    </w:p>
    <w:p>
      <w:pPr>
        <w:jc w:val="both"/>
      </w:pPr>
      <w:r>
        <w:rPr>
          <w:lang w:val="cs-CZ" w:eastAsia="cs-CZ" w:bidi="cs-CZ"/>
        </w:rPr>
        <w:t>Vodovodní a kanalizační přípojky jsou stavbami. Konkrétní režim podle stavebního zákona závisí na délce, umístění, zásahu do veřejného prostranství, dotčených právech a dalších okolnostech. Ani záměr, který nevyžaduje povolení stavebního úřadu, není osvobozen od souhlasu vlastníka sítě, ochrany sítí, majetkoprávního zajištění, pravidel komunikace a požadavků na odbornou dokumentaci.</w:t>
      </w:r>
    </w:p>
    <w:p>
      <w:pPr>
        <w:pStyle w:val="Heading3"/>
        <w:keepNext/>
      </w:pPr>
      <w:r>
        <w:rPr>
          <w:lang w:val="cs-CZ" w:eastAsia="cs-CZ" w:bidi="cs-CZ"/>
        </w:rPr>
        <w:t>6.1 Doporučený postup</w:t>
      </w:r>
    </w:p>
    <w:p>
      <w:pPr>
        <w:numPr>
          <w:ilvl w:val="0"/>
          <w:numId w:val="11"/>
        </w:numPr>
        <w:spacing w:after="80" w:line="300" w:lineRule="auto"/>
        <w:jc w:val="left"/>
        <w:ind w:left="540" w:hanging="270"/>
        <w:tabs>
          <w:tab w:val="num" w:pos="540"/>
        </w:tabs>
      </w:pPr>
      <w:r>
        <w:rPr>
          <w:lang w:val="cs-CZ" w:eastAsia="cs-CZ" w:bidi="cs-CZ"/>
        </w:rPr>
        <w:t>Získat aktuální vyjádření o existenci sítí a možnosti napojení.</w:t>
      </w:r>
    </w:p>
    <w:p>
      <w:pPr>
        <w:numPr>
          <w:ilvl w:val="0"/>
          <w:numId w:val="11"/>
        </w:numPr>
        <w:spacing w:after="80" w:line="300" w:lineRule="auto"/>
        <w:jc w:val="left"/>
        <w:ind w:left="540" w:hanging="270"/>
        <w:tabs>
          <w:tab w:val="num" w:pos="540"/>
        </w:tabs>
      </w:pPr>
      <w:r>
        <w:rPr>
          <w:lang w:val="cs-CZ" w:eastAsia="cs-CZ" w:bidi="cs-CZ"/>
        </w:rPr>
        <w:t>Vyřešit trasu, vlastnictví pozemků, služebnosti a zásah do komunikace.</w:t>
      </w:r>
    </w:p>
    <w:p>
      <w:pPr>
        <w:numPr>
          <w:ilvl w:val="0"/>
          <w:numId w:val="11"/>
        </w:numPr>
        <w:spacing w:after="80" w:line="300" w:lineRule="auto"/>
        <w:jc w:val="left"/>
        <w:ind w:left="540" w:hanging="270"/>
        <w:tabs>
          <w:tab w:val="num" w:pos="540"/>
        </w:tabs>
      </w:pPr>
      <w:r>
        <w:rPr>
          <w:lang w:val="cs-CZ" w:eastAsia="cs-CZ" w:bidi="cs-CZ"/>
        </w:rPr>
        <w:t>Zadat dokumentaci oprávněnému projektantovi a koordinovat vnitřní instalace.</w:t>
      </w:r>
    </w:p>
    <w:p>
      <w:pPr>
        <w:numPr>
          <w:ilvl w:val="0"/>
          <w:numId w:val="11"/>
        </w:numPr>
        <w:spacing w:after="80" w:line="300" w:lineRule="auto"/>
        <w:jc w:val="left"/>
        <w:ind w:left="540" w:hanging="270"/>
        <w:tabs>
          <w:tab w:val="num" w:pos="540"/>
        </w:tabs>
      </w:pPr>
      <w:r>
        <w:rPr>
          <w:lang w:val="cs-CZ" w:eastAsia="cs-CZ" w:bidi="cs-CZ"/>
        </w:rPr>
        <w:t>Získat závazná stanoviska, souhlasy a povolení podle konkrétního záměru.</w:t>
      </w:r>
    </w:p>
    <w:p>
      <w:pPr>
        <w:numPr>
          <w:ilvl w:val="0"/>
          <w:numId w:val="11"/>
        </w:numPr>
        <w:spacing w:after="80" w:line="300" w:lineRule="auto"/>
        <w:jc w:val="left"/>
        <w:ind w:left="540" w:hanging="270"/>
        <w:tabs>
          <w:tab w:val="num" w:pos="540"/>
        </w:tabs>
      </w:pPr>
      <w:r>
        <w:rPr>
          <w:lang w:val="cs-CZ" w:eastAsia="cs-CZ" w:bidi="cs-CZ"/>
        </w:rPr>
        <w:t>Uzavřít potřebné smlouvy a objednat napojení u provozovatele.</w:t>
      </w:r>
    </w:p>
    <w:p>
      <w:pPr>
        <w:numPr>
          <w:ilvl w:val="0"/>
          <w:numId w:val="11"/>
        </w:numPr>
        <w:spacing w:after="80" w:line="300" w:lineRule="auto"/>
        <w:jc w:val="left"/>
        <w:ind w:left="540" w:hanging="270"/>
        <w:tabs>
          <w:tab w:val="num" w:pos="540"/>
        </w:tabs>
      </w:pPr>
      <w:r>
        <w:rPr>
          <w:lang w:val="cs-CZ" w:eastAsia="cs-CZ" w:bidi="cs-CZ"/>
        </w:rPr>
        <w:t>Realizovat odborně, svolat kontroly před zásypem a zaměřit skutečné provedení.</w:t>
      </w:r>
    </w:p>
    <w:p>
      <w:pPr>
        <w:numPr>
          <w:ilvl w:val="0"/>
          <w:numId w:val="11"/>
        </w:numPr>
        <w:spacing w:after="80" w:line="300" w:lineRule="auto"/>
        <w:jc w:val="left"/>
        <w:ind w:left="540" w:hanging="270"/>
        <w:tabs>
          <w:tab w:val="num" w:pos="540"/>
        </w:tabs>
      </w:pPr>
      <w:r>
        <w:rPr>
          <w:lang w:val="cs-CZ" w:eastAsia="cs-CZ" w:bidi="cs-CZ"/>
        </w:rPr>
        <w:t>Provést zkoušky, odstranit vady, předat dokumentaci a uzavřít smlouvu o službě.</w:t>
      </w:r>
    </w:p>
    <w:p>
      <w:pPr>
        <w:pStyle w:val="Heading3"/>
        <w:keepNext/>
      </w:pPr>
      <w:r>
        <w:rPr>
          <w:lang w:val="cs-CZ" w:eastAsia="cs-CZ" w:bidi="cs-CZ"/>
        </w:rPr>
        <w:t>6.2 Smlouva s odběratelem</w:t>
      </w:r>
    </w:p>
    <w:p>
      <w:pPr>
        <w:jc w:val="both"/>
      </w:pPr>
      <w:r>
        <w:rPr>
          <w:lang w:val="cs-CZ" w:eastAsia="cs-CZ" w:bidi="cs-CZ"/>
        </w:rPr>
        <w:t>Dodávka vody a odvádění odpadních vod se uskutečňují na základě písemné smlouvy. Ta vymezuje odběrné místo, vlastníky, množství, tlakové poměry, měření, limity vypouštění, cenu, reklamace, přerušení služby a přístup k zařízení. Technické převzetí přípojky samo o sobě nezakládá právo odebírat vodu nebo vypouštět odpadní vody.</w:t>
      </w:r>
    </w:p>
    <w:p>
      <w:pPr>
        <w:pStyle w:val="Heading3"/>
        <w:keepNext/>
      </w:pPr>
      <w:r>
        <w:rPr>
          <w:lang w:val="cs-CZ" w:eastAsia="cs-CZ" w:bidi="cs-CZ"/>
        </w:rPr>
        <w:t>6.3 Cizí pozemek a veřejné prostranství</w:t>
      </w:r>
    </w:p>
    <w:p>
      <w:pPr>
        <w:jc w:val="both"/>
      </w:pPr>
      <w:r>
        <w:rPr>
          <w:lang w:val="cs-CZ" w:eastAsia="cs-CZ" w:bidi="cs-CZ"/>
        </w:rPr>
        <w:t>Trasa přes cizí pozemek vyžaduje právní titul, který umožní nejen výstavbu, ale i budoucí vstup, opravu a obnovu. V komunikaci se koordinuje zábor, dopravní opatření, způsob výkopu, obnova vrstev a záruka. Souhlas správce komunikace nenahrazuje souhlas vlastníka veřejné sítě ani stavební režim.</w:t>
      </w:r>
    </w:p>
    <w:p>
      <w:pPr>
        <w:pStyle w:val="Heading2"/>
        <w:keepNext/>
      </w:pPr>
      <w:r>
        <w:rPr>
          <w:lang w:val="cs-CZ" w:eastAsia="cs-CZ" w:bidi="cs-CZ"/>
        </w:rPr>
        <w:t>7. Realizace a kontrola kvality</w:t>
      </w:r>
    </w:p>
    <w:p>
      <w:pPr>
        <w:pStyle w:val="Heading3"/>
        <w:keepNext/>
      </w:pPr>
      <w:r>
        <w:rPr>
          <w:lang w:val="cs-CZ" w:eastAsia="cs-CZ" w:bidi="cs-CZ"/>
        </w:rPr>
        <w:t>7.1 Před zahájením</w:t>
      </w:r>
    </w:p>
    <w:p>
      <w:pPr>
        <w:spacing w:after="80" w:line="300" w:lineRule="auto"/>
        <w:numPr>
          <w:ilvl w:val="0"/>
          <w:numId w:val="12"/>
        </w:numPr>
        <w:jc w:val="left"/>
        <w:ind w:left="540" w:hanging="270"/>
        <w:tabs>
          <w:tab w:val="num" w:pos="540"/>
        </w:tabs>
      </w:pPr>
      <w:r>
        <w:rPr>
          <w:lang w:val="cs-CZ" w:eastAsia="cs-CZ" w:bidi="cs-CZ"/>
        </w:rPr>
        <w:t>ověřit platnost vyjádření, povolení, projektu a smluv;</w:t>
      </w:r>
    </w:p>
    <w:p>
      <w:pPr>
        <w:spacing w:after="80" w:line="300" w:lineRule="auto"/>
        <w:numPr>
          <w:ilvl w:val="0"/>
          <w:numId w:val="12"/>
        </w:numPr>
        <w:jc w:val="left"/>
        <w:ind w:left="540" w:hanging="270"/>
        <w:tabs>
          <w:tab w:val="num" w:pos="540"/>
        </w:tabs>
      </w:pPr>
      <w:r>
        <w:rPr>
          <w:lang w:val="cs-CZ" w:eastAsia="cs-CZ" w:bidi="cs-CZ"/>
        </w:rPr>
        <w:t>nechat vytýčit sítě jejich správci a předat zhotoviteli podmínky ochrany;</w:t>
      </w:r>
    </w:p>
    <w:p>
      <w:pPr>
        <w:spacing w:after="80" w:line="300" w:lineRule="auto"/>
        <w:numPr>
          <w:ilvl w:val="0"/>
          <w:numId w:val="12"/>
        </w:numPr>
        <w:jc w:val="left"/>
        <w:ind w:left="540" w:hanging="270"/>
        <w:tabs>
          <w:tab w:val="num" w:pos="540"/>
        </w:tabs>
      </w:pPr>
      <w:r>
        <w:rPr>
          <w:lang w:val="cs-CZ" w:eastAsia="cs-CZ" w:bidi="cs-CZ"/>
        </w:rPr>
        <w:t>vytýčit osu, výšky, hranice a napojovací bod;</w:t>
      </w:r>
    </w:p>
    <w:p>
      <w:pPr>
        <w:spacing w:after="80" w:line="300" w:lineRule="auto"/>
        <w:numPr>
          <w:ilvl w:val="0"/>
          <w:numId w:val="12"/>
        </w:numPr>
        <w:jc w:val="left"/>
        <w:ind w:left="540" w:hanging="270"/>
        <w:tabs>
          <w:tab w:val="num" w:pos="540"/>
        </w:tabs>
      </w:pPr>
      <w:r>
        <w:rPr>
          <w:lang w:val="cs-CZ" w:eastAsia="cs-CZ" w:bidi="cs-CZ"/>
        </w:rPr>
        <w:t>stanovit postup odstávky, hygienického zabezpečení a manipulace na síti;</w:t>
      </w:r>
    </w:p>
    <w:p>
      <w:pPr>
        <w:spacing w:after="80" w:line="300" w:lineRule="auto"/>
        <w:numPr>
          <w:ilvl w:val="0"/>
          <w:numId w:val="12"/>
        </w:numPr>
        <w:jc w:val="left"/>
        <w:ind w:left="540" w:hanging="270"/>
        <w:tabs>
          <w:tab w:val="num" w:pos="540"/>
        </w:tabs>
      </w:pPr>
      <w:r>
        <w:rPr>
          <w:lang w:val="cs-CZ" w:eastAsia="cs-CZ" w:bidi="cs-CZ"/>
        </w:rPr>
        <w:t>zajistit pažení, odvodnění výkopu, dopravu a bezpečný přístup.</w:t>
      </w:r>
    </w:p>
    <w:p>
      <w:pPr>
        <w:pStyle w:val="Heading3"/>
        <w:keepNext/>
      </w:pPr>
      <w:r>
        <w:rPr>
          <w:lang w:val="cs-CZ" w:eastAsia="cs-CZ" w:bidi="cs-CZ"/>
        </w:rPr>
        <w:t>7.2 Pokládka</w:t>
      </w:r>
    </w:p>
    <w:p>
      <w:pPr>
        <w:jc w:val="both"/>
      </w:pPr>
      <w:r>
        <w:rPr>
          <w:lang w:val="cs-CZ" w:eastAsia="cs-CZ" w:bidi="cs-CZ"/>
        </w:rPr>
        <w:t>Potrubí se ukládá do upraveného lože, spoje se provádějí čistě a podle systému výrobce, obsyp se hutní symetricky a potrubí se chrání proti posunu a deformaci. Křížení se provede v předepsané vzdálenosti a konstrukci. Otevřené konce vodovodu se uzavírají proti nečistotám. U kanalizace se průběžně kontroluje laserem nebo nivelací sklon; chyba skrytá zásypem se později opravuje nákladně.</w:t>
      </w:r>
    </w:p>
    <w:p>
      <w:pPr>
        <w:pStyle w:val="Heading3"/>
        <w:keepNext/>
      </w:pPr>
      <w:r>
        <w:rPr>
          <w:lang w:val="cs-CZ" w:eastAsia="cs-CZ" w:bidi="cs-CZ"/>
        </w:rPr>
        <w:t>7.3 Zkoušky a kontrolní body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312"/>
        <w:gridCol w:w="4123"/>
        <w:gridCol w:w="2976"/>
      </w:tblGrid>
      <w:tr>
        <w:trPr>
          <w:tblHeader w:val="true"/>
          <w:cantSplit/>
        </w:trPr>
        <w:tc>
          <w:tcPr>
            <w:tcW w:type="dxa" w:w="2312"/>
            <w:tcW w:w="23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Část</w:t>
            </w:r>
          </w:p>
        </w:tc>
        <w:tc>
          <w:tcPr>
            <w:tcW w:type="dxa" w:w="4123"/>
            <w:tcW w:w="41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Kontrola před zásypem</w:t>
            </w:r>
          </w:p>
        </w:tc>
        <w:tc>
          <w:tcPr>
            <w:tcW w:type="dxa" w:w="2976"/>
            <w:tcW w:w="29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Doklad</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Vodovodní potrubí</w:t>
            </w:r>
          </w:p>
        </w:tc>
        <w:tc>
          <w:tcPr>
            <w:tcW w:type="dxa" w:w="4123"/>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Materiál, spoje, krytí, tlaková zkouška, proplach a dezinfekce.</w:t>
            </w:r>
          </w:p>
        </w:tc>
        <w:tc>
          <w:tcPr>
            <w:tcW w:type="dxa" w:w="2976"/>
            <w:vAlign w:val="center"/>
            <w:tcW w:w="2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Protokoly, případně rozbor vody.</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Vodoměrné místo</w:t>
            </w:r>
          </w:p>
        </w:tc>
        <w:tc>
          <w:tcPr>
            <w:tcW w:type="dxa" w:w="4123"/>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Rozměry, armatury, přístup, ochrana proti mrazu a zaplavení.</w:t>
            </w:r>
          </w:p>
        </w:tc>
        <w:tc>
          <w:tcPr>
            <w:tcW w:type="dxa" w:w="2976"/>
            <w:vAlign w:val="center"/>
            <w:tcW w:w="2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Kontrola provozovatele.</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Kanalizační potrubí</w:t>
            </w:r>
          </w:p>
        </w:tc>
        <w:tc>
          <w:tcPr>
            <w:tcW w:type="dxa" w:w="4123"/>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Trasa, spád, spoje, těsnost a deformace.</w:t>
            </w:r>
          </w:p>
        </w:tc>
        <w:tc>
          <w:tcPr>
            <w:tcW w:type="dxa" w:w="2976"/>
            <w:vAlign w:val="center"/>
            <w:tcW w:w="2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Zkouška těsnosti, kamera podle požadavku.</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Napojení na síť</w:t>
            </w:r>
          </w:p>
        </w:tc>
        <w:tc>
          <w:tcPr>
            <w:tcW w:type="dxa" w:w="4123"/>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Poloha, typ odbočky, těsnost a obnova konstrukce.</w:t>
            </w:r>
          </w:p>
        </w:tc>
        <w:tc>
          <w:tcPr>
            <w:tcW w:type="dxa" w:w="2976"/>
            <w:vAlign w:val="center"/>
            <w:tcW w:w="2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Přejímací zápis a fotodokumentace.</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Celá trasa</w:t>
            </w:r>
          </w:p>
        </w:tc>
        <w:tc>
          <w:tcPr>
            <w:tcW w:type="dxa" w:w="4123"/>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Souřadnice a výšky před zakrytím.</w:t>
            </w:r>
          </w:p>
        </w:tc>
        <w:tc>
          <w:tcPr>
            <w:tcW w:type="dxa" w:w="2976"/>
            <w:vAlign w:val="center"/>
            <w:tcW w:w="2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Geodetické zaměření skutečnosti.</w:t>
            </w:r>
          </w:p>
        </w:tc>
      </w:tr>
    </w:tbl>
    <w:p>
      <w:pPr>
        <w:spacing w:after="0"/>
      </w:pPr>
    </w:p>
    <w:p>
      <w:pPr>
        <w:pStyle w:val="Heading3"/>
        <w:keepNext/>
      </w:pPr>
      <w:r>
        <w:rPr>
          <w:lang w:val="cs-CZ" w:eastAsia="cs-CZ" w:bidi="cs-CZ"/>
        </w:rPr>
        <w:t>7.4 Hygienické uvedení vodovodu do provozu</w:t>
      </w:r>
    </w:p>
    <w:p>
      <w:pPr>
        <w:jc w:val="both"/>
      </w:pPr>
      <w:r>
        <w:rPr>
          <w:lang w:val="cs-CZ" w:eastAsia="cs-CZ" w:bidi="cs-CZ"/>
        </w:rPr>
        <w:t>Nové nebo opravované potrubí se chrání před kontaminací, propláchne a dezinfikuje schváleným postupem. Dezinfekční roztok se bezpečně zneškodní, nesmí nekontrolovaně poškodit kanalizaci nebo recipient. Podle rozsahu a podmínek provozovatele se laboratorně ověří jakost. Teprve po vyhovujícím výsledku se přípojka uvede do běžného provozu.</w:t>
      </w:r>
    </w:p>
    <w:p>
      <w:pPr>
        <w:pStyle w:val="Heading2"/>
        <w:keepNext/>
      </w:pPr>
      <w:r>
        <w:rPr>
          <w:lang w:val="cs-CZ" w:eastAsia="cs-CZ" w:bidi="cs-CZ"/>
        </w:rPr>
        <w:t>8. Převzetí a dokumentace</w:t>
      </w:r>
    </w:p>
    <w:p>
      <w:pPr>
        <w:jc w:val="both"/>
      </w:pPr>
      <w:r>
        <w:rPr>
          <w:lang w:val="cs-CZ" w:eastAsia="cs-CZ" w:bidi="cs-CZ"/>
        </w:rPr>
        <w:t>Přejímka má proběhnout před zásypem kritických míst a znovu po dokončení. Dokumentace skutečného provedení zachytí trasu, materiál, profil, hloubku, armatury, šachty, napojení, křížení a souřadnice. Součástí jsou atesty materiálů, protokoly zkoušek, fotodokumentace, návody, záruční podmínky, doklad o likvidaci odpadů a kontakty pro havárii.</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4123"/>
        <w:gridCol w:w="5288"/>
      </w:tblGrid>
      <w:tr>
        <w:trPr>
          <w:tblHeader w:val="true"/>
          <w:cantSplit/>
        </w:trPr>
        <w:tc>
          <w:tcPr>
            <w:tcW w:type="dxa" w:w="4123"/>
            <w:tcW w:w="41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Předávací otázka</w:t>
            </w:r>
          </w:p>
        </w:tc>
        <w:tc>
          <w:tcPr>
            <w:tcW w:type="dxa" w:w="5288"/>
            <w:tcW w:w="52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Odpověď musí určit</w:t>
            </w:r>
          </w:p>
        </w:tc>
      </w:tr>
      <w:tr>
        <w:trPr>
          <w:cantSplit/>
        </w:trPr>
        <w:tc>
          <w:tcPr>
            <w:tcW w:type="dxa" w:w="4123"/>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Kde končí veřejná síť a začíná přípojka?</w:t>
            </w:r>
          </w:p>
        </w:tc>
        <w:tc>
          <w:tcPr>
            <w:tcW w:type="dxa" w:w="5288"/>
            <w:vAlign w:val="center"/>
            <w:tcW w:w="5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Konkrétní konstrukční bod a vlastnictví jeho prvků.</w:t>
            </w:r>
          </w:p>
        </w:tc>
      </w:tr>
      <w:tr>
        <w:trPr>
          <w:cantSplit/>
        </w:trPr>
        <w:tc>
          <w:tcPr>
            <w:tcW w:type="dxa" w:w="4123"/>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Kde končí přípojka a začíná vnitřní instalace?</w:t>
            </w:r>
          </w:p>
        </w:tc>
        <w:tc>
          <w:tcPr>
            <w:tcW w:type="dxa" w:w="5288"/>
            <w:vAlign w:val="center"/>
            <w:tcW w:w="5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Vodoměr, vnitřní uzávěr nebo vyústění vnitřní kanalizace.</w:t>
            </w:r>
          </w:p>
        </w:tc>
      </w:tr>
      <w:tr>
        <w:trPr>
          <w:cantSplit/>
        </w:trPr>
        <w:tc>
          <w:tcPr>
            <w:tcW w:type="dxa" w:w="4123"/>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Kdo smí manipulovat?</w:t>
            </w:r>
          </w:p>
        </w:tc>
        <w:tc>
          <w:tcPr>
            <w:tcW w:type="dxa" w:w="5288"/>
            <w:vAlign w:val="center"/>
            <w:tcW w:w="5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Uzávěry, vodoměr, čerpadlo, zpětné armatury a napojení.</w:t>
            </w:r>
          </w:p>
        </w:tc>
      </w:tr>
      <w:tr>
        <w:trPr>
          <w:cantSplit/>
        </w:trPr>
        <w:tc>
          <w:tcPr>
            <w:tcW w:type="dxa" w:w="4123"/>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Kdo kontroluje a opravuje?</w:t>
            </w:r>
          </w:p>
        </w:tc>
        <w:tc>
          <w:tcPr>
            <w:tcW w:type="dxa" w:w="5288"/>
            <w:vAlign w:val="center"/>
            <w:tcW w:w="5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Rozdělení odpovědnosti včetně povrchu komunikace.</w:t>
            </w:r>
          </w:p>
        </w:tc>
      </w:tr>
      <w:tr>
        <w:trPr>
          <w:cantSplit/>
        </w:trPr>
        <w:tc>
          <w:tcPr>
            <w:tcW w:type="dxa" w:w="4123"/>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Jak se hlásí porucha?</w:t>
            </w:r>
          </w:p>
        </w:tc>
        <w:tc>
          <w:tcPr>
            <w:tcW w:type="dxa" w:w="5288"/>
            <w:vAlign w:val="center"/>
            <w:tcW w:w="5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Nepřetržitý kontakt a postup omezení škody.</w:t>
            </w:r>
          </w:p>
        </w:tc>
      </w:tr>
    </w:tbl>
    <w:p>
      <w:pPr>
        <w:spacing w:after="0"/>
      </w:pPr>
    </w:p>
    <w:p>
      <w:pPr>
        <w:pStyle w:val="Heading2"/>
        <w:keepNext/>
      </w:pPr>
      <w:r>
        <w:rPr>
          <w:lang w:val="cs-CZ" w:eastAsia="cs-CZ" w:bidi="cs-CZ"/>
        </w:rPr>
        <w:t>9. Provoz, údržba a poruchy</w:t>
      </w:r>
    </w:p>
    <w:p>
      <w:pPr>
        <w:pStyle w:val="Heading3"/>
        <w:keepNext/>
      </w:pPr>
      <w:r>
        <w:rPr>
          <w:lang w:val="cs-CZ" w:eastAsia="cs-CZ" w:bidi="cs-CZ"/>
        </w:rPr>
        <w:t>9.1 Vodovodní přípojka</w:t>
      </w:r>
    </w:p>
    <w:p>
      <w:pPr>
        <w:jc w:val="both"/>
      </w:pPr>
      <w:r>
        <w:rPr>
          <w:lang w:val="cs-CZ" w:eastAsia="cs-CZ" w:bidi="cs-CZ"/>
        </w:rPr>
        <w:t>Vlastník sleduje neobvyklou spotřebu, vlhkost, pokles tlaku, hluk a stav vodoměrného prostoru. Uzávěry se udržují přístupné; s armaturou veřejného vodovodu manipuluje jen oprávněná osoba. Při dlouhé odstávce roste stáří vody, proto se obnovuje provoz řízeným proplachem. Únik mezi řadem a vodoměrem se ihned hlásí provozovateli a podle vymezení vlastnictví se zajistí oprava.</w:t>
      </w:r>
    </w:p>
    <w:p>
      <w:pPr>
        <w:pStyle w:val="Heading3"/>
        <w:keepNext/>
      </w:pPr>
      <w:r>
        <w:rPr>
          <w:lang w:val="cs-CZ" w:eastAsia="cs-CZ" w:bidi="cs-CZ"/>
        </w:rPr>
        <w:t>9.2 Kanalizační přípojka</w:t>
      </w:r>
    </w:p>
    <w:p>
      <w:pPr>
        <w:jc w:val="both"/>
      </w:pPr>
      <w:r>
        <w:rPr>
          <w:lang w:val="cs-CZ" w:eastAsia="cs-CZ" w:bidi="cs-CZ"/>
        </w:rPr>
        <w:t>Pravidelně se kontrolují šachty, čerpací stanice, signalizace, zpětná ochrana a předčisticí zařízení. Do kanalizace se nevhazují ubrousky, tuky, stavební směsi ani chemikálie. Čištění se vede od přístupného místa s ohledem na materiál potrubí; neřízený vysoký tlak může porušit spoj nebo zatlačit závadu do stoky. Opakované ucpávání vyžaduje kameru a odstranění příčiny, nikoli jen další proplach.</w:t>
      </w:r>
    </w:p>
    <w:p>
      <w:pPr>
        <w:pStyle w:val="Heading3"/>
        <w:keepNext/>
      </w:pPr>
      <w:r>
        <w:rPr>
          <w:lang w:val="cs-CZ" w:eastAsia="cs-CZ" w:bidi="cs-CZ"/>
        </w:rPr>
        <w:t>9.3 Typické závady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50"/>
        <w:gridCol w:w="3661"/>
        <w:gridCol w:w="3800"/>
      </w:tblGrid>
      <w:tr>
        <w:trPr>
          <w:tblHeader w:val="true"/>
          <w:cantSplit/>
        </w:trPr>
        <w:tc>
          <w:tcPr>
            <w:tcW w:type="dxa" w:w="1950"/>
            <w:tcW w:w="26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Projev</w:t>
            </w:r>
          </w:p>
        </w:tc>
        <w:tc>
          <w:tcPr>
            <w:tcW w:type="dxa" w:w="3661"/>
            <w:tcW w:w="3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Pravděpodobná příčina</w:t>
            </w:r>
          </w:p>
        </w:tc>
        <w:tc>
          <w:tcPr>
            <w:tcW w:type="dxa" w:w="3800"/>
            <w:tcW w:w="29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První bezpečný krok</w:t>
            </w:r>
          </w:p>
        </w:tc>
      </w:tr>
      <w:tr>
        <w:trPr>
          <w:cantSplit/>
        </w:trPr>
        <w:tc>
          <w:tcPr>
            <w:tcW w:type="dxa" w:w="1950"/>
            <w:vAlign w:val="center"/>
            <w:tcW w:w="2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Vodoměr se otáčí bez odběru</w:t>
            </w:r>
          </w:p>
        </w:tc>
        <w:tc>
          <w:tcPr>
            <w:tcW w:type="dxa" w:w="366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Únik za vodoměrem nebo protékající zařízení.</w:t>
            </w:r>
          </w:p>
        </w:tc>
        <w:tc>
          <w:tcPr>
            <w:tcW w:type="dxa" w:w="3800"/>
            <w:vAlign w:val="center"/>
            <w:tcW w:w="2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Uzavřít vnitřní větve, lokalizovat únik.</w:t>
            </w:r>
          </w:p>
        </w:tc>
      </w:tr>
      <w:tr>
        <w:trPr>
          <w:cantSplit/>
        </w:trPr>
        <w:tc>
          <w:tcPr>
            <w:tcW w:type="dxa" w:w="1950"/>
            <w:vAlign w:val="center"/>
            <w:tcW w:w="2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Pokles tlaku</w:t>
            </w:r>
          </w:p>
        </w:tc>
        <w:tc>
          <w:tcPr>
            <w:tcW w:type="dxa" w:w="366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Únik, zanesení, armatura nebo síťový stav.</w:t>
            </w:r>
          </w:p>
        </w:tc>
        <w:tc>
          <w:tcPr>
            <w:tcW w:type="dxa" w:w="3800"/>
            <w:vAlign w:val="center"/>
            <w:tcW w:w="2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Porovnat odběr, kontaktovat provozovatele.</w:t>
            </w:r>
          </w:p>
        </w:tc>
      </w:tr>
      <w:tr>
        <w:trPr>
          <w:cantSplit/>
        </w:trPr>
        <w:tc>
          <w:tcPr>
            <w:tcW w:type="dxa" w:w="1950"/>
            <w:vAlign w:val="center"/>
            <w:tcW w:w="2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Zákal po odstávce</w:t>
            </w:r>
          </w:p>
        </w:tc>
        <w:tc>
          <w:tcPr>
            <w:tcW w:type="dxa" w:w="366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Uvolněné úsady nebo kontaminace.</w:t>
            </w:r>
          </w:p>
        </w:tc>
        <w:tc>
          <w:tcPr>
            <w:tcW w:type="dxa" w:w="3800"/>
            <w:vAlign w:val="center"/>
            <w:tcW w:w="2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Neužívat rizikovou vodu, řízeně propláchnout a hlásit.</w:t>
            </w:r>
          </w:p>
        </w:tc>
      </w:tr>
      <w:tr>
        <w:trPr>
          <w:cantSplit/>
        </w:trPr>
        <w:tc>
          <w:tcPr>
            <w:tcW w:type="dxa" w:w="1950"/>
            <w:vAlign w:val="center"/>
            <w:tcW w:w="2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Pomalý odtok</w:t>
            </w:r>
          </w:p>
        </w:tc>
        <w:tc>
          <w:tcPr>
            <w:tcW w:type="dxa" w:w="366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Sediment, tuk, kořeny, protispád či deformace.</w:t>
            </w:r>
          </w:p>
        </w:tc>
        <w:tc>
          <w:tcPr>
            <w:tcW w:type="dxa" w:w="3800"/>
            <w:vAlign w:val="center"/>
            <w:tcW w:w="2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Omezit vypouštění, kamera a cílené čištění.</w:t>
            </w:r>
          </w:p>
        </w:tc>
      </w:tr>
      <w:tr>
        <w:trPr>
          <w:cantSplit/>
        </w:trPr>
        <w:tc>
          <w:tcPr>
            <w:tcW w:type="dxa" w:w="1950"/>
            <w:vAlign w:val="center"/>
            <w:tcW w:w="2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Vzdutí do objektu</w:t>
            </w:r>
          </w:p>
        </w:tc>
        <w:tc>
          <w:tcPr>
            <w:tcW w:type="dxa" w:w="366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Přeplněná stoka nebo nefunkční ochrana.</w:t>
            </w:r>
          </w:p>
        </w:tc>
        <w:tc>
          <w:tcPr>
            <w:tcW w:type="dxa" w:w="3800"/>
            <w:vAlign w:val="center"/>
            <w:tcW w:w="2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Zabránit používání, chránit osoby, hlásit havárii.</w:t>
            </w:r>
          </w:p>
        </w:tc>
      </w:tr>
      <w:tr>
        <w:trPr>
          <w:cantSplit/>
        </w:trPr>
        <w:tc>
          <w:tcPr>
            <w:tcW w:type="dxa" w:w="1950"/>
            <w:vAlign w:val="center"/>
            <w:tcW w:w="2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Zápach</w:t>
            </w:r>
          </w:p>
        </w:tc>
        <w:tc>
          <w:tcPr>
            <w:tcW w:type="dxa" w:w="366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Vyschlá zápachová uzávěrka, netěsnost nebo nevhodné větrání.</w:t>
            </w:r>
          </w:p>
        </w:tc>
        <w:tc>
          <w:tcPr>
            <w:tcW w:type="dxa" w:w="3800"/>
            <w:vAlign w:val="center"/>
            <w:tcW w:w="2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Doplnit vodu, větrat, odborně zkontrolovat.</w:t>
            </w:r>
          </w:p>
        </w:tc>
      </w:tr>
    </w:tbl>
    <w:p>
      <w:pPr>
        <w:spacing w:after="0"/>
      </w:pPr>
    </w:p>
    <w:p>
      <w:pPr>
        <w:pStyle w:val="Heading3"/>
        <w:keepNext/>
      </w:pPr>
      <w:r>
        <w:rPr>
          <w:lang w:val="cs-CZ" w:eastAsia="cs-CZ" w:bidi="cs-CZ"/>
        </w:rPr>
        <w:t>9.4 Havárie</w:t>
      </w:r>
    </w:p>
    <w:p>
      <w:pPr>
        <w:jc w:val="both"/>
      </w:pPr>
      <w:r>
        <w:rPr>
          <w:lang w:val="cs-CZ" w:eastAsia="cs-CZ" w:bidi="cs-CZ"/>
        </w:rPr>
        <w:t>Při úniku vody se chrání osoby a majetek, odpojí ohrožená elektrická zařízení a volá provozovatel. Při vzdutí kanalizace se nevstupuje do šachty: hrozí toxické plyny, nedostatek kyslíku a biologická kontaminace. Znečištěné prostory se čistí s ochrannými prostředky a hygienickým postupem. Každá havárie se dokumentuje pro určení příčiny, odpovědnosti a prevence opakování.</w:t>
      </w:r>
    </w:p>
    <w:p>
      <w:pPr>
        <w:pStyle w:val="Heading2"/>
        <w:keepNext/>
      </w:pPr>
      <w:r>
        <w:rPr>
          <w:lang w:val="cs-CZ" w:eastAsia="cs-CZ" w:bidi="cs-CZ"/>
        </w:rPr>
        <w:t>10. Zvláštní situace</w:t>
      </w:r>
    </w:p>
    <w:p>
      <w:pPr>
        <w:pStyle w:val="Heading3"/>
        <w:keepNext/>
      </w:pPr>
      <w:r>
        <w:rPr>
          <w:lang w:val="cs-CZ" w:eastAsia="cs-CZ" w:bidi="cs-CZ"/>
        </w:rPr>
        <w:t>10.1 Více objektů a sdružené přípojky</w:t>
      </w:r>
    </w:p>
    <w:p>
      <w:pPr>
        <w:jc w:val="both"/>
      </w:pPr>
      <w:r>
        <w:rPr>
          <w:lang w:val="cs-CZ" w:eastAsia="cs-CZ" w:bidi="cs-CZ"/>
        </w:rPr>
        <w:t>Jedna přípojka pro více nemovitostí komplikuje měření, odpovědnost, přístup a rozdělení nákladů. Má být doložena kapacita, vlastnictví společné části, služebnosti, pravidla odstávky a opravy i způsob podružného měření. Provozovatel fakturuje podle smluvního měřidla; podružné vodoměry samy nemění jeho smluvní vztah.</w:t>
      </w:r>
    </w:p>
    <w:p>
      <w:pPr>
        <w:pStyle w:val="Heading3"/>
        <w:keepNext/>
      </w:pPr>
      <w:r>
        <w:rPr>
          <w:lang w:val="cs-CZ" w:eastAsia="cs-CZ" w:bidi="cs-CZ"/>
        </w:rPr>
        <w:t>10.2 Dlouhé přípojky a rekreační objekty</w:t>
      </w:r>
    </w:p>
    <w:p>
      <w:pPr>
        <w:jc w:val="both"/>
      </w:pPr>
      <w:r>
        <w:rPr>
          <w:lang w:val="cs-CZ" w:eastAsia="cs-CZ" w:bidi="cs-CZ"/>
        </w:rPr>
        <w:t>U dlouhé vodovodní přípojky roste tlaková ztráta, doba zdržení a riziko zamrznutí či obtížné lokalizace úniku. U sezónního objektu je nutný režim odstavení a obnovení. Dlouhá kanalizační přípojka potřebuje přístupné čisticí body, přesnou niveletu a posouzení minimálních průtoků. Trasa nesmí zůstat bez právně zajištěného přístupu.</w:t>
      </w:r>
    </w:p>
    <w:p>
      <w:pPr>
        <w:pStyle w:val="Heading3"/>
        <w:keepNext/>
      </w:pPr>
      <w:r>
        <w:rPr>
          <w:lang w:val="cs-CZ" w:eastAsia="cs-CZ" w:bidi="cs-CZ"/>
        </w:rPr>
        <w:t>10.3 Rekonstrukce a změna užívání</w:t>
      </w:r>
    </w:p>
    <w:p>
      <w:pPr>
        <w:jc w:val="both"/>
      </w:pPr>
      <w:r>
        <w:rPr>
          <w:lang w:val="cs-CZ" w:eastAsia="cs-CZ" w:bidi="cs-CZ"/>
        </w:rPr>
        <w:t>Při nástavbě, rozdělení domu, restauraci nebo výrobě se znovu ověří kapacita obou přípojek, tlak, produkce odpadních vod, limity kanalizačního řádu a měření. Stará přípojka může být materiálově dožitá nebo nezdokumentovaná. Změna vnitřní instalace nesmí obejít vodoměr, vytvořit křížové propojení nebo přivést nepřípustné vody do kanalizace.</w:t>
      </w:r>
    </w:p>
    <w:p>
      <w:pPr>
        <w:pStyle w:val="Heading2"/>
        <w:keepNext/>
      </w:pPr>
      <w:r>
        <w:rPr>
          <w:lang w:val="cs-CZ" w:eastAsia="cs-CZ" w:bidi="cs-CZ"/>
        </w:rPr>
        <w:t>11. Nejčastější chyby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413"/>
        <w:gridCol w:w="3620"/>
        <w:gridCol w:w="3378"/>
      </w:tblGrid>
      <w:tr>
        <w:trPr>
          <w:tblHeader w:val="true"/>
          <w:cantSplit/>
        </w:trPr>
        <w:tc>
          <w:tcPr>
            <w:tcW w:type="dxa" w:w="2413"/>
            <w:tcW w:w="24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Chyba</w:t>
            </w:r>
          </w:p>
        </w:tc>
        <w:tc>
          <w:tcPr>
            <w:tcW w:type="dxa" w:w="3620"/>
            <w:tcW w:w="36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Důsledek</w:t>
            </w:r>
          </w:p>
        </w:tc>
        <w:tc>
          <w:tcPr>
            <w:tcW w:type="dxa" w:w="3379"/>
            <w:tcW w:w="33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Prevence</w:t>
            </w:r>
          </w:p>
        </w:tc>
      </w:tr>
      <w:tr>
        <w:trPr>
          <w:cantSplit/>
        </w:trPr>
        <w:tc>
          <w:tcPr>
            <w:tcW w:type="dxa" w:w="2413"/>
            <w:vAlign w:val="center"/>
            <w:tcW w:w="2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Projekt bez podmínek provozovatele</w:t>
            </w:r>
          </w:p>
        </w:tc>
        <w:tc>
          <w:tcPr>
            <w:tcW w:type="dxa" w:w="3620"/>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Nepřevzetí nebo nákladné přepracování.</w:t>
            </w:r>
          </w:p>
        </w:tc>
        <w:tc>
          <w:tcPr>
            <w:tcW w:type="dxa" w:w="3379"/>
            <w:vAlign w:val="center"/>
            <w:tcW w:w="3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Aktuální vyjádření před návrhem.</w:t>
            </w:r>
          </w:p>
        </w:tc>
      </w:tr>
      <w:tr>
        <w:trPr>
          <w:cantSplit/>
        </w:trPr>
        <w:tc>
          <w:tcPr>
            <w:tcW w:type="dxa" w:w="2413"/>
            <w:vAlign w:val="center"/>
            <w:tcW w:w="2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Neověřená výška stoky</w:t>
            </w:r>
          </w:p>
        </w:tc>
        <w:tc>
          <w:tcPr>
            <w:tcW w:type="dxa" w:w="3620"/>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Nedostatečný spád nebo zatopení suterénu.</w:t>
            </w:r>
          </w:p>
        </w:tc>
        <w:tc>
          <w:tcPr>
            <w:tcW w:type="dxa" w:w="3379"/>
            <w:vAlign w:val="center"/>
            <w:tcW w:w="3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Geodetické zaměření a úroveň vzdutí.</w:t>
            </w:r>
          </w:p>
        </w:tc>
      </w:tr>
      <w:tr>
        <w:trPr>
          <w:cantSplit/>
        </w:trPr>
        <w:tc>
          <w:tcPr>
            <w:tcW w:type="dxa" w:w="2413"/>
            <w:vAlign w:val="center"/>
            <w:tcW w:w="2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Předimenzovaný vodovod</w:t>
            </w:r>
          </w:p>
        </w:tc>
        <w:tc>
          <w:tcPr>
            <w:tcW w:type="dxa" w:w="3620"/>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Stagnace a zhoršení jakosti vody.</w:t>
            </w:r>
          </w:p>
        </w:tc>
        <w:tc>
          <w:tcPr>
            <w:tcW w:type="dxa" w:w="3379"/>
            <w:vAlign w:val="center"/>
            <w:tcW w:w="3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Hydraulický výpočet a reálný odběr.</w:t>
            </w:r>
          </w:p>
        </w:tc>
      </w:tr>
      <w:tr>
        <w:trPr>
          <w:cantSplit/>
        </w:trPr>
        <w:tc>
          <w:tcPr>
            <w:tcW w:type="dxa" w:w="2413"/>
            <w:vAlign w:val="center"/>
            <w:tcW w:w="2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Vodoměrná šachta v podzemní vodě</w:t>
            </w:r>
          </w:p>
        </w:tc>
        <w:tc>
          <w:tcPr>
            <w:tcW w:type="dxa" w:w="3620"/>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Koroze, kontaminace a nebezpečný vstup.</w:t>
            </w:r>
          </w:p>
        </w:tc>
        <w:tc>
          <w:tcPr>
            <w:tcW w:type="dxa" w:w="3379"/>
            <w:vAlign w:val="center"/>
            <w:tcW w:w="3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Vodotěsná konstrukce, vhodnější poloha.</w:t>
            </w:r>
          </w:p>
        </w:tc>
      </w:tr>
      <w:tr>
        <w:trPr>
          <w:cantSplit/>
        </w:trPr>
        <w:tc>
          <w:tcPr>
            <w:tcW w:type="dxa" w:w="2413"/>
            <w:vAlign w:val="center"/>
            <w:tcW w:w="2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Srážková voda do splaškové stoky</w:t>
            </w:r>
          </w:p>
        </w:tc>
        <w:tc>
          <w:tcPr>
            <w:tcW w:type="dxa" w:w="3620"/>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Přetížení sítě a porušení smlouvy.</w:t>
            </w:r>
          </w:p>
        </w:tc>
        <w:tc>
          <w:tcPr>
            <w:tcW w:type="dxa" w:w="3379"/>
            <w:vAlign w:val="center"/>
            <w:tcW w:w="3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Oddělené trasy a kontrolní zkouška.</w:t>
            </w:r>
          </w:p>
        </w:tc>
      </w:tr>
      <w:tr>
        <w:trPr>
          <w:cantSplit/>
        </w:trPr>
        <w:tc>
          <w:tcPr>
            <w:tcW w:type="dxa" w:w="2413"/>
            <w:vAlign w:val="center"/>
            <w:tcW w:w="2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Zásyp bez kontroly a zaměření</w:t>
            </w:r>
          </w:p>
        </w:tc>
        <w:tc>
          <w:tcPr>
            <w:tcW w:type="dxa" w:w="3620"/>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Skrytá vada a ztráta polohy.</w:t>
            </w:r>
          </w:p>
        </w:tc>
        <w:tc>
          <w:tcPr>
            <w:tcW w:type="dxa" w:w="3379"/>
            <w:vAlign w:val="center"/>
            <w:tcW w:w="3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Hold point před zásypem.</w:t>
            </w:r>
          </w:p>
        </w:tc>
      </w:tr>
      <w:tr>
        <w:trPr>
          <w:cantSplit/>
        </w:trPr>
        <w:tc>
          <w:tcPr>
            <w:tcW w:type="dxa" w:w="2413"/>
            <w:vAlign w:val="center"/>
            <w:tcW w:w="2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Chybějící ochrana proti zpětnému toku</w:t>
            </w:r>
          </w:p>
        </w:tc>
        <w:tc>
          <w:tcPr>
            <w:tcW w:type="dxa" w:w="3620"/>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Kontaminace vodovodu nebo zatopení objektu.</w:t>
            </w:r>
          </w:p>
        </w:tc>
        <w:tc>
          <w:tcPr>
            <w:tcW w:type="dxa" w:w="3379"/>
            <w:vAlign w:val="center"/>
            <w:tcW w:w="3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Analýza rizika a správná ochranná jednotka.</w:t>
            </w:r>
          </w:p>
        </w:tc>
      </w:tr>
    </w:tbl>
    <w:p>
      <w:pPr>
        <w:spacing w:after="0"/>
      </w:pPr>
    </w:p>
    <w:p>
      <w:pPr>
        <w:pStyle w:val="Heading2"/>
        <w:keepNext/>
      </w:pPr>
      <w:r>
        <w:rPr>
          <w:lang w:val="cs-CZ" w:eastAsia="cs-CZ" w:bidi="cs-CZ"/>
        </w:rPr>
        <w:t>12. Kontrolní seznam investora a správce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4083"/>
        <w:gridCol w:w="1694"/>
        <w:gridCol w:w="3634"/>
      </w:tblGrid>
      <w:tr>
        <w:trPr>
          <w:tblHeader w:val="true"/>
          <w:cantSplit/>
        </w:trPr>
        <w:tc>
          <w:tcPr>
            <w:tcW w:type="dxa" w:w="4083"/>
            <w:tcW w:w="443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Kontrolní otázka</w:t>
            </w:r>
          </w:p>
        </w:tc>
        <w:tc>
          <w:tcPr>
            <w:tcW w:type="dxa" w:w="1694"/>
            <w:tcW w:w="6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Stav</w:t>
            </w:r>
          </w:p>
        </w:tc>
        <w:tc>
          <w:tcPr>
            <w:tcW w:type="dxa" w:w="3634"/>
            <w:tcW w:w="428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Doklad</w:t>
            </w:r>
          </w:p>
        </w:tc>
      </w:tr>
      <w:tr>
        <w:trPr>
          <w:cantSplit/>
        </w:trPr>
        <w:tc>
          <w:tcPr>
            <w:tcW w:type="dxa" w:w="4083"/>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písemně potvrzeno místo, kapacita a způsob napojení?</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634"/>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Vyjádření vlastníka/provozovatele.</w:t>
            </w:r>
          </w:p>
        </w:tc>
      </w:tr>
      <w:tr>
        <w:trPr>
          <w:cantSplit/>
        </w:trPr>
        <w:tc>
          <w:tcPr>
            <w:tcW w:type="dxa" w:w="4083"/>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vyřešeny pozemky, služebnosti a komunikace?</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634"/>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Smlouvy, souhlasy a povolení.</w:t>
            </w:r>
          </w:p>
        </w:tc>
      </w:tr>
      <w:tr>
        <w:trPr>
          <w:cantSplit/>
        </w:trPr>
        <w:tc>
          <w:tcPr>
            <w:tcW w:type="dxa" w:w="4083"/>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určeno vlastnictví a předávací body?</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634"/>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Projekt a smluvní schéma.</w:t>
            </w:r>
          </w:p>
        </w:tc>
      </w:tr>
      <w:tr>
        <w:trPr>
          <w:cantSplit/>
        </w:trPr>
        <w:tc>
          <w:tcPr>
            <w:tcW w:type="dxa" w:w="4083"/>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vodovod hydraulicky a hygienicky posouzen?</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634"/>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Výpočet, materiály a ochrana proti zpětnému průtoku.</w:t>
            </w:r>
          </w:p>
        </w:tc>
      </w:tr>
      <w:tr>
        <w:trPr>
          <w:cantSplit/>
        </w:trPr>
        <w:tc>
          <w:tcPr>
            <w:tcW w:type="dxa" w:w="4083"/>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kanalizace výškově a kapacitně posouzena?</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634"/>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Podélný profil, průtok a úroveň vzdutí.</w:t>
            </w:r>
          </w:p>
        </w:tc>
      </w:tr>
      <w:tr>
        <w:trPr>
          <w:cantSplit/>
        </w:trPr>
        <w:tc>
          <w:tcPr>
            <w:tcW w:type="dxa" w:w="4083"/>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srážkové vody řešeny odděleně?</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634"/>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Bilance a povolený způsob nakládání.</w:t>
            </w:r>
          </w:p>
        </w:tc>
      </w:tr>
      <w:tr>
        <w:trPr>
          <w:cantSplit/>
        </w:trPr>
        <w:tc>
          <w:tcPr>
            <w:tcW w:type="dxa" w:w="4083"/>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Proběhly kontroly a zkoušky před zásypem?</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634"/>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Protokoly, fotografie a kamerový záznam.</w:t>
            </w:r>
          </w:p>
        </w:tc>
      </w:tr>
      <w:tr>
        <w:trPr>
          <w:cantSplit/>
        </w:trPr>
        <w:tc>
          <w:tcPr>
            <w:tcW w:type="dxa" w:w="4083"/>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zaměřeno skutečné provedení a uzavřena smlouva?</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634"/>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Geodetická dokumentace a smlouva o službě.</w:t>
            </w:r>
          </w:p>
        </w:tc>
      </w:tr>
      <w:tr>
        <w:trPr>
          <w:cantSplit/>
        </w:trPr>
        <w:tc>
          <w:tcPr>
            <w:tcW w:type="dxa" w:w="4083"/>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znám plán údržby a havarijní kontakt?</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634"/>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Provozní pokyny a kontaktní list.</w:t>
            </w:r>
          </w:p>
        </w:tc>
      </w:tr>
    </w:tbl>
    <w:p>
      <w:pPr>
        <w:spacing w:after="0"/>
      </w:pPr>
    </w:p>
    <w:p>
      <w:pPr>
        <w:jc w:val="both"/>
      </w:pPr>
      <w:r>
        <w:rPr>
          <w:b/>
          <w:lang w:val="cs-CZ" w:eastAsia="cs-CZ" w:bidi="cs-CZ"/>
        </w:rPr>
        <w:t xml:space="preserve">Environmentální vazba. </w:t>
      </w:r>
      <w:r>
        <w:rPr>
          <w:lang w:val="cs-CZ" w:eastAsia="cs-CZ" w:bidi="cs-CZ"/>
        </w:rPr>
        <w:t>Porucha přípojky má lokální, ale někdy významný environmentální dopad. Únik pitné vody představuje ztrátu zdroje a energie; netěsná kanalizační přípojka může kontaminovat půdu a podzemní vody, zatímco balastní vody přitékající do kanalizace zvyšují hydraulické zatížení stok a ČOV.</w:t>
      </w:r>
    </w:p>
    <w:p>
      <w:pPr>
        <w:pStyle w:val="Heading2"/>
        <w:keepNext/>
      </w:pPr>
      <w:r>
        <w:rPr>
          <w:lang w:val="cs-CZ" w:eastAsia="cs-CZ" w:bidi="cs-CZ"/>
        </w:rPr>
        <w:t>Závěr</w:t>
      </w:r>
    </w:p>
    <w:p>
      <w:pPr>
        <w:jc w:val="both"/>
      </w:pPr>
      <w:r>
        <w:rPr>
          <w:lang w:val="cs-CZ" w:eastAsia="cs-CZ" w:bidi="cs-CZ"/>
        </w:rPr>
        <w:t>Spolehlivá přípojka vzniká koordinací veřejné sítě, stavby a jejího provozu. Technicky správný profil nestačí: rozhodující jsou také přesná výška napojení, hygienická ochrana, přístup k měření a čištění, majetkoprávní titul, zkoušky před zásypem a srozumitelné rozdělení odpovědnosti.</w:t>
      </w:r>
    </w:p>
    <w:p>
      <w:pPr>
        <w:jc w:val="both"/>
      </w:pPr>
      <w:r>
        <w:rPr>
          <w:lang w:val="cs-CZ" w:eastAsia="cs-CZ" w:bidi="cs-CZ"/>
        </w:rPr>
        <w:t>Nejlevnější je odstranit nesoulad v přípravě, nikoli po otevření komunikace. Investor má proto získat podmínky provozovatele ještě před dokončením projektu, projektant má řešit přípojku společně s vnitřními rozvody a hospodařením se srážkovou vodou a správce má převzít pouze stavbu doloženou zkouškami a zaměřením skutečného provedení.</w:t>
      </w:r>
    </w:p>
    <w:p>
      <w:pPr>
        <w:spacing w:after="0"/>
      </w:pPr>
    </w:p>
    <w:p>
      <w:pPr>
        <w:pStyle w:val="Heading2"/>
        <w:jc w:val="left"/>
      </w:pPr>
      <w:r>
        <w:rPr>
          <w:lang w:val="cs-CZ" w:eastAsia="cs-CZ" w:bidi="cs-CZ"/>
        </w:rPr>
        <w:t>Použité a doporučené zdroje</w:t>
      </w:r>
    </w:p>
    <w:p>
      <w:pPr>
        <w:pStyle w:val="Heading3"/>
        <w:jc w:val="left"/>
      </w:pPr>
      <w:r>
        <w:rPr>
          <w:lang w:val="cs-CZ" w:eastAsia="cs-CZ" w:bidi="cs-CZ"/>
        </w:rPr>
        <w:t>Právní předpisy</w:t>
      </w:r>
    </w:p>
    <w:p>
      <w:pPr>
        <w:pStyle w:val="Normal"/>
        <w:jc w:val="left"/>
      </w:pPr>
      <w:r>
        <w:rPr>
          <w:lang w:val="cs-CZ" w:eastAsia="cs-CZ" w:bidi="cs-CZ"/>
        </w:rPr>
        <w:t>Vyhláška č. 428/2001 Sb., kterou se provádí zákon o vodovodech a kanalizacích, v aktuálním znění.</w:t>
      </w:r>
    </w:p>
    <w:p>
      <w:pPr>
        <w:pStyle w:val="Normal"/>
        <w:jc w:val="left"/>
      </w:pPr>
      <w:r>
        <w:rPr>
          <w:lang w:val="cs-CZ" w:eastAsia="cs-CZ" w:bidi="cs-CZ"/>
        </w:rPr>
        <w:t>Zákon č. 254/2001 Sb., vodní zákon, zejména k nakládání se srážkovými, podzemními a odpadními vodami.</w:t>
      </w:r>
    </w:p>
    <w:p>
      <w:pPr>
        <w:pStyle w:val="Normal"/>
        <w:jc w:val="left"/>
      </w:pPr>
      <w:r>
        <w:rPr>
          <w:lang w:val="cs-CZ" w:eastAsia="cs-CZ" w:bidi="cs-CZ"/>
        </w:rPr>
        <w:t>Zákon č. 258/2000 Sb., o ochraně veřejného zdraví, a vyhláška č. 252/2004 Sb. k požadavkům na pitnou vodu.</w:t>
      </w:r>
    </w:p>
    <w:p>
      <w:pPr>
        <w:pStyle w:val="Normal"/>
        <w:jc w:val="left"/>
      </w:pPr>
      <w:r>
        <w:rPr>
          <w:lang w:val="cs-CZ" w:eastAsia="cs-CZ" w:bidi="cs-CZ"/>
        </w:rPr>
        <w:t>Zákon č. 274/2001 Sb., o vodovodech a kanalizacích pro veřejnou potřebu, zejména § 2, § 3, § 8, § 16 a § 17, v aktuálním znění.</w:t>
      </w:r>
    </w:p>
    <w:p>
      <w:pPr>
        <w:pStyle w:val="Normal"/>
        <w:jc w:val="left"/>
      </w:pPr>
      <w:r>
        <w:rPr>
          <w:lang w:val="cs-CZ" w:eastAsia="cs-CZ" w:bidi="cs-CZ"/>
        </w:rPr>
        <w:t>Zákon č. 283/2021 Sb., stavební zákon, a jeho prováděcí předpisy, v aktuálním znění.</w:t>
      </w:r>
    </w:p>
    <w:p>
      <w:pPr>
        <w:pStyle w:val="Heading3"/>
        <w:jc w:val="left"/>
      </w:pPr>
      <w:r>
        <w:rPr>
          <w:lang w:val="cs-CZ" w:eastAsia="cs-CZ" w:bidi="cs-CZ"/>
        </w:rPr>
        <w:t>Technické normy</w:t>
      </w:r>
    </w:p>
    <w:p>
      <w:pPr>
        <w:pStyle w:val="Normal"/>
        <w:jc w:val="left"/>
      </w:pPr>
      <w:r>
        <w:rPr>
          <w:lang w:val="cs-CZ" w:eastAsia="cs-CZ" w:bidi="cs-CZ"/>
        </w:rPr>
        <w:t>ČSN 75 5411 Vodovodní přípojky; ČSN 75 6101 Stokové sítě a kanalizační přípojky – vždy v aktuálním znění.</w:t>
      </w:r>
    </w:p>
    <w:p>
      <w:pPr>
        <w:pStyle w:val="Normal"/>
        <w:jc w:val="left"/>
      </w:pPr>
      <w:r>
        <w:rPr>
          <w:lang w:val="cs-CZ" w:eastAsia="cs-CZ" w:bidi="cs-CZ"/>
        </w:rPr>
        <w:t>ČSN EN 1717 Ochrana proti znečištění pitné vody ve vnitřních vodovodech; související normy pro vnitřní vodovody a kanalizaci.</w:t>
      </w:r>
    </w:p>
    <w:p>
      <w:pPr>
        <w:pStyle w:val="Heading3"/>
        <w:jc w:val="left"/>
      </w:pPr>
      <w:r>
        <w:rPr>
          <w:lang w:val="cs-CZ" w:eastAsia="cs-CZ" w:bidi="cs-CZ"/>
        </w:rPr>
        <w:t>Odborná literatura a metodiky</w:t>
      </w:r>
    </w:p>
    <w:p>
      <w:pPr>
        <w:pStyle w:val="Normal"/>
        <w:jc w:val="left"/>
      </w:pPr>
      <w:r>
        <w:rPr>
          <w:lang w:val="cs-CZ" w:eastAsia="cs-CZ" w:bidi="cs-CZ"/>
        </w:rPr>
        <w:t>Dokumentace skutečného provedení, pasport veřejné infrastruktury a geodetické podklady konkrétní lokality.</w:t>
      </w:r>
    </w:p>
    <w:p>
      <w:pPr>
        <w:pStyle w:val="Normal"/>
        <w:jc w:val="left"/>
      </w:pPr>
      <w:r>
        <w:rPr>
          <w:lang w:val="cs-CZ" w:eastAsia="cs-CZ" w:bidi="cs-CZ"/>
        </w:rPr>
        <w:t>Kanalizační řád, technické standardy, vzorové smlouvy a připojovací podmínky konkrétního vlastníka a provozovatele.</w:t>
      </w:r>
    </w:p>
    <w:p>
      <w:pPr>
        <w:pStyle w:val="Normal"/>
        <w:jc w:val="left"/>
      </w:pPr>
      <w:r>
        <w:rPr>
          <w:lang w:val="cs-CZ" w:eastAsia="cs-CZ" w:bidi="cs-CZ"/>
        </w:rPr>
        <w:t>Ministerstvo zemědělství a e-Sbírka: aktuální právní předpisy pro vodovody a kanalizace.</w:t>
      </w:r>
    </w:p>
    <w:p>
      <w:pPr>
        <w:pStyle w:val="Heading1"/>
        <w:keepNext/>
      </w:pPr>
      <w:r>
        <w:rPr>
          <w:lang w:val="cs-CZ" w:eastAsia="cs-CZ" w:bidi="cs-CZ"/>
        </w:rPr>
        <w:t>II‑08 Kanalizace pro veřejnou potřebu</w:t>
      </w:r>
    </w:p>
    <w:p>
      <w:pPr>
        <w:pStyle w:val="Heading2"/>
        <w:keepNext/>
      </w:pPr>
      <w:r>
        <w:rPr>
          <w:lang w:val="cs-CZ" w:eastAsia="cs-CZ" w:bidi="cs-CZ"/>
        </w:rPr>
        <w:t>Úvod</w:t>
      </w:r>
    </w:p>
    <w:p>
      <w:pPr>
        <w:jc w:val="both"/>
      </w:pPr>
      <w:r>
        <w:rPr>
          <w:lang w:val="cs-CZ" w:eastAsia="cs-CZ" w:bidi="cs-CZ"/>
        </w:rPr>
        <w:t>Kanalizace pro veřejnou potřebu je základní zdravotně-technickou a environmentální infrastrukturou sídel. Bezpečně odvádí odpadní, popřípadě srážkové vody, omezuje kontakt obyvatel s patogeny a nebezpečnými látkami a vytváří podmínky pro jejich čištění před návratem do vodního prostředí. Její funkce nekončí uložením potrubí: rozhoduje souhra stok, přípojek, čerpacích stanic, odlehčovacích a retenčních objektů, čistírny odpadních vod, recipientu, provozních pravidel a chování producentů.</w:t>
      </w:r>
    </w:p>
    <w:p>
      <w:pPr>
        <w:jc w:val="both"/>
      </w:pPr>
      <w:r>
        <w:rPr>
          <w:lang w:val="cs-CZ" w:eastAsia="cs-CZ" w:bidi="cs-CZ"/>
        </w:rPr>
        <w:t>Kanalizační systém je zpravidla budován na desítky až více než sto let, zatímco zatížení se mění v řádu minut i desetiletí. Musí zvládat malý noční průtok, přívalovou srážku, sucho, povodeň, výpadek energie i postupné stárnutí. Podstatou odpovědné správy je proto práce s kapacitou, technickým stavem, rizikem a životním cyklem majetku, nikoli pouze odstraňování havárií.</w:t>
      </w:r>
    </w:p>
    <w:p>
      <w:pPr>
        <w:spacing w:after="0"/>
      </w:pPr>
    </w:p>
    <w:p>
      <w:pPr>
        <w:pStyle w:val="Heading2"/>
        <w:keepNext/>
      </w:pPr>
      <w:r>
        <w:rPr>
          <w:lang w:val="cs-CZ" w:eastAsia="cs-CZ" w:bidi="cs-CZ"/>
        </w:rPr>
        <w:t>1. Vymezení a funkce systému</w:t>
      </w:r>
    </w:p>
    <w:p>
      <w:pPr>
        <w:pStyle w:val="Heading3"/>
        <w:keepNext/>
      </w:pPr>
      <w:r>
        <w:rPr>
          <w:lang w:val="cs-CZ" w:eastAsia="cs-CZ" w:bidi="cs-CZ"/>
        </w:rPr>
        <w:t>1.1 Kanalizace pro veřejnou potřebu</w:t>
      </w:r>
    </w:p>
    <w:p>
      <w:pPr>
        <w:jc w:val="both"/>
      </w:pPr>
      <w:r>
        <w:rPr>
          <w:lang w:val="cs-CZ" w:eastAsia="cs-CZ" w:bidi="cs-CZ"/>
        </w:rPr>
        <w:t>Podle zákona č. 274/2001 Sb. se vodovody a kanalizace pro veřejnou potřebu zřizují a provozují ve veřejném zájmu. Kanalizací je provozně samostatný soubor staveb a zařízení zahrnující stoky k odvádění odpadních a srážkových vod a zařízení pro jejich čištění nebo zneškodňování. O použití zákonného režimu rozhodují podmínky zákona a skutečná funkce souboru, nikoli pouze označení „obecní“ nebo zápis vlastníka.</w:t>
      </w:r>
    </w:p>
    <w:p>
      <w:pPr>
        <w:pStyle w:val="Heading3"/>
        <w:keepNext/>
      </w:pPr>
      <w:r>
        <w:rPr>
          <w:lang w:val="cs-CZ" w:eastAsia="cs-CZ" w:bidi="cs-CZ"/>
        </w:rPr>
        <w:t>1.2 Hranice veřejné a soukromé části</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614"/>
        <w:gridCol w:w="6797"/>
      </w:tblGrid>
      <w:tr>
        <w:trPr>
          <w:tblHeader w:val="true"/>
          <w:cantSplit/>
        </w:trPr>
        <w:tc>
          <w:tcPr>
            <w:tcW w:type="dxa" w:w="2614"/>
            <w:tcW w:w="26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Prvek</w:t>
            </w:r>
          </w:p>
        </w:tc>
        <w:tc>
          <w:tcPr>
            <w:tcW w:type="dxa" w:w="6797"/>
            <w:tcW w:w="67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Charakteristika a odpovědnost</w:t>
            </w:r>
          </w:p>
        </w:tc>
      </w:tr>
      <w:tr>
        <w:trPr>
          <w:cantSplit/>
        </w:trPr>
        <w:tc>
          <w:tcPr>
            <w:tcW w:type="dxa" w:w="2614"/>
            <w:vAlign w:val="center"/>
            <w:tcW w:w="2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Stoková síť</w:t>
            </w:r>
          </w:p>
        </w:tc>
        <w:tc>
          <w:tcPr>
            <w:tcW w:type="dxa" w:w="6797"/>
            <w:vAlign w:val="center"/>
            <w:tcW w:w="6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Veřejná infrastruktura ve vlastnictví obce či jiné osoby; vlastník zajišťuje rozvoj a obnovu, provozovatel odborný provoz podle smlouvy a povolení.</w:t>
            </w:r>
          </w:p>
        </w:tc>
      </w:tr>
      <w:tr>
        <w:trPr>
          <w:cantSplit/>
        </w:trPr>
        <w:tc>
          <w:tcPr>
            <w:tcW w:type="dxa" w:w="2614"/>
            <w:vAlign w:val="center"/>
            <w:tcW w:w="2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Kanalizační přípojka</w:t>
            </w:r>
          </w:p>
        </w:tc>
        <w:tc>
          <w:tcPr>
            <w:tcW w:type="dxa" w:w="6797"/>
            <w:vAlign w:val="center"/>
            <w:tcW w:w="6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Samostatná stavba od vyústění vnitřní kanalizace ke stokové síti; zpravidla není součástí kanalizace pro veřejnou potřebu a má vlastního vlastníka.</w:t>
            </w:r>
          </w:p>
        </w:tc>
      </w:tr>
      <w:tr>
        <w:trPr>
          <w:cantSplit/>
        </w:trPr>
        <w:tc>
          <w:tcPr>
            <w:tcW w:type="dxa" w:w="2614"/>
            <w:vAlign w:val="center"/>
            <w:tcW w:w="2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Vnitřní kanalizace</w:t>
            </w:r>
          </w:p>
        </w:tc>
        <w:tc>
          <w:tcPr>
            <w:tcW w:type="dxa" w:w="6797"/>
            <w:vAlign w:val="center"/>
            <w:tcW w:w="6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Potrubí a zařízení uvnitř stavby a na připojeném pozemku po hranici přípojky; odpovídá za ně vlastník nemovitosti.</w:t>
            </w:r>
          </w:p>
        </w:tc>
      </w:tr>
      <w:tr>
        <w:trPr>
          <w:cantSplit/>
        </w:trPr>
        <w:tc>
          <w:tcPr>
            <w:tcW w:type="dxa" w:w="2614"/>
            <w:vAlign w:val="center"/>
            <w:tcW w:w="2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Čerpací stanice a výtlak</w:t>
            </w:r>
          </w:p>
        </w:tc>
        <w:tc>
          <w:tcPr>
            <w:tcW w:type="dxa" w:w="6797"/>
            <w:vAlign w:val="center"/>
            <w:tcW w:w="6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Mohou být součástí veřejné kanalizace nebo přípojky; rozhoduje majetkové a technické vymezení v dokumentaci a smlouvách.</w:t>
            </w:r>
          </w:p>
        </w:tc>
      </w:tr>
      <w:tr>
        <w:trPr>
          <w:cantSplit/>
        </w:trPr>
        <w:tc>
          <w:tcPr>
            <w:tcW w:type="dxa" w:w="2614"/>
            <w:vAlign w:val="center"/>
            <w:tcW w:w="2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Čistírna odpadních vod</w:t>
            </w:r>
          </w:p>
        </w:tc>
        <w:tc>
          <w:tcPr>
            <w:tcW w:type="dxa" w:w="6797"/>
            <w:vAlign w:val="center"/>
            <w:tcW w:w="6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Koncový technologický článek souboru; musí být kapacitně a provozně sladěna se stokovou sítí a povolením k vypouštění.</w:t>
            </w:r>
          </w:p>
        </w:tc>
      </w:tr>
    </w:tbl>
    <w:p>
      <w:pPr>
        <w:spacing w:after="0"/>
      </w:pPr>
    </w:p>
    <w:p>
      <w:pPr>
        <w:pStyle w:val="Heading3"/>
        <w:keepNext/>
      </w:pPr>
      <w:r>
        <w:rPr>
          <w:lang w:val="cs-CZ" w:eastAsia="cs-CZ" w:bidi="cs-CZ"/>
        </w:rPr>
        <w:t>1.3 Účastníci a jejich role</w:t>
      </w:r>
    </w:p>
    <w:p>
      <w:pPr>
        <w:spacing w:after="80" w:line="300" w:lineRule="auto"/>
        <w:numPr>
          <w:ilvl w:val="0"/>
          <w:numId w:val="10"/>
        </w:numPr>
        <w:jc w:val="left"/>
        <w:ind w:left="540" w:hanging="270"/>
        <w:tabs>
          <w:tab w:val="num" w:pos="540"/>
        </w:tabs>
      </w:pPr>
      <w:r>
        <w:rPr>
          <w:lang w:val="cs-CZ" w:eastAsia="cs-CZ" w:bidi="cs-CZ"/>
        </w:rPr>
        <w:t>vlastník kanalizace: odpovídá za majetek, rozvoj, obnovu, financování a plnění zákonných povinností;</w:t>
      </w:r>
    </w:p>
    <w:p>
      <w:pPr>
        <w:spacing w:after="80" w:line="300" w:lineRule="auto"/>
        <w:numPr>
          <w:ilvl w:val="0"/>
          <w:numId w:val="10"/>
        </w:numPr>
        <w:jc w:val="left"/>
        <w:ind w:left="540" w:hanging="270"/>
        <w:tabs>
          <w:tab w:val="num" w:pos="540"/>
        </w:tabs>
      </w:pPr>
      <w:r>
        <w:rPr>
          <w:lang w:val="cs-CZ" w:eastAsia="cs-CZ" w:bidi="cs-CZ"/>
        </w:rPr>
        <w:t>provozovatel: zajišťuje odbornou obsluhu, údržbu, evidenci, havarijní službu, kontrolu producentů a zákaznické služby;</w:t>
      </w:r>
    </w:p>
    <w:p>
      <w:pPr>
        <w:spacing w:after="80" w:line="300" w:lineRule="auto"/>
        <w:numPr>
          <w:ilvl w:val="0"/>
          <w:numId w:val="10"/>
        </w:numPr>
        <w:jc w:val="left"/>
        <w:ind w:left="540" w:hanging="270"/>
        <w:tabs>
          <w:tab w:val="num" w:pos="540"/>
        </w:tabs>
      </w:pPr>
      <w:r>
        <w:rPr>
          <w:lang w:val="cs-CZ" w:eastAsia="cs-CZ" w:bidi="cs-CZ"/>
        </w:rPr>
        <w:t>obec a kraj: pořizují koncepční dokumenty, koordinují územní rozvoj a chrání veřejný zájem;</w:t>
      </w:r>
    </w:p>
    <w:p>
      <w:pPr>
        <w:spacing w:after="80" w:line="300" w:lineRule="auto"/>
        <w:numPr>
          <w:ilvl w:val="0"/>
          <w:numId w:val="10"/>
        </w:numPr>
        <w:jc w:val="left"/>
        <w:ind w:left="540" w:hanging="270"/>
        <w:tabs>
          <w:tab w:val="num" w:pos="540"/>
        </w:tabs>
      </w:pPr>
      <w:r>
        <w:rPr>
          <w:lang w:val="cs-CZ" w:eastAsia="cs-CZ" w:bidi="cs-CZ"/>
        </w:rPr>
        <w:t>odběratel a producent: užívá službu podle smlouvy a kanalizačního řádu, pečuje o přípojku a oznamuje změny množství či jakosti;</w:t>
      </w:r>
    </w:p>
    <w:p>
      <w:pPr>
        <w:spacing w:after="80" w:line="300" w:lineRule="auto"/>
        <w:numPr>
          <w:ilvl w:val="0"/>
          <w:numId w:val="10"/>
        </w:numPr>
        <w:jc w:val="left"/>
        <w:ind w:left="540" w:hanging="270"/>
        <w:tabs>
          <w:tab w:val="num" w:pos="540"/>
        </w:tabs>
      </w:pPr>
      <w:r>
        <w:rPr>
          <w:lang w:val="cs-CZ" w:eastAsia="cs-CZ" w:bidi="cs-CZ"/>
        </w:rPr>
        <w:t>vodoprávní a stavební úřad: povoluje, schvaluje a kontroluje v mezích příslušných předpisů;</w:t>
      </w:r>
    </w:p>
    <w:p>
      <w:pPr>
        <w:spacing w:after="80" w:line="300" w:lineRule="auto"/>
        <w:numPr>
          <w:ilvl w:val="0"/>
          <w:numId w:val="10"/>
        </w:numPr>
        <w:jc w:val="left"/>
        <w:ind w:left="540" w:hanging="270"/>
        <w:tabs>
          <w:tab w:val="num" w:pos="540"/>
        </w:tabs>
      </w:pPr>
      <w:r>
        <w:rPr>
          <w:lang w:val="cs-CZ" w:eastAsia="cs-CZ" w:bidi="cs-CZ"/>
        </w:rPr>
        <w:t>správce recipientu, správci sítí, hasiči a hygienická služba: vstupují do ochrany vod, koordinace staveb a řešení mimořádných situací.</w:t>
      </w:r>
    </w:p>
    <w:p>
      <w:pPr>
        <w:pStyle w:val="Heading2"/>
        <w:keepNext/>
      </w:pPr>
      <w:r>
        <w:rPr>
          <w:lang w:val="cs-CZ" w:eastAsia="cs-CZ" w:bidi="cs-CZ"/>
        </w:rPr>
        <w:t>2. Právní, koncepční a smluvní rámec</w:t>
      </w:r>
    </w:p>
    <w:p>
      <w:pPr>
        <w:pStyle w:val="Heading3"/>
        <w:keepNext/>
      </w:pPr>
      <w:r>
        <w:rPr>
          <w:lang w:val="cs-CZ" w:eastAsia="cs-CZ" w:bidi="cs-CZ"/>
        </w:rPr>
        <w:t>2.1 Základní předpisy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916"/>
        <w:gridCol w:w="6495"/>
      </w:tblGrid>
      <w:tr>
        <w:trPr>
          <w:tblHeader w:val="true"/>
          <w:cantSplit/>
        </w:trPr>
        <w:tc>
          <w:tcPr>
            <w:tcW w:type="dxa" w:w="2916"/>
            <w:tcW w:w="2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Předpis / dokument</w:t>
            </w:r>
          </w:p>
        </w:tc>
        <w:tc>
          <w:tcPr>
            <w:tcW w:type="dxa" w:w="6495"/>
            <w:tcW w:w="64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Význam pro praxi</w:t>
            </w:r>
          </w:p>
        </w:tc>
      </w:tr>
      <w:tr>
        <w:trPr>
          <w:cantSplit/>
        </w:trPr>
        <w:tc>
          <w:tcPr>
            <w:tcW w:type="dxa" w:w="2916"/>
            <w:vAlign w:val="center"/>
            <w:tcW w:w="2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Zákon č. 274/2001 Sb.</w:t>
            </w:r>
          </w:p>
        </w:tc>
        <w:tc>
          <w:tcPr>
            <w:tcW w:type="dxa" w:w="6495"/>
            <w:vAlign w:val="center"/>
            <w:tcW w:w="6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Vlastnictví a provozování, přípojky, ochranná pásma, smlouvy, práva a povinnosti, evidence, plán obnovy, stočné a sankce.</w:t>
            </w:r>
          </w:p>
        </w:tc>
      </w:tr>
      <w:tr>
        <w:trPr>
          <w:cantSplit/>
        </w:trPr>
        <w:tc>
          <w:tcPr>
            <w:tcW w:type="dxa" w:w="2916"/>
            <w:vAlign w:val="center"/>
            <w:tcW w:w="2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Vyhláška č. 428/2001 Sb.</w:t>
            </w:r>
          </w:p>
        </w:tc>
        <w:tc>
          <w:tcPr>
            <w:tcW w:type="dxa" w:w="6495"/>
            <w:vAlign w:val="center"/>
            <w:tcW w:w="6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Prováděcí technické, evidenční, provozní a ekonomické náležitosti včetně kanalizačního řádu a výpočtů množství.</w:t>
            </w:r>
          </w:p>
        </w:tc>
      </w:tr>
      <w:tr>
        <w:trPr>
          <w:cantSplit/>
        </w:trPr>
        <w:tc>
          <w:tcPr>
            <w:tcW w:type="dxa" w:w="2916"/>
            <w:vAlign w:val="center"/>
            <w:tcW w:w="2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Zákon č. 254/2001 Sb.</w:t>
            </w:r>
          </w:p>
        </w:tc>
        <w:tc>
          <w:tcPr>
            <w:tcW w:type="dxa" w:w="6495"/>
            <w:vAlign w:val="center"/>
            <w:tcW w:w="6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Nakládání s vodami, vypouštění odpadních vod, závadné látky, havárie, vodní díla a ochrana povrchových a podzemních vod.</w:t>
            </w:r>
          </w:p>
        </w:tc>
      </w:tr>
      <w:tr>
        <w:trPr>
          <w:cantSplit/>
        </w:trPr>
        <w:tc>
          <w:tcPr>
            <w:tcW w:type="dxa" w:w="2916"/>
            <w:vAlign w:val="center"/>
            <w:tcW w:w="2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Nařízení vlády č. 401/2015 Sb.</w:t>
            </w:r>
          </w:p>
        </w:tc>
        <w:tc>
          <w:tcPr>
            <w:tcW w:type="dxa" w:w="6495"/>
            <w:vAlign w:val="center"/>
            <w:tcW w:w="6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Ukazatele a přípustné hodnoty znečištění a náležitosti povolení k vypouštění do vod.</w:t>
            </w:r>
          </w:p>
        </w:tc>
      </w:tr>
      <w:tr>
        <w:trPr>
          <w:cantSplit/>
        </w:trPr>
        <w:tc>
          <w:tcPr>
            <w:tcW w:type="dxa" w:w="2916"/>
            <w:vAlign w:val="center"/>
            <w:tcW w:w="2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Stavební zákon č. 283/2021 Sb.</w:t>
            </w:r>
          </w:p>
        </w:tc>
        <w:tc>
          <w:tcPr>
            <w:tcW w:type="dxa" w:w="6495"/>
            <w:vAlign w:val="center"/>
            <w:tcW w:w="6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Povolování záměrů, dokumentace, provádění, kolaudace a odstraňování staveb v aktuálním systému stavebního práva.</w:t>
            </w:r>
          </w:p>
        </w:tc>
      </w:tr>
      <w:tr>
        <w:trPr>
          <w:cantSplit/>
        </w:trPr>
        <w:tc>
          <w:tcPr>
            <w:tcW w:type="dxa" w:w="2916"/>
            <w:vAlign w:val="center"/>
            <w:tcW w:w="2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Směrnice (EU) 2024/3019</w:t>
            </w:r>
          </w:p>
        </w:tc>
        <w:tc>
          <w:tcPr>
            <w:tcW w:type="dxa" w:w="6495"/>
            <w:vAlign w:val="center"/>
            <w:tcW w:w="6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Přepracovaný evropský rámec čištění městských odpadních vod; požadavky se promítají do českého práva postupnou transpozicí.</w:t>
            </w:r>
          </w:p>
        </w:tc>
      </w:tr>
      <w:tr>
        <w:trPr>
          <w:cantSplit/>
        </w:trPr>
        <w:tc>
          <w:tcPr>
            <w:tcW w:type="dxa" w:w="2916"/>
            <w:vAlign w:val="center"/>
            <w:tcW w:w="2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Technické normy a standardy vlastníka</w:t>
            </w:r>
          </w:p>
        </w:tc>
        <w:tc>
          <w:tcPr>
            <w:tcW w:type="dxa" w:w="6495"/>
            <w:vAlign w:val="center"/>
            <w:tcW w:w="6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Podrobnosti návrhu, zkoušení a přejímky; závaznost plyne z právního předpisu, rozhodnutí, smlouvy či projektového zadání.</w:t>
            </w:r>
          </w:p>
        </w:tc>
      </w:tr>
    </w:tbl>
    <w:p>
      <w:pPr>
        <w:spacing w:after="0"/>
      </w:pPr>
    </w:p>
    <w:p>
      <w:pPr>
        <w:spacing w:after="0"/>
      </w:pPr>
    </w:p>
    <w:p>
      <w:pPr>
        <w:pStyle w:val="Heading3"/>
        <w:keepNext/>
      </w:pPr>
      <w:r>
        <w:rPr>
          <w:lang w:val="cs-CZ" w:eastAsia="cs-CZ" w:bidi="cs-CZ"/>
        </w:rPr>
        <w:t>2.2 Koncepční dokumenty</w:t>
      </w:r>
    </w:p>
    <w:p>
      <w:pPr>
        <w:jc w:val="both"/>
      </w:pPr>
      <w:r>
        <w:rPr>
          <w:lang w:val="cs-CZ" w:eastAsia="cs-CZ" w:bidi="cs-CZ"/>
        </w:rPr>
        <w:t>Rozvoj se opírá zejména o plán rozvoje vodovodů a kanalizací území kraje, územně plánovací dokumentaci, generel odvodnění, plán dílčího povodí, adaptační a povodňové dokumenty a plán financování obnovy. Generel má propojit urbanizaci, hydrologii, hydraulický model, cíle ochrany recipientu a investiční etapy. Nemá být jednorázovou studií odloženou po dokončení; aktualizuje se po významné výstavbě, změně klimatu, kalibraci modelu a zjištění nové kapacitní závady.</w:t>
      </w:r>
    </w:p>
    <w:p>
      <w:pPr>
        <w:pStyle w:val="Heading3"/>
        <w:keepNext/>
      </w:pPr>
      <w:r>
        <w:rPr>
          <w:lang w:val="cs-CZ" w:eastAsia="cs-CZ" w:bidi="cs-CZ"/>
        </w:rPr>
        <w:t>2.3 Smlouva a kanalizační řád</w:t>
      </w:r>
    </w:p>
    <w:p>
      <w:pPr>
        <w:jc w:val="both"/>
      </w:pPr>
      <w:r>
        <w:rPr>
          <w:lang w:val="cs-CZ" w:eastAsia="cs-CZ" w:bidi="cs-CZ"/>
        </w:rPr>
        <w:t>Odvádění odpadních vod je smluvní službou. Smlouva vymezuje místo plnění, množství, způsob zjištění, jakost, cenu, reklamace a další práva a povinnosti. Kanalizační řád stanoví podmínky vypouštění, limity vybraných ukazatelů, způsob kontroly a opatření při havárii; schvaluje jej vodoprávní úřad. Provozovatel musí producentům umožnit seznámení s platným zněním.</w:t>
      </w:r>
    </w:p>
    <w:p>
      <w:pPr>
        <w:pStyle w:val="Heading2"/>
        <w:keepNext/>
      </w:pPr>
      <w:r>
        <w:rPr>
          <w:lang w:val="cs-CZ" w:eastAsia="cs-CZ" w:bidi="cs-CZ"/>
        </w:rPr>
        <w:t>3. Koncepce stokové soustavy</w:t>
      </w:r>
    </w:p>
    <w:p>
      <w:pPr>
        <w:pStyle w:val="Heading3"/>
        <w:keepNext/>
      </w:pPr>
      <w:r>
        <w:rPr>
          <w:lang w:val="cs-CZ" w:eastAsia="cs-CZ" w:bidi="cs-CZ"/>
        </w:rPr>
        <w:t>3.1 Soustava jednotná, oddílná a modifikovaná</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09"/>
        <w:gridCol w:w="3569"/>
        <w:gridCol w:w="4033"/>
      </w:tblGrid>
      <w:tr>
        <w:trPr>
          <w:tblHeader w:val="true"/>
          <w:cantSplit/>
        </w:trPr>
        <w:tc>
          <w:tcPr>
            <w:tcW w:type="dxa" w:w="1809"/>
            <w:tcW w:w="1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Soustava</w:t>
            </w:r>
          </w:p>
        </w:tc>
        <w:tc>
          <w:tcPr>
            <w:tcW w:type="dxa" w:w="3569"/>
            <w:tcW w:w="35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Výhody</w:t>
            </w:r>
          </w:p>
        </w:tc>
        <w:tc>
          <w:tcPr>
            <w:tcW w:type="dxa" w:w="4033"/>
            <w:tcW w:w="40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Rizika a omezení</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Jednotná</w:t>
            </w:r>
          </w:p>
        </w:tc>
        <w:tc>
          <w:tcPr>
            <w:tcW w:type="dxa" w:w="3569"/>
            <w:vAlign w:val="center"/>
            <w:tcW w:w="3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Jedna síť odvádí splaškové i srážkové vody; v historické zástavbě často hospodárné využití existujícího systému.</w:t>
            </w:r>
          </w:p>
        </w:tc>
        <w:tc>
          <w:tcPr>
            <w:tcW w:type="dxa" w:w="4033"/>
            <w:vAlign w:val="center"/>
            <w:tcW w:w="4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Proměnlivé hydraulické a látkové zatížení, odlehčování za deště, větší nároky na retenci a řízení.</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Oddílná splašková</w:t>
            </w:r>
          </w:p>
        </w:tc>
        <w:tc>
          <w:tcPr>
            <w:tcW w:type="dxa" w:w="3569"/>
            <w:vAlign w:val="center"/>
            <w:tcW w:w="3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Stabilnější přítok na ČOV, menší profily a omezení srážkového zatížení.</w:t>
            </w:r>
          </w:p>
        </w:tc>
        <w:tc>
          <w:tcPr>
            <w:tcW w:type="dxa" w:w="4033"/>
            <w:vAlign w:val="center"/>
            <w:tcW w:w="4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Citlivost na balastní vody a chybné napojení dešťových svodů; nutná důsledná kontrola přípojek.</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Oddílná dešťová</w:t>
            </w:r>
          </w:p>
        </w:tc>
        <w:tc>
          <w:tcPr>
            <w:tcW w:type="dxa" w:w="3569"/>
            <w:vAlign w:val="center"/>
            <w:tcW w:w="3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Přímé nebo regulované odvádění srážkové vody.</w:t>
            </w:r>
          </w:p>
        </w:tc>
        <w:tc>
          <w:tcPr>
            <w:tcW w:type="dxa" w:w="4033"/>
            <w:vAlign w:val="center"/>
            <w:tcW w:w="4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Voda může nést sedimenty, kovy, mikroplasty a ropné látky; výust vyžaduje posouzení recipientu a eroze.</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Modifikovaná</w:t>
            </w:r>
          </w:p>
        </w:tc>
        <w:tc>
          <w:tcPr>
            <w:tcW w:type="dxa" w:w="3569"/>
            <w:vAlign w:val="center"/>
            <w:tcW w:w="3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Kombinuje prvky soustav podle terénu, zástavby a ochrany vod.</w:t>
            </w:r>
          </w:p>
        </w:tc>
        <w:tc>
          <w:tcPr>
            <w:tcW w:type="dxa" w:w="4033"/>
            <w:vAlign w:val="center"/>
            <w:tcW w:w="4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Složitější provozní vazby; zásadní je jednoznačný pasport a pochopení cest vody.</w:t>
            </w:r>
          </w:p>
        </w:tc>
      </w:tr>
    </w:tbl>
    <w:p>
      <w:pPr>
        <w:spacing w:after="0"/>
      </w:pPr>
    </w:p>
    <w:p>
      <w:pPr>
        <w:pStyle w:val="Heading3"/>
        <w:keepNext/>
      </w:pPr>
      <w:r>
        <w:rPr>
          <w:lang w:val="cs-CZ" w:eastAsia="cs-CZ" w:bidi="cs-CZ"/>
        </w:rPr>
        <w:t>3.2 Gravitační, tlaková a podtlaková kanalizace</w:t>
      </w:r>
    </w:p>
    <w:p>
      <w:pPr>
        <w:jc w:val="both"/>
      </w:pPr>
      <w:r>
        <w:rPr>
          <w:lang w:val="cs-CZ" w:eastAsia="cs-CZ" w:bidi="cs-CZ"/>
        </w:rPr>
        <w:t>Gravitační kanalizace využívá spád a obvykle vyžaduje revizní šachty. Tlaková kanalizace dopravuje splaškové vody z domovních nebo centrálních čerpacích stanic menšími profily, je však závislá na energii, řízení a odpovědném provozu čerpadel. Podtlaková kanalizace využívá centrálně vytvářený podtlak a sběrné šachty; uplatní se v rovinatém terénu nebo při vysoké hladině podzemní vody. Volba má vycházet z nákladů celého životního cyklu, spolehlivosti a dostupnosti servisu, nikoli jen z pořizovací ceny.</w:t>
      </w:r>
    </w:p>
    <w:p>
      <w:pPr>
        <w:pStyle w:val="Heading3"/>
        <w:keepNext/>
      </w:pPr>
      <w:r>
        <w:rPr>
          <w:lang w:val="cs-CZ" w:eastAsia="cs-CZ" w:bidi="cs-CZ"/>
        </w:rPr>
        <w:t>3.3 Decentralizované řešení</w:t>
      </w:r>
    </w:p>
    <w:p>
      <w:pPr>
        <w:jc w:val="both"/>
      </w:pPr>
      <w:r>
        <w:rPr>
          <w:lang w:val="cs-CZ" w:eastAsia="cs-CZ" w:bidi="cs-CZ"/>
        </w:rPr>
        <w:t>V rozptýlené zástavbě může být veřejná stoková síť neúměrně dlouhá a zatížená malým průtokem. Posuzuje se skupinové čištění, lokální ČOV, jímky s organizovaným svozem nebo kombinace systémů. Varianta musí prokázat dlouhodobou obsluhu, kontrolu kvality, nakládání s kaly, náhradní režim a institucionální odpovědnost; samotná nízká investice není dostatečným kritériem.</w:t>
      </w:r>
    </w:p>
    <w:p>
      <w:pPr>
        <w:pStyle w:val="Heading2"/>
        <w:keepNext/>
      </w:pPr>
      <w:r>
        <w:rPr>
          <w:lang w:val="cs-CZ" w:eastAsia="cs-CZ" w:bidi="cs-CZ"/>
        </w:rPr>
        <w:t>4. Průtoky, hydraulika a kapacita</w:t>
      </w:r>
    </w:p>
    <w:p>
      <w:pPr>
        <w:pStyle w:val="Heading3"/>
        <w:keepNext/>
      </w:pPr>
      <w:r>
        <w:rPr>
          <w:lang w:val="cs-CZ" w:eastAsia="cs-CZ" w:bidi="cs-CZ"/>
        </w:rPr>
        <w:t>4.1 Složky přítoku</w:t>
      </w:r>
    </w:p>
    <w:p>
      <w:pPr>
        <w:spacing w:after="80" w:line="300" w:lineRule="auto"/>
        <w:numPr>
          <w:ilvl w:val="0"/>
          <w:numId w:val="11"/>
        </w:numPr>
        <w:jc w:val="left"/>
        <w:ind w:left="540" w:hanging="270"/>
        <w:tabs>
          <w:tab w:val="num" w:pos="540"/>
        </w:tabs>
      </w:pPr>
      <w:r>
        <w:rPr>
          <w:lang w:val="cs-CZ" w:eastAsia="cs-CZ" w:bidi="cs-CZ"/>
        </w:rPr>
        <w:t>splaškové vody z domácností a občanské vybavenosti;</w:t>
      </w:r>
    </w:p>
    <w:p>
      <w:pPr>
        <w:spacing w:after="80" w:line="300" w:lineRule="auto"/>
        <w:numPr>
          <w:ilvl w:val="0"/>
          <w:numId w:val="11"/>
        </w:numPr>
        <w:jc w:val="left"/>
        <w:ind w:left="540" w:hanging="270"/>
        <w:tabs>
          <w:tab w:val="num" w:pos="540"/>
        </w:tabs>
      </w:pPr>
      <w:r>
        <w:rPr>
          <w:lang w:val="cs-CZ" w:eastAsia="cs-CZ" w:bidi="cs-CZ"/>
        </w:rPr>
        <w:t>průmyslové a jiné odpadní vody s časově i látkově specifickým profilem;</w:t>
      </w:r>
    </w:p>
    <w:p>
      <w:pPr>
        <w:spacing w:after="80" w:line="300" w:lineRule="auto"/>
        <w:numPr>
          <w:ilvl w:val="0"/>
          <w:numId w:val="11"/>
        </w:numPr>
        <w:jc w:val="left"/>
        <w:ind w:left="540" w:hanging="270"/>
        <w:tabs>
          <w:tab w:val="num" w:pos="540"/>
        </w:tabs>
      </w:pPr>
      <w:r>
        <w:rPr>
          <w:lang w:val="cs-CZ" w:eastAsia="cs-CZ" w:bidi="cs-CZ"/>
        </w:rPr>
        <w:t>infiltrace netěsnostmi a spoji při zvýšené hladině podzemní vody;</w:t>
      </w:r>
    </w:p>
    <w:p>
      <w:pPr>
        <w:spacing w:after="80" w:line="300" w:lineRule="auto"/>
        <w:numPr>
          <w:ilvl w:val="0"/>
          <w:numId w:val="11"/>
        </w:numPr>
        <w:jc w:val="left"/>
        <w:ind w:left="540" w:hanging="270"/>
        <w:tabs>
          <w:tab w:val="num" w:pos="540"/>
        </w:tabs>
      </w:pPr>
      <w:r>
        <w:rPr>
          <w:lang w:val="cs-CZ" w:eastAsia="cs-CZ" w:bidi="cs-CZ"/>
        </w:rPr>
        <w:t>přímý přítok srážkové vody vpustmi, svody, poklopy a chybnými přípojkami;</w:t>
      </w:r>
    </w:p>
    <w:p>
      <w:pPr>
        <w:spacing w:after="80" w:line="300" w:lineRule="auto"/>
        <w:numPr>
          <w:ilvl w:val="0"/>
          <w:numId w:val="11"/>
        </w:numPr>
        <w:jc w:val="left"/>
        <w:ind w:left="540" w:hanging="270"/>
        <w:tabs>
          <w:tab w:val="num" w:pos="540"/>
        </w:tabs>
      </w:pPr>
      <w:r>
        <w:rPr>
          <w:lang w:val="cs-CZ" w:eastAsia="cs-CZ" w:bidi="cs-CZ"/>
        </w:rPr>
        <w:t>zpožděný přítok z drenáží, podzemních objektů a nasyceného okolí stok;</w:t>
      </w:r>
    </w:p>
    <w:p>
      <w:pPr>
        <w:spacing w:after="80" w:line="300" w:lineRule="auto"/>
        <w:numPr>
          <w:ilvl w:val="0"/>
          <w:numId w:val="11"/>
        </w:numPr>
        <w:jc w:val="left"/>
        <w:ind w:left="540" w:hanging="270"/>
        <w:tabs>
          <w:tab w:val="num" w:pos="540"/>
        </w:tabs>
      </w:pPr>
      <w:r>
        <w:rPr>
          <w:lang w:val="cs-CZ" w:eastAsia="cs-CZ" w:bidi="cs-CZ"/>
        </w:rPr>
        <w:t>provozní vody, např. z proplachů, vypouštění nádrží a stavebních prací.</w:t>
      </w:r>
    </w:p>
    <w:p>
      <w:pPr>
        <w:pStyle w:val="Heading3"/>
        <w:keepNext/>
      </w:pPr>
      <w:r>
        <w:rPr>
          <w:lang w:val="cs-CZ" w:eastAsia="cs-CZ" w:bidi="cs-CZ"/>
        </w:rPr>
        <w:t>4.2 Návrhové situace</w:t>
      </w:r>
    </w:p>
    <w:p>
      <w:pPr>
        <w:jc w:val="both"/>
      </w:pPr>
      <w:r>
        <w:rPr>
          <w:lang w:val="cs-CZ" w:eastAsia="cs-CZ" w:bidi="cs-CZ"/>
        </w:rPr>
        <w:t>Dimenzování rozlišuje bezdeštný průtok, špičku produkce, návrhovou srážku, dlouhotrvající déšť, zaplnění retenčních objemů, zpětné vzdutí z recipientu, výpadek čerpání a budoucí rozvoj. Posuzuje se kapacita, výška hladiny, rychlost, doba zdržení, samočisticí schopnost a riziko zatopení. U citlivých uzlů se používá hydrodynamický model kalibrovaný měřením průtoku, hladiny a srážek.</w:t>
      </w:r>
    </w:p>
    <w:p>
      <w:pPr>
        <w:pStyle w:val="Heading3"/>
        <w:keepNext/>
      </w:pPr>
      <w:r>
        <w:rPr>
          <w:lang w:val="cs-CZ" w:eastAsia="cs-CZ" w:bidi="cs-CZ"/>
        </w:rPr>
        <w:t>4.3 Bilance balastních vod</w:t>
      </w:r>
    </w:p>
    <w:p>
      <w:pPr>
        <w:jc w:val="both"/>
      </w:pPr>
      <w:r>
        <w:rPr>
          <w:lang w:val="cs-CZ" w:eastAsia="cs-CZ" w:bidi="cs-CZ"/>
        </w:rPr>
        <w:t>Balastní vody zvyšují čerpaný a čištěný objem bez odpovídajícího přínosu, ochlazují odpadní vodu a mohou hydraulicky přetížit ČOV. Diagnostika kombinuje minimální noční průtok, poměr přítoku a fakturovaného množství, odezvu na déšť a podzemní vodu, kouřové a barvicí zkoušky, kamerovou prohlídku a sektorové měření. Oprava se zaměřuje na dominantní zdroje; plošná sanace bez měření může mít malý účinek.</w:t>
      </w:r>
    </w:p>
    <w:p>
      <w:pPr>
        <w:pStyle w:val="Heading3"/>
        <w:keepNext/>
      </w:pPr>
      <w:r>
        <w:rPr>
          <w:lang w:val="cs-CZ" w:eastAsia="cs-CZ" w:bidi="cs-CZ"/>
        </w:rPr>
        <w:t>4.4 Návrhové zásady</w:t>
      </w:r>
    </w:p>
    <w:p>
      <w:pPr>
        <w:spacing w:after="80" w:line="300" w:lineRule="auto"/>
        <w:numPr>
          <w:ilvl w:val="0"/>
          <w:numId w:val="12"/>
        </w:numPr>
        <w:jc w:val="left"/>
        <w:ind w:left="540" w:hanging="270"/>
        <w:tabs>
          <w:tab w:val="num" w:pos="540"/>
        </w:tabs>
      </w:pPr>
      <w:r>
        <w:rPr>
          <w:lang w:val="cs-CZ" w:eastAsia="cs-CZ" w:bidi="cs-CZ"/>
        </w:rPr>
        <w:t>ověřit nejmenší i největší průtok a provozní rozsah, nikoli jediný návrhový bod;</w:t>
      </w:r>
    </w:p>
    <w:p>
      <w:pPr>
        <w:spacing w:after="80" w:line="300" w:lineRule="auto"/>
        <w:numPr>
          <w:ilvl w:val="0"/>
          <w:numId w:val="12"/>
        </w:numPr>
        <w:jc w:val="left"/>
        <w:ind w:left="540" w:hanging="270"/>
        <w:tabs>
          <w:tab w:val="num" w:pos="540"/>
        </w:tabs>
      </w:pPr>
      <w:r>
        <w:rPr>
          <w:lang w:val="cs-CZ" w:eastAsia="cs-CZ" w:bidi="cs-CZ"/>
        </w:rPr>
        <w:t>omezit usazování vhodným sklonem, hydraulikou, trasou a dostupností pro čištění;</w:t>
      </w:r>
    </w:p>
    <w:p>
      <w:pPr>
        <w:spacing w:after="80" w:line="300" w:lineRule="auto"/>
        <w:numPr>
          <w:ilvl w:val="0"/>
          <w:numId w:val="12"/>
        </w:numPr>
        <w:jc w:val="left"/>
        <w:ind w:left="540" w:hanging="270"/>
        <w:tabs>
          <w:tab w:val="num" w:pos="540"/>
        </w:tabs>
      </w:pPr>
      <w:r>
        <w:rPr>
          <w:lang w:val="cs-CZ" w:eastAsia="cs-CZ" w:bidi="cs-CZ"/>
        </w:rPr>
        <w:t>počítat s tlakovým prouděním a zpětným vzdutím tam, kde je fyzicky možné;</w:t>
      </w:r>
    </w:p>
    <w:p>
      <w:pPr>
        <w:spacing w:after="80" w:line="300" w:lineRule="auto"/>
        <w:numPr>
          <w:ilvl w:val="0"/>
          <w:numId w:val="12"/>
        </w:numPr>
        <w:jc w:val="left"/>
        <w:ind w:left="540" w:hanging="270"/>
        <w:tabs>
          <w:tab w:val="num" w:pos="540"/>
        </w:tabs>
      </w:pPr>
      <w:r>
        <w:rPr>
          <w:lang w:val="cs-CZ" w:eastAsia="cs-CZ" w:bidi="cs-CZ"/>
        </w:rPr>
        <w:t>posoudit vzájemný vliv stoky, čerpací stanice, retence, ČOV a recipientu;</w:t>
      </w:r>
    </w:p>
    <w:p>
      <w:pPr>
        <w:spacing w:after="80" w:line="300" w:lineRule="auto"/>
        <w:numPr>
          <w:ilvl w:val="0"/>
          <w:numId w:val="12"/>
        </w:numPr>
        <w:jc w:val="left"/>
        <w:ind w:left="540" w:hanging="270"/>
        <w:tabs>
          <w:tab w:val="num" w:pos="540"/>
        </w:tabs>
      </w:pPr>
      <w:r>
        <w:rPr>
          <w:lang w:val="cs-CZ" w:eastAsia="cs-CZ" w:bidi="cs-CZ"/>
        </w:rPr>
        <w:t>provést citlivostní analýzu na nejisté vstupy a scénáře budoucího klimatu a urbanizace;</w:t>
      </w:r>
    </w:p>
    <w:p>
      <w:pPr>
        <w:spacing w:after="80" w:line="300" w:lineRule="auto"/>
        <w:numPr>
          <w:ilvl w:val="0"/>
          <w:numId w:val="12"/>
        </w:numPr>
        <w:jc w:val="left"/>
        <w:ind w:left="540" w:hanging="270"/>
        <w:tabs>
          <w:tab w:val="num" w:pos="540"/>
        </w:tabs>
      </w:pPr>
      <w:r>
        <w:rPr>
          <w:lang w:val="cs-CZ" w:eastAsia="cs-CZ" w:bidi="cs-CZ"/>
        </w:rPr>
        <w:t>stanovit přípustnou úroveň služby a zbytkové riziko zaplavení.</w:t>
      </w:r>
    </w:p>
    <w:p>
      <w:pPr>
        <w:pStyle w:val="Heading2"/>
        <w:keepNext/>
      </w:pPr>
      <w:r>
        <w:rPr>
          <w:lang w:val="cs-CZ" w:eastAsia="cs-CZ" w:bidi="cs-CZ"/>
        </w:rPr>
        <w:t>5. Trasa, materiály a objekty</w:t>
      </w:r>
    </w:p>
    <w:p>
      <w:pPr>
        <w:pStyle w:val="Heading3"/>
        <w:keepNext/>
      </w:pPr>
      <w:r>
        <w:rPr>
          <w:lang w:val="cs-CZ" w:eastAsia="cs-CZ" w:bidi="cs-CZ"/>
        </w:rPr>
        <w:t>5.1 Trasa a prostorové uspořádání</w:t>
      </w:r>
    </w:p>
    <w:p>
      <w:pPr>
        <w:jc w:val="both"/>
      </w:pPr>
      <w:r>
        <w:rPr>
          <w:lang w:val="cs-CZ" w:eastAsia="cs-CZ" w:bidi="cs-CZ"/>
        </w:rPr>
        <w:t>Trasa respektuje gravitační poměry, geologii, podzemní vodu, dopravu, ostatní sítě, přístup pro údržbu, ochranná pásma a budoucí výstavbu. Při souběhu a křížení se chrání zejména vodovod před kontaminací. Nestandardní uspořádání se dokumentuje a projedná s vlastníky dotčených sítí. Soukromý pozemek bez právně a provozně zajištěného přístupu je dlouhodobým rizikem.</w:t>
      </w:r>
    </w:p>
    <w:p>
      <w:pPr>
        <w:pStyle w:val="Heading3"/>
        <w:keepNext/>
      </w:pPr>
      <w:r>
        <w:rPr>
          <w:lang w:val="cs-CZ" w:eastAsia="cs-CZ" w:bidi="cs-CZ"/>
        </w:rPr>
        <w:t>5.2 Materiály potrubí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3419"/>
        <w:gridCol w:w="4082"/>
      </w:tblGrid>
      <w:tr>
        <w:trPr>
          <w:tblHeader w:val="true"/>
          <w:cantSplit/>
        </w:trPr>
        <w:tc>
          <w:tcPr>
            <w:tcW w:type="dxa" w:w="1910"/>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Materiál</w:t>
            </w:r>
          </w:p>
        </w:tc>
        <w:tc>
          <w:tcPr>
            <w:tcW w:type="dxa" w:w="3419"/>
            <w:tcW w:w="34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Přednosti</w:t>
            </w:r>
          </w:p>
        </w:tc>
        <w:tc>
          <w:tcPr>
            <w:tcW w:type="dxa" w:w="4083"/>
            <w:tcW w:w="40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Co ověřit</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Kamenina</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Chemická odolnost, tuhost, hladký povrch.</w:t>
            </w:r>
          </w:p>
        </w:tc>
        <w:tc>
          <w:tcPr>
            <w:tcW w:type="dxa" w:w="4083"/>
            <w:vAlign w:val="center"/>
            <w:tcW w:w="40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Křehkost, spoje, manipulaci a sedání podloží.</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Beton / železobeton</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Velké profily, únosnost a tvarová variabilita.</w:t>
            </w:r>
          </w:p>
        </w:tc>
        <w:tc>
          <w:tcPr>
            <w:tcW w:type="dxa" w:w="4083"/>
            <w:vAlign w:val="center"/>
            <w:tcW w:w="40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Korozi biogenní kyselinou, otěr, spáry a kvalitu výroby.</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PVC, PP, PE</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Nízká drsnost, odolnost proti korozi, rychlá montáž.</w:t>
            </w:r>
          </w:p>
        </w:tc>
        <w:tc>
          <w:tcPr>
            <w:tcW w:type="dxa" w:w="4083"/>
            <w:vAlign w:val="center"/>
            <w:tcW w:w="40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Kruhovou tuhost, deformaci, teplotu, vztlak a kvalitu obsypu.</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Tvárná litina</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Vysoká pevnost, vhodnost pro tlakové úseky.</w:t>
            </w:r>
          </w:p>
        </w:tc>
        <w:tc>
          <w:tcPr>
            <w:tcW w:type="dxa" w:w="4083"/>
            <w:vAlign w:val="center"/>
            <w:tcW w:w="40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Vnější a vnitřní ochranu, spoje a bludné proudy.</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Sklolaminát</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Nízká drsnost, velké profily a odolnost.</w:t>
            </w:r>
          </w:p>
        </w:tc>
        <w:tc>
          <w:tcPr>
            <w:tcW w:type="dxa" w:w="4083"/>
            <w:vAlign w:val="center"/>
            <w:tcW w:w="40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Bodové zatížení, manipulaci, spojení a podmínky zásypu.</w:t>
            </w:r>
          </w:p>
        </w:tc>
      </w:tr>
    </w:tbl>
    <w:p>
      <w:pPr>
        <w:spacing w:after="0"/>
      </w:pPr>
    </w:p>
    <w:p>
      <w:pPr>
        <w:pStyle w:val="Heading3"/>
        <w:keepNext/>
      </w:pPr>
      <w:r>
        <w:rPr>
          <w:lang w:val="cs-CZ" w:eastAsia="cs-CZ" w:bidi="cs-CZ"/>
        </w:rPr>
        <w:t>5.3 Šachty, vpusti a výusti</w:t>
      </w:r>
    </w:p>
    <w:p>
      <w:pPr>
        <w:jc w:val="both"/>
      </w:pPr>
      <w:r>
        <w:rPr>
          <w:lang w:val="cs-CZ" w:eastAsia="cs-CZ" w:bidi="cs-CZ"/>
        </w:rPr>
        <w:t>Revizní šachty umožňují kontrolu, čištění, změnu směru, sklonu a profilu. Jejich dno má hydraulicky plynulý žlab, bezpečný vstup a těsné napojení; poklop odpovídá dopravnímu zatížení a omezuje nežádoucí přítok. Uliční vpusti zachycují hrubé nečistoty, vyžadují pravidelné čištění a nesmějí být jediným opatřením proti zaplavení. Výust musí být stabilní proti erozi, přístupná a zabezpečená proti zpětnému vzdutí i vstupu osob.</w:t>
      </w:r>
    </w:p>
    <w:p>
      <w:pPr>
        <w:pStyle w:val="Heading2"/>
        <w:keepNext/>
      </w:pPr>
      <w:r>
        <w:rPr>
          <w:lang w:val="cs-CZ" w:eastAsia="cs-CZ" w:bidi="cs-CZ"/>
        </w:rPr>
        <w:t>6. Kanalizační přípojky</w:t>
      </w:r>
    </w:p>
    <w:p>
      <w:pPr>
        <w:pStyle w:val="Heading3"/>
        <w:keepNext/>
      </w:pPr>
      <w:r>
        <w:rPr>
          <w:lang w:val="cs-CZ" w:eastAsia="cs-CZ" w:bidi="cs-CZ"/>
        </w:rPr>
        <w:t>6.1 Návrh a provedení</w:t>
      </w:r>
    </w:p>
    <w:p>
      <w:pPr>
        <w:jc w:val="both"/>
      </w:pPr>
      <w:r>
        <w:rPr>
          <w:lang w:val="cs-CZ" w:eastAsia="cs-CZ" w:bidi="cs-CZ"/>
        </w:rPr>
        <w:t>Přípojka se vede co nejkratší a kontrolovatelnou trasou, obvykle kolmo na stoku, s plynulým spádem a vodotěsnými spoji. Napojení se provádí do připravené odbočky nebo odborně zhotoveným sedlem; otvor nesmí zasahovat do průtočného profilu. Na vhodném místě se zřizuje revizní prvek. Materiál a provedení odpovídají standardu vlastníka a podmínkám stavby.</w:t>
      </w:r>
    </w:p>
    <w:p>
      <w:pPr>
        <w:pStyle w:val="Heading3"/>
        <w:keepNext/>
      </w:pPr>
      <w:r>
        <w:rPr>
          <w:lang w:val="cs-CZ" w:eastAsia="cs-CZ" w:bidi="cs-CZ"/>
        </w:rPr>
        <w:t>6.2 Ochrana proti vzdutí</w:t>
      </w:r>
    </w:p>
    <w:p>
      <w:pPr>
        <w:jc w:val="both"/>
      </w:pPr>
      <w:r>
        <w:rPr>
          <w:lang w:val="cs-CZ" w:eastAsia="cs-CZ" w:bidi="cs-CZ"/>
        </w:rPr>
        <w:t>Zařízení pod úrovní vzdutí musí být chráněna vhodným technickým řešením. Samotná zpětná klapka není univerzální ochranou: může se zanést, vyžaduje údržbu a při uzavření znemožní odtok z objektu. Spolehlivější může být přečerpání nad úroveň vzdutí, oddělení ohrožených zařizovacích předmětů nebo změna dispozice. Hranice odpovědnosti a návrhová úroveň vzdutí musí být srozumitelně předány vlastníkovi nemovitosti.</w:t>
      </w:r>
    </w:p>
    <w:p>
      <w:pPr>
        <w:pStyle w:val="Heading3"/>
        <w:keepNext/>
      </w:pPr>
      <w:r>
        <w:rPr>
          <w:lang w:val="cs-CZ" w:eastAsia="cs-CZ" w:bidi="cs-CZ"/>
        </w:rPr>
        <w:t>6.3 Kontrola nepovolených napojení</w:t>
      </w:r>
    </w:p>
    <w:p>
      <w:pPr>
        <w:spacing w:after="80" w:line="300" w:lineRule="auto"/>
        <w:numPr>
          <w:ilvl w:val="0"/>
          <w:numId w:val="13"/>
        </w:numPr>
        <w:jc w:val="left"/>
        <w:ind w:left="540" w:hanging="270"/>
        <w:tabs>
          <w:tab w:val="num" w:pos="540"/>
        </w:tabs>
      </w:pPr>
      <w:r>
        <w:rPr>
          <w:lang w:val="cs-CZ" w:eastAsia="cs-CZ" w:bidi="cs-CZ"/>
        </w:rPr>
        <w:t>porovnání pasportu, stavební dokumentace a skutečného stavu;</w:t>
      </w:r>
    </w:p>
    <w:p>
      <w:pPr>
        <w:spacing w:after="80" w:line="300" w:lineRule="auto"/>
        <w:numPr>
          <w:ilvl w:val="0"/>
          <w:numId w:val="13"/>
        </w:numPr>
        <w:jc w:val="left"/>
        <w:ind w:left="540" w:hanging="270"/>
        <w:tabs>
          <w:tab w:val="num" w:pos="540"/>
        </w:tabs>
      </w:pPr>
      <w:r>
        <w:rPr>
          <w:lang w:val="cs-CZ" w:eastAsia="cs-CZ" w:bidi="cs-CZ"/>
        </w:rPr>
        <w:t>kouřová zkouška a barvicí zkouška se zajištěním ochrany osob a majetku;</w:t>
      </w:r>
    </w:p>
    <w:p>
      <w:pPr>
        <w:spacing w:after="80" w:line="300" w:lineRule="auto"/>
        <w:numPr>
          <w:ilvl w:val="0"/>
          <w:numId w:val="13"/>
        </w:numPr>
        <w:jc w:val="left"/>
        <w:ind w:left="540" w:hanging="270"/>
        <w:tabs>
          <w:tab w:val="num" w:pos="540"/>
        </w:tabs>
      </w:pPr>
      <w:r>
        <w:rPr>
          <w:lang w:val="cs-CZ" w:eastAsia="cs-CZ" w:bidi="cs-CZ"/>
        </w:rPr>
        <w:t>kamerová prohlídka přípojek a hlavní stoky;</w:t>
      </w:r>
    </w:p>
    <w:p>
      <w:pPr>
        <w:spacing w:after="80" w:line="300" w:lineRule="auto"/>
        <w:numPr>
          <w:ilvl w:val="0"/>
          <w:numId w:val="13"/>
        </w:numPr>
        <w:jc w:val="left"/>
        <w:ind w:left="540" w:hanging="270"/>
        <w:tabs>
          <w:tab w:val="num" w:pos="540"/>
        </w:tabs>
      </w:pPr>
      <w:r>
        <w:rPr>
          <w:lang w:val="cs-CZ" w:eastAsia="cs-CZ" w:bidi="cs-CZ"/>
        </w:rPr>
        <w:t>monitoring průtoku za sucha a při srážce;</w:t>
      </w:r>
    </w:p>
    <w:p>
      <w:pPr>
        <w:spacing w:after="80" w:line="300" w:lineRule="auto"/>
        <w:numPr>
          <w:ilvl w:val="0"/>
          <w:numId w:val="13"/>
        </w:numPr>
        <w:jc w:val="left"/>
        <w:ind w:left="540" w:hanging="270"/>
        <w:tabs>
          <w:tab w:val="num" w:pos="540"/>
        </w:tabs>
      </w:pPr>
      <w:r>
        <w:rPr>
          <w:lang w:val="cs-CZ" w:eastAsia="cs-CZ" w:bidi="cs-CZ"/>
        </w:rPr>
        <w:t>kontrola dešťových svodů, drenáží, bazénů a čerpání podzemní vody;</w:t>
      </w:r>
    </w:p>
    <w:p>
      <w:pPr>
        <w:spacing w:after="80" w:line="300" w:lineRule="auto"/>
        <w:numPr>
          <w:ilvl w:val="0"/>
          <w:numId w:val="13"/>
        </w:numPr>
        <w:jc w:val="left"/>
        <w:ind w:left="540" w:hanging="270"/>
        <w:tabs>
          <w:tab w:val="num" w:pos="540"/>
        </w:tabs>
      </w:pPr>
      <w:r>
        <w:rPr>
          <w:lang w:val="cs-CZ" w:eastAsia="cs-CZ" w:bidi="cs-CZ"/>
        </w:rPr>
        <w:t>nápravný postup s vlastníkem, termínem a následným ověřením.</w:t>
      </w:r>
    </w:p>
    <w:p>
      <w:pPr>
        <w:pStyle w:val="Heading2"/>
        <w:keepNext/>
      </w:pPr>
      <w:r>
        <w:rPr>
          <w:lang w:val="cs-CZ" w:eastAsia="cs-CZ" w:bidi="cs-CZ"/>
        </w:rPr>
        <w:t>7. Čerpací stanice a výtlaky</w:t>
      </w:r>
    </w:p>
    <w:p>
      <w:pPr>
        <w:pStyle w:val="Heading3"/>
        <w:keepNext/>
      </w:pPr>
      <w:r>
        <w:rPr>
          <w:lang w:val="cs-CZ" w:eastAsia="cs-CZ" w:bidi="cs-CZ"/>
        </w:rPr>
        <w:t>7.1 Technologické uspořádání</w:t>
      </w:r>
    </w:p>
    <w:p>
      <w:pPr>
        <w:jc w:val="both"/>
      </w:pPr>
      <w:r>
        <w:rPr>
          <w:lang w:val="cs-CZ" w:eastAsia="cs-CZ" w:bidi="cs-CZ"/>
        </w:rPr>
        <w:t>Čerpací stanice se navrhuje na rozsah přítoků, dopravní výšku, vlastnosti vody a požadovanou dostupnost. Obvykle obsahuje pracovní a záložní agregát, uzavírací a zpětné armatury, měření hladiny, havarijní snímač, řízení, signalizaci a bezpečný přístup. Mokrý prostor má omezit usazování a mrtvé zóny. Čerpadlo pracuje blízko účinné oblasti a počet sepnutí nepřekračuje dovolenou hodnotu výrobce.</w:t>
      </w:r>
    </w:p>
    <w:p>
      <w:pPr>
        <w:pStyle w:val="Heading3"/>
        <w:keepNext/>
      </w:pPr>
      <w:r>
        <w:rPr>
          <w:lang w:val="cs-CZ" w:eastAsia="cs-CZ" w:bidi="cs-CZ"/>
        </w:rPr>
        <w:t>7.2 Provozní spolehlivost</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513"/>
        <w:gridCol w:w="6898"/>
      </w:tblGrid>
      <w:tr>
        <w:trPr>
          <w:tblHeader w:val="true"/>
          <w:cantSplit/>
        </w:trPr>
        <w:tc>
          <w:tcPr>
            <w:tcW w:type="dxa" w:w="2513"/>
            <w:tcW w:w="25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Riziko</w:t>
            </w:r>
          </w:p>
        </w:tc>
        <w:tc>
          <w:tcPr>
            <w:tcW w:type="dxa" w:w="6898"/>
            <w:tcW w:w="68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Preventivní opatření</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Výpadek energie</w:t>
            </w:r>
          </w:p>
        </w:tc>
        <w:tc>
          <w:tcPr>
            <w:tcW w:type="dxa" w:w="6898"/>
            <w:vAlign w:val="center"/>
            <w:tcW w:w="6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Záložní zdroj nebo mobilní agregát, zásuvné místo, dostatečný retenční čas a vyzkoušený postup.</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Ucpání čerpadla</w:t>
            </w:r>
          </w:p>
        </w:tc>
        <w:tc>
          <w:tcPr>
            <w:tcW w:type="dxa" w:w="6898"/>
            <w:vAlign w:val="center"/>
            <w:tcW w:w="6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Vhodné oběžné kolo, omezení textilií u zdroje, čisticí režim, dostupné náhradní čerpadlo.</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Porucha hladinoměru</w:t>
            </w:r>
          </w:p>
        </w:tc>
        <w:tc>
          <w:tcPr>
            <w:tcW w:type="dxa" w:w="6898"/>
            <w:vAlign w:val="center"/>
            <w:tcW w:w="6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Nezávislý havarijní snímač, logická kontrola, ruční režim a pravidelná zkouška alarmu.</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Vodní ráz</w:t>
            </w:r>
          </w:p>
        </w:tc>
        <w:tc>
          <w:tcPr>
            <w:tcW w:type="dxa" w:w="6898"/>
            <w:vAlign w:val="center"/>
            <w:tcW w:w="6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Výpočet přechodových jevů, řízený rozběh a doběh, vhodné armatury a ochranné zařízení.</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Zápach a koroze</w:t>
            </w:r>
          </w:p>
        </w:tc>
        <w:tc>
          <w:tcPr>
            <w:tcW w:type="dxa" w:w="6898"/>
            <w:vAlign w:val="center"/>
            <w:tcW w:w="6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Omezení doby zdržení, míchání či proplach, ventilace, materiálová ochrana a bezpečné dávkování chemikálií.</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Zaplavení stanice</w:t>
            </w:r>
          </w:p>
        </w:tc>
        <w:tc>
          <w:tcPr>
            <w:tcW w:type="dxa" w:w="6898"/>
            <w:vAlign w:val="center"/>
            <w:tcW w:w="6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Oddělení elektrické části, vodotěsnost, odvodnění, zvýšené umístění rozvaděče a povodňový postup.</w:t>
            </w:r>
          </w:p>
        </w:tc>
      </w:tr>
    </w:tbl>
    <w:p>
      <w:pPr>
        <w:spacing w:after="0"/>
      </w:pPr>
    </w:p>
    <w:p>
      <w:pPr>
        <w:pStyle w:val="Heading3"/>
        <w:keepNext/>
      </w:pPr>
      <w:r>
        <w:rPr>
          <w:lang w:val="cs-CZ" w:eastAsia="cs-CZ" w:bidi="cs-CZ"/>
        </w:rPr>
        <w:t>7.3 Energetická účinnost</w:t>
      </w:r>
    </w:p>
    <w:p>
      <w:pPr>
        <w:jc w:val="both"/>
      </w:pPr>
      <w:r>
        <w:rPr>
          <w:lang w:val="cs-CZ" w:eastAsia="cs-CZ" w:bidi="cs-CZ"/>
        </w:rPr>
        <w:t>Sleduje se měrná spotřeba energie, dopravní výška, průtok, účinnost soustavy a četnost spínání. Nárůst spotřeby může signalizovat opotřebení, ucpání, změnu hydrauliky nebo balastní vody. Optimalizace nesmí snížit rezervu, způsobit sedimentaci ani zhoršit čištění ČOV.</w:t>
      </w:r>
    </w:p>
    <w:p>
      <w:pPr>
        <w:pStyle w:val="Heading2"/>
        <w:keepNext/>
      </w:pPr>
      <w:r>
        <w:rPr>
          <w:lang w:val="cs-CZ" w:eastAsia="cs-CZ" w:bidi="cs-CZ"/>
        </w:rPr>
        <w:t>8. Srážkové vody a odlehčovací objekty</w:t>
      </w:r>
    </w:p>
    <w:p>
      <w:pPr>
        <w:pStyle w:val="Heading3"/>
        <w:keepNext/>
      </w:pPr>
      <w:r>
        <w:rPr>
          <w:lang w:val="cs-CZ" w:eastAsia="cs-CZ" w:bidi="cs-CZ"/>
        </w:rPr>
        <w:t>8.1 Hospodaření u zdroje</w:t>
      </w:r>
    </w:p>
    <w:p>
      <w:pPr>
        <w:jc w:val="both"/>
      </w:pPr>
      <w:r>
        <w:rPr>
          <w:lang w:val="cs-CZ" w:eastAsia="cs-CZ" w:bidi="cs-CZ"/>
        </w:rPr>
        <w:t>Prioritou je omezit vznik rychlého povrchového odtoku: zachovat propustné plochy, vsakovat po ověření hydrogeologických a kvalitativních podmínek, využívat srážkovou vodu, zadržovat ji a odvádět regulovaně. Modrozelená infrastruktura snižuje špičku, ale potřebuje odpovědného správce, údržbu sedimentu a bezpečný přepad. Připojení nové nepropustné plochy se hodnotí podle kumulativního dopadu na síť a recipient.</w:t>
      </w:r>
    </w:p>
    <w:p>
      <w:pPr>
        <w:pStyle w:val="Heading3"/>
        <w:keepNext/>
      </w:pPr>
      <w:r>
        <w:rPr>
          <w:lang w:val="cs-CZ" w:eastAsia="cs-CZ" w:bidi="cs-CZ"/>
        </w:rPr>
        <w:t>8.2 Odlehčení jednotné kanalizace</w:t>
      </w:r>
    </w:p>
    <w:p>
      <w:pPr>
        <w:jc w:val="both"/>
      </w:pPr>
      <w:r>
        <w:rPr>
          <w:lang w:val="cs-CZ" w:eastAsia="cs-CZ" w:bidi="cs-CZ"/>
        </w:rPr>
        <w:t>Odlehčovací komora chrání síť a ČOV před hydraulickým přetížením, současně však při aktivaci vypouští směs odpadní a srážkové vody do recipientu. Návrh proto posuzuje četnost, dobu, objem, látkové zatížení, samočisticí funkci, bezpečnost objektu a citlivost recipientu. Odlehčení není náhradou za odstranění hydraulických závad, retenci a řízení přítoku.</w:t>
      </w:r>
    </w:p>
    <w:p>
      <w:pPr>
        <w:pStyle w:val="Heading3"/>
        <w:keepNext/>
      </w:pPr>
      <w:r>
        <w:rPr>
          <w:lang w:val="cs-CZ" w:eastAsia="cs-CZ" w:bidi="cs-CZ"/>
        </w:rPr>
        <w:t>8.3 Retenční a usazovací objekty</w:t>
      </w:r>
    </w:p>
    <w:p>
      <w:pPr>
        <w:jc w:val="both"/>
      </w:pPr>
      <w:r>
        <w:rPr>
          <w:lang w:val="cs-CZ" w:eastAsia="cs-CZ" w:bidi="cs-CZ"/>
        </w:rPr>
        <w:t>Retenční nádrž transformuje průtok a podle uspořádání zachycuje sediment či první znečištěný splach. Musí mít definovaný provozní objem, způsob vyprázdnění, čištění, větrání, ochranu proti pádu a sledování hladiny. Po události se ověří vyprázdnění a obnoví retenční kapacita; nádrž trvale zaplněná sedimentem existuje jen v pasportu, nikoli hydraulicky.</w:t>
      </w:r>
    </w:p>
    <w:p>
      <w:pPr>
        <w:pStyle w:val="Heading2"/>
        <w:keepNext/>
      </w:pPr>
      <w:r>
        <w:rPr>
          <w:lang w:val="cs-CZ" w:eastAsia="cs-CZ" w:bidi="cs-CZ"/>
        </w:rPr>
        <w:t>9. Průmyslové a nestandardní odpadní vody</w:t>
      </w:r>
    </w:p>
    <w:p>
      <w:pPr>
        <w:pStyle w:val="Heading3"/>
        <w:keepNext/>
      </w:pPr>
      <w:r>
        <w:rPr>
          <w:lang w:val="cs-CZ" w:eastAsia="cs-CZ" w:bidi="cs-CZ"/>
        </w:rPr>
        <w:t>9.1 Přijetí do kanalizace</w:t>
      </w:r>
    </w:p>
    <w:p>
      <w:pPr>
        <w:jc w:val="both"/>
      </w:pPr>
      <w:r>
        <w:rPr>
          <w:lang w:val="cs-CZ" w:eastAsia="cs-CZ" w:bidi="cs-CZ"/>
        </w:rPr>
        <w:t>Před připojením se hodnotí průtok, pH, teplota, organické zatížení, nutrienty, tuky, soli, kovy, toxické, výbušné a inhibiční látky a časový režim výroby. Podmínky stanoví kanalizační řád a smlouva; podle charakteru může být nutné předčištění, vyrovnávací nádrž, automatické měření, odběr vzorků a havarijní jímka. Posouzení zahrnuje bezpečnost pracovníků, korozi stok, biologii ČOV, kal a povolení k vypouštění.</w:t>
      </w:r>
    </w:p>
    <w:p>
      <w:pPr>
        <w:pStyle w:val="Heading3"/>
        <w:keepNext/>
      </w:pPr>
      <w:r>
        <w:rPr>
          <w:lang w:val="cs-CZ" w:eastAsia="cs-CZ" w:bidi="cs-CZ"/>
        </w:rPr>
        <w:t>9.2 Monitoring producenta</w:t>
      </w:r>
    </w:p>
    <w:p>
      <w:pPr>
        <w:spacing w:after="80" w:line="300" w:lineRule="auto"/>
        <w:numPr>
          <w:ilvl w:val="0"/>
          <w:numId w:val="14"/>
        </w:numPr>
        <w:jc w:val="left"/>
        <w:ind w:left="540" w:hanging="270"/>
        <w:tabs>
          <w:tab w:val="num" w:pos="540"/>
        </w:tabs>
      </w:pPr>
      <w:r>
        <w:rPr>
          <w:lang w:val="cs-CZ" w:eastAsia="cs-CZ" w:bidi="cs-CZ"/>
        </w:rPr>
        <w:t>jednoznačně určit kontrolní profil a způsob odběru reprezentativního vzorku;</w:t>
      </w:r>
    </w:p>
    <w:p>
      <w:pPr>
        <w:spacing w:after="80" w:line="300" w:lineRule="auto"/>
        <w:numPr>
          <w:ilvl w:val="0"/>
          <w:numId w:val="14"/>
        </w:numPr>
        <w:jc w:val="left"/>
        <w:ind w:left="540" w:hanging="270"/>
        <w:tabs>
          <w:tab w:val="num" w:pos="540"/>
        </w:tabs>
      </w:pPr>
      <w:r>
        <w:rPr>
          <w:lang w:val="cs-CZ" w:eastAsia="cs-CZ" w:bidi="cs-CZ"/>
        </w:rPr>
        <w:t>použít akreditované metody tam, kde je to požadováno, a zachovat řetězec předání vzorku;</w:t>
      </w:r>
    </w:p>
    <w:p>
      <w:pPr>
        <w:spacing w:after="80" w:line="300" w:lineRule="auto"/>
        <w:numPr>
          <w:ilvl w:val="0"/>
          <w:numId w:val="14"/>
        </w:numPr>
        <w:jc w:val="left"/>
        <w:ind w:left="540" w:hanging="270"/>
        <w:tabs>
          <w:tab w:val="num" w:pos="540"/>
        </w:tabs>
      </w:pPr>
      <w:r>
        <w:rPr>
          <w:lang w:val="cs-CZ" w:eastAsia="cs-CZ" w:bidi="cs-CZ"/>
        </w:rPr>
        <w:t>propojit koncentraci s průtokem a výrobním režimem;</w:t>
      </w:r>
    </w:p>
    <w:p>
      <w:pPr>
        <w:spacing w:after="80" w:line="300" w:lineRule="auto"/>
        <w:numPr>
          <w:ilvl w:val="0"/>
          <w:numId w:val="14"/>
        </w:numPr>
        <w:jc w:val="left"/>
        <w:ind w:left="540" w:hanging="270"/>
        <w:tabs>
          <w:tab w:val="num" w:pos="540"/>
        </w:tabs>
      </w:pPr>
      <w:r>
        <w:rPr>
          <w:lang w:val="cs-CZ" w:eastAsia="cs-CZ" w:bidi="cs-CZ"/>
        </w:rPr>
        <w:t>sledovat látkové množství, nikoli jen okamžitou koncentraci;</w:t>
      </w:r>
    </w:p>
    <w:p>
      <w:pPr>
        <w:spacing w:after="80" w:line="300" w:lineRule="auto"/>
        <w:numPr>
          <w:ilvl w:val="0"/>
          <w:numId w:val="14"/>
        </w:numPr>
        <w:jc w:val="left"/>
        <w:ind w:left="540" w:hanging="270"/>
        <w:tabs>
          <w:tab w:val="num" w:pos="540"/>
        </w:tabs>
      </w:pPr>
      <w:r>
        <w:rPr>
          <w:lang w:val="cs-CZ" w:eastAsia="cs-CZ" w:bidi="cs-CZ"/>
        </w:rPr>
        <w:t>stanovit postup při překročení, opakované kontrole a náhradě nákladů;</w:t>
      </w:r>
    </w:p>
    <w:p>
      <w:pPr>
        <w:spacing w:after="80" w:line="300" w:lineRule="auto"/>
        <w:numPr>
          <w:ilvl w:val="0"/>
          <w:numId w:val="14"/>
        </w:numPr>
        <w:jc w:val="left"/>
        <w:ind w:left="540" w:hanging="270"/>
        <w:tabs>
          <w:tab w:val="num" w:pos="540"/>
        </w:tabs>
      </w:pPr>
      <w:r>
        <w:rPr>
          <w:lang w:val="cs-CZ" w:eastAsia="cs-CZ" w:bidi="cs-CZ"/>
        </w:rPr>
        <w:t>při havárii okamžitě hlásit látku, množství, čas, bezpečnostní list a provedená opatření.</w:t>
      </w:r>
    </w:p>
    <w:p>
      <w:pPr>
        <w:pStyle w:val="Heading3"/>
        <w:keepNext/>
      </w:pPr>
      <w:r>
        <w:rPr>
          <w:lang w:val="cs-CZ" w:eastAsia="cs-CZ" w:bidi="cs-CZ"/>
        </w:rPr>
        <w:t>9.3 Látky, které síť ohrožují</w:t>
      </w:r>
    </w:p>
    <w:p>
      <w:pPr>
        <w:jc w:val="both"/>
      </w:pPr>
      <w:r>
        <w:rPr>
          <w:lang w:val="cs-CZ" w:eastAsia="cs-CZ" w:bidi="cs-CZ"/>
        </w:rPr>
        <w:t>Zvláštní pozornost vyžadují hořlaviny a rozpouštědla, silné kyseliny a zásady, sulfidy a látky uvolňující toxické plyny, oleje a tuky, cementové suspenze, abrazivní materiál, léčiva a dezinfekční látky ve vysokých koncentracích. Kuchyňský odpad rozmělněný drtičem zvyšuje množství nerozpuštěných látek a tuků; vlhčené ubrousky a textilie způsobují ucpávání a poruchy čerpadel.</w:t>
      </w:r>
    </w:p>
    <w:p>
      <w:pPr>
        <w:pStyle w:val="Heading2"/>
        <w:keepNext/>
      </w:pPr>
      <w:r>
        <w:rPr>
          <w:lang w:val="cs-CZ" w:eastAsia="cs-CZ" w:bidi="cs-CZ"/>
        </w:rPr>
        <w:t>10. Provoz a preventivní údržba</w:t>
      </w:r>
    </w:p>
    <w:p>
      <w:pPr>
        <w:pStyle w:val="Heading3"/>
        <w:keepNext/>
      </w:pPr>
      <w:r>
        <w:rPr>
          <w:lang w:val="cs-CZ" w:eastAsia="cs-CZ" w:bidi="cs-CZ"/>
        </w:rPr>
        <w:t>10.1 Provozní plán</w:t>
      </w:r>
    </w:p>
    <w:p>
      <w:pPr>
        <w:jc w:val="both"/>
      </w:pPr>
      <w:r>
        <w:rPr>
          <w:lang w:val="cs-CZ" w:eastAsia="cs-CZ" w:bidi="cs-CZ"/>
        </w:rPr>
        <w:t>Provozní řád převádí návrh do rutinních činností. Určuje obchůzky, čištění, kontroly čerpacích a odlehčovacích objektů, zkoušky záloh, manipulace, odběry, vedení záznamů a havarijní kontakty. Četnost má vycházet z rizika a zkušenosti: problémový úsek se kontroluje častěji, dokud není odstraněna příčina.</w:t>
      </w:r>
    </w:p>
    <w:p>
      <w:pPr>
        <w:pStyle w:val="Heading3"/>
        <w:keepNext/>
      </w:pPr>
      <w:r>
        <w:rPr>
          <w:lang w:val="cs-CZ" w:eastAsia="cs-CZ" w:bidi="cs-CZ"/>
        </w:rPr>
        <w:t>10.2 Čištění stok</w:t>
      </w:r>
    </w:p>
    <w:p>
      <w:pPr>
        <w:jc w:val="both"/>
      </w:pPr>
      <w:r>
        <w:rPr>
          <w:lang w:val="cs-CZ" w:eastAsia="cs-CZ" w:bidi="cs-CZ"/>
        </w:rPr>
        <w:t>Hydrodynamické čištění odstraňuje sediment, tuky a měkké nánosy; mechanické nástroje kořeny a tvrdé překážky. Postup musí řídit uvolněný materiál tak, aby nebyl pouze přesunut do čerpadla nebo ČOV. Nadměrný tlak může poškodit přípojky, spoje a sanované potrubí. Po zásahu se u kritických úseků provede kamerová kontrola a odstraněný materiál se předá oprávněným způsobem.</w:t>
      </w:r>
    </w:p>
    <w:p>
      <w:pPr>
        <w:pStyle w:val="Heading3"/>
        <w:keepNext/>
      </w:pPr>
      <w:r>
        <w:rPr>
          <w:lang w:val="cs-CZ" w:eastAsia="cs-CZ" w:bidi="cs-CZ"/>
        </w:rPr>
        <w:t>10.3 Inspekce a klasifikace závad</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3468"/>
        <w:gridCol w:w="4033"/>
      </w:tblGrid>
      <w:tr>
        <w:trPr>
          <w:tblHeader w:val="true"/>
          <w:cantSplit/>
        </w:trPr>
        <w:tc>
          <w:tcPr>
            <w:tcW w:type="dxa" w:w="1910"/>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Metoda</w:t>
            </w:r>
          </w:p>
        </w:tc>
        <w:tc>
          <w:tcPr>
            <w:tcW w:type="dxa" w:w="3468"/>
            <w:tcW w:w="34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Použití</w:t>
            </w:r>
          </w:p>
        </w:tc>
        <w:tc>
          <w:tcPr>
            <w:tcW w:type="dxa" w:w="4033"/>
            <w:tcW w:w="40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Omezení</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CCTV</w:t>
            </w:r>
          </w:p>
        </w:tc>
        <w:tc>
          <w:tcPr>
            <w:tcW w:type="dxa" w:w="3468"/>
            <w:vAlign w:val="center"/>
            <w:tcW w:w="3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Trhliny, spoje, deformace, kořeny, přípojky a sediment.</w:t>
            </w:r>
          </w:p>
        </w:tc>
        <w:tc>
          <w:tcPr>
            <w:tcW w:type="dxa" w:w="4033"/>
            <w:vAlign w:val="center"/>
            <w:tcW w:w="4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Potrubí musí být vyčištěné; poloha a sklon vyžadují další měření.</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Sonar</w:t>
            </w:r>
          </w:p>
        </w:tc>
        <w:tc>
          <w:tcPr>
            <w:tcW w:type="dxa" w:w="3468"/>
            <w:vAlign w:val="center"/>
            <w:tcW w:w="3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Profil a sediment v zaplněné stoce.</w:t>
            </w:r>
          </w:p>
        </w:tc>
        <w:tc>
          <w:tcPr>
            <w:tcW w:type="dxa" w:w="4033"/>
            <w:vAlign w:val="center"/>
            <w:tcW w:w="4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Neukazuje detail nad hladinou bez kombinované soupravy.</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Laser / profilometrie</w:t>
            </w:r>
          </w:p>
        </w:tc>
        <w:tc>
          <w:tcPr>
            <w:tcW w:type="dxa" w:w="3468"/>
            <w:vAlign w:val="center"/>
            <w:tcW w:w="3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Deformace a úbytek materiálu.</w:t>
            </w:r>
          </w:p>
        </w:tc>
        <w:tc>
          <w:tcPr>
            <w:tcW w:type="dxa" w:w="4033"/>
            <w:vAlign w:val="center"/>
            <w:tcW w:w="4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Vyžaduje kalibraci a vhodný povrch.</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Zkouška těsnosti</w:t>
            </w:r>
          </w:p>
        </w:tc>
        <w:tc>
          <w:tcPr>
            <w:tcW w:type="dxa" w:w="3468"/>
            <w:vAlign w:val="center"/>
            <w:tcW w:w="3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Těsnost nového či sanovaného úseku.</w:t>
            </w:r>
          </w:p>
        </w:tc>
        <w:tc>
          <w:tcPr>
            <w:tcW w:type="dxa" w:w="4033"/>
            <w:vAlign w:val="center"/>
            <w:tcW w:w="4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Výsledek závisí na přípravě, úsecích a podmínkách zkoušky.</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Dým, barvivo</w:t>
            </w:r>
          </w:p>
        </w:tc>
        <w:tc>
          <w:tcPr>
            <w:tcW w:type="dxa" w:w="3468"/>
            <w:vAlign w:val="center"/>
            <w:tcW w:w="3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Chybná napojení a cesty přítoku.</w:t>
            </w:r>
          </w:p>
        </w:tc>
        <w:tc>
          <w:tcPr>
            <w:tcW w:type="dxa" w:w="4033"/>
            <w:vAlign w:val="center"/>
            <w:tcW w:w="4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Nutná komunikace, bezpečnost a znalost omezení metody.</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Průtok a hladina</w:t>
            </w:r>
          </w:p>
        </w:tc>
        <w:tc>
          <w:tcPr>
            <w:tcW w:type="dxa" w:w="3468"/>
            <w:vAlign w:val="center"/>
            <w:tcW w:w="3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Kapacita, přítok, vzdutí a kalibrace modelu.</w:t>
            </w:r>
          </w:p>
        </w:tc>
        <w:tc>
          <w:tcPr>
            <w:tcW w:type="dxa" w:w="4033"/>
            <w:vAlign w:val="center"/>
            <w:tcW w:w="4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Citlivost na instalaci, zanášení, srážková data a synchronizaci času.</w:t>
            </w:r>
          </w:p>
        </w:tc>
      </w:tr>
    </w:tbl>
    <w:p>
      <w:pPr>
        <w:spacing w:after="0"/>
      </w:pPr>
    </w:p>
    <w:p>
      <w:pPr>
        <w:pStyle w:val="Heading3"/>
        <w:keepNext/>
      </w:pPr>
      <w:r>
        <w:rPr>
          <w:lang w:val="cs-CZ" w:eastAsia="cs-CZ" w:bidi="cs-CZ"/>
        </w:rPr>
        <w:t>10.4 Zápach, sulfidy a koroze</w:t>
      </w:r>
    </w:p>
    <w:p>
      <w:pPr>
        <w:jc w:val="both"/>
      </w:pPr>
      <w:r>
        <w:rPr>
          <w:lang w:val="cs-CZ" w:eastAsia="cs-CZ" w:bidi="cs-CZ"/>
        </w:rPr>
        <w:t>Dlouhá doba zdržení a anaerobní podmínky podporují tvorbu sirovodíku. Ten je toxický a po biologické oxidaci na povrchu konstrukce způsobuje kyselinovou korozi betonu. Řešení začíná hydraulikou, omezením doby zdržení a sedimentu; následovat může větrání, dávkování vhodných činidel, biofiltrace nebo materiálová ochrana. Každý chemický zásah se posoudí pro ČOV, obsluhu a recipient.</w:t>
      </w:r>
    </w:p>
    <w:p>
      <w:pPr>
        <w:pStyle w:val="Heading2"/>
        <w:keepNext/>
      </w:pPr>
      <w:r>
        <w:rPr>
          <w:lang w:val="cs-CZ" w:eastAsia="cs-CZ" w:bidi="cs-CZ"/>
        </w:rPr>
        <w:t>11. Monitoring, data a řízení</w:t>
      </w:r>
    </w:p>
    <w:p>
      <w:pPr>
        <w:pStyle w:val="Heading3"/>
        <w:keepNext/>
      </w:pPr>
      <w:r>
        <w:rPr>
          <w:lang w:val="cs-CZ" w:eastAsia="cs-CZ" w:bidi="cs-CZ"/>
        </w:rPr>
        <w:t>11.1 Provozní monitoring</w:t>
      </w:r>
    </w:p>
    <w:p>
      <w:pPr>
        <w:spacing w:after="80" w:line="300" w:lineRule="auto"/>
        <w:numPr>
          <w:ilvl w:val="0"/>
          <w:numId w:val="15"/>
        </w:numPr>
        <w:jc w:val="left"/>
        <w:ind w:left="540" w:hanging="270"/>
        <w:tabs>
          <w:tab w:val="num" w:pos="540"/>
        </w:tabs>
      </w:pPr>
      <w:r>
        <w:rPr>
          <w:lang w:val="cs-CZ" w:eastAsia="cs-CZ" w:bidi="cs-CZ"/>
        </w:rPr>
        <w:t>srážka, hladina, průtok a aktivace odlehčení;</w:t>
      </w:r>
    </w:p>
    <w:p>
      <w:pPr>
        <w:spacing w:after="80" w:line="300" w:lineRule="auto"/>
        <w:numPr>
          <w:ilvl w:val="0"/>
          <w:numId w:val="15"/>
        </w:numPr>
        <w:jc w:val="left"/>
        <w:ind w:left="540" w:hanging="270"/>
        <w:tabs>
          <w:tab w:val="num" w:pos="540"/>
        </w:tabs>
      </w:pPr>
      <w:r>
        <w:rPr>
          <w:lang w:val="cs-CZ" w:eastAsia="cs-CZ" w:bidi="cs-CZ"/>
        </w:rPr>
        <w:t>chod, příkon, tlak, vibrace a poruchy čerpadel;</w:t>
      </w:r>
    </w:p>
    <w:p>
      <w:pPr>
        <w:spacing w:after="80" w:line="300" w:lineRule="auto"/>
        <w:numPr>
          <w:ilvl w:val="0"/>
          <w:numId w:val="15"/>
        </w:numPr>
        <w:jc w:val="left"/>
        <w:ind w:left="540" w:hanging="270"/>
        <w:tabs>
          <w:tab w:val="num" w:pos="540"/>
        </w:tabs>
      </w:pPr>
      <w:r>
        <w:rPr>
          <w:lang w:val="cs-CZ" w:eastAsia="cs-CZ" w:bidi="cs-CZ"/>
        </w:rPr>
        <w:t>plnění retencí a doba jejich vyprázdnění;</w:t>
      </w:r>
    </w:p>
    <w:p>
      <w:pPr>
        <w:spacing w:after="80" w:line="300" w:lineRule="auto"/>
        <w:numPr>
          <w:ilvl w:val="0"/>
          <w:numId w:val="15"/>
        </w:numPr>
        <w:jc w:val="left"/>
        <w:ind w:left="540" w:hanging="270"/>
        <w:tabs>
          <w:tab w:val="num" w:pos="540"/>
        </w:tabs>
      </w:pPr>
      <w:r>
        <w:rPr>
          <w:lang w:val="cs-CZ" w:eastAsia="cs-CZ" w:bidi="cs-CZ"/>
        </w:rPr>
        <w:t>základní kvalitativní ukazatele v kritických profilech;</w:t>
      </w:r>
    </w:p>
    <w:p>
      <w:pPr>
        <w:spacing w:after="80" w:line="300" w:lineRule="auto"/>
        <w:numPr>
          <w:ilvl w:val="0"/>
          <w:numId w:val="15"/>
        </w:numPr>
        <w:jc w:val="left"/>
        <w:ind w:left="540" w:hanging="270"/>
        <w:tabs>
          <w:tab w:val="num" w:pos="540"/>
        </w:tabs>
      </w:pPr>
      <w:r>
        <w:rPr>
          <w:lang w:val="cs-CZ" w:eastAsia="cs-CZ" w:bidi="cs-CZ"/>
        </w:rPr>
        <w:t>stížnosti, zápach, ucpání, zaplavení a havarijní výjezdy;</w:t>
      </w:r>
    </w:p>
    <w:p>
      <w:pPr>
        <w:spacing w:after="80" w:line="300" w:lineRule="auto"/>
        <w:numPr>
          <w:ilvl w:val="0"/>
          <w:numId w:val="15"/>
        </w:numPr>
        <w:jc w:val="left"/>
        <w:ind w:left="540" w:hanging="270"/>
        <w:tabs>
          <w:tab w:val="num" w:pos="540"/>
        </w:tabs>
      </w:pPr>
      <w:r>
        <w:rPr>
          <w:lang w:val="cs-CZ" w:eastAsia="cs-CZ" w:bidi="cs-CZ"/>
        </w:rPr>
        <w:t>stav komunikace, napájení, kybernetické alarmy a ruční zásahy.</w:t>
      </w:r>
    </w:p>
    <w:p>
      <w:pPr>
        <w:pStyle w:val="Heading3"/>
        <w:keepNext/>
      </w:pPr>
      <w:r>
        <w:rPr>
          <w:lang w:val="cs-CZ" w:eastAsia="cs-CZ" w:bidi="cs-CZ"/>
        </w:rPr>
        <w:t>11.2 SCADA a alarmy</w:t>
      </w:r>
    </w:p>
    <w:p>
      <w:pPr>
        <w:jc w:val="both"/>
      </w:pPr>
      <w:r>
        <w:rPr>
          <w:lang w:val="cs-CZ" w:eastAsia="cs-CZ" w:bidi="cs-CZ"/>
        </w:rPr>
        <w:t>Dálkový dohled má rozlišovat informaci, varování a havarijní alarm. Každý alarm má vlastníka, dobu reakce, eskalační cestu a bezpečný náhradní postup. Přenos a řídicí systém se chrání řízením přístupů, zálohami, aktualizacemi a oddělením provozní technologie od běžné kancelářské sítě. Kritickou funkci musí být možné bezpečně převzít místně.</w:t>
      </w:r>
    </w:p>
    <w:p>
      <w:pPr>
        <w:pStyle w:val="Heading3"/>
        <w:keepNext/>
      </w:pPr>
      <w:r>
        <w:rPr>
          <w:lang w:val="cs-CZ" w:eastAsia="cs-CZ" w:bidi="cs-CZ"/>
        </w:rPr>
        <w:t>11.3 Provozní ukazatele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3690"/>
        <w:gridCol w:w="5721"/>
      </w:tblGrid>
      <w:tr>
        <w:trPr>
          <w:tblHeader w:val="true"/>
          <w:cantSplit/>
        </w:trPr>
        <w:tc>
          <w:tcPr>
            <w:tcW w:type="dxa" w:w="3690"/>
            <w:tcW w:w="31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Ukazatel</w:t>
            </w:r>
          </w:p>
        </w:tc>
        <w:tc>
          <w:tcPr>
            <w:tcW w:type="dxa" w:w="5721"/>
            <w:tcW w:w="62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Co vypovídá</w:t>
            </w:r>
          </w:p>
        </w:tc>
      </w:tr>
      <w:tr>
        <w:trPr>
          <w:cantSplit/>
        </w:trPr>
        <w:tc>
          <w:tcPr>
            <w:tcW w:type="dxa" w:w="3690"/>
            <w:vAlign w:val="center"/>
            <w:tcW w:w="3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Ucpání a poruchy na 100 km sítě</w:t>
            </w:r>
          </w:p>
        </w:tc>
        <w:tc>
          <w:tcPr>
            <w:tcW w:type="dxa" w:w="5721"/>
            <w:vAlign w:val="center"/>
            <w:tcW w:w="6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Spolehlivost, problematické materiály, tuky, kořeny a účinek údržby.</w:t>
            </w:r>
          </w:p>
        </w:tc>
      </w:tr>
      <w:tr>
        <w:trPr>
          <w:cantSplit/>
        </w:trPr>
        <w:tc>
          <w:tcPr>
            <w:tcW w:type="dxa" w:w="3690"/>
            <w:vAlign w:val="center"/>
            <w:tcW w:w="3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Počet a dopad zaplavení</w:t>
            </w:r>
          </w:p>
        </w:tc>
        <w:tc>
          <w:tcPr>
            <w:tcW w:type="dxa" w:w="5721"/>
            <w:vAlign w:val="center"/>
            <w:tcW w:w="6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Skutečná úroveň služby a priorita kapacitních opatření.</w:t>
            </w:r>
          </w:p>
        </w:tc>
      </w:tr>
      <w:tr>
        <w:trPr>
          <w:cantSplit/>
        </w:trPr>
        <w:tc>
          <w:tcPr>
            <w:tcW w:type="dxa" w:w="3690"/>
            <w:vAlign w:val="center"/>
            <w:tcW w:w="3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Četnost, doba a objem odlehčení</w:t>
            </w:r>
          </w:p>
        </w:tc>
        <w:tc>
          <w:tcPr>
            <w:tcW w:type="dxa" w:w="5721"/>
            <w:vAlign w:val="center"/>
            <w:tcW w:w="6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Hydraulická zátěž a environmentální účinek jednotné soustavy.</w:t>
            </w:r>
          </w:p>
        </w:tc>
      </w:tr>
      <w:tr>
        <w:trPr>
          <w:cantSplit/>
        </w:trPr>
        <w:tc>
          <w:tcPr>
            <w:tcW w:type="dxa" w:w="3690"/>
            <w:vAlign w:val="center"/>
            <w:tcW w:w="3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Podíl balastních vod</w:t>
            </w:r>
          </w:p>
        </w:tc>
        <w:tc>
          <w:tcPr>
            <w:tcW w:type="dxa" w:w="5721"/>
            <w:vAlign w:val="center"/>
            <w:tcW w:w="6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Těsnost a nežádoucí přítok vůči účelně odváděnému množství.</w:t>
            </w:r>
          </w:p>
        </w:tc>
      </w:tr>
      <w:tr>
        <w:trPr>
          <w:cantSplit/>
        </w:trPr>
        <w:tc>
          <w:tcPr>
            <w:tcW w:type="dxa" w:w="3690"/>
            <w:vAlign w:val="center"/>
            <w:tcW w:w="3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Měrná spotřeba energie</w:t>
            </w:r>
          </w:p>
        </w:tc>
        <w:tc>
          <w:tcPr>
            <w:tcW w:type="dxa" w:w="5721"/>
            <w:vAlign w:val="center"/>
            <w:tcW w:w="6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Účinnost čerpání a vliv hydraulických změn.</w:t>
            </w:r>
          </w:p>
        </w:tc>
      </w:tr>
      <w:tr>
        <w:trPr>
          <w:cantSplit/>
        </w:trPr>
        <w:tc>
          <w:tcPr>
            <w:tcW w:type="dxa" w:w="3690"/>
            <w:vAlign w:val="center"/>
            <w:tcW w:w="3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Pokrytí CCTV a podíl známého stavu</w:t>
            </w:r>
          </w:p>
        </w:tc>
        <w:tc>
          <w:tcPr>
            <w:tcW w:type="dxa" w:w="5721"/>
            <w:vAlign w:val="center"/>
            <w:tcW w:w="6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Míra poznání majetku; samo o sobě nevyjadřuje jeho kvalitu.</w:t>
            </w:r>
          </w:p>
        </w:tc>
      </w:tr>
      <w:tr>
        <w:trPr>
          <w:cantSplit/>
        </w:trPr>
        <w:tc>
          <w:tcPr>
            <w:tcW w:type="dxa" w:w="3690"/>
            <w:vAlign w:val="center"/>
            <w:tcW w:w="3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Doba reakce a opakování závady</w:t>
            </w:r>
          </w:p>
        </w:tc>
        <w:tc>
          <w:tcPr>
            <w:tcW w:type="dxa" w:w="5721"/>
            <w:vAlign w:val="center"/>
            <w:tcW w:w="6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Pohotovost a schopnost odstranit příčinu, nikoli jen následek.</w:t>
            </w:r>
          </w:p>
        </w:tc>
      </w:tr>
    </w:tbl>
    <w:p>
      <w:pPr>
        <w:spacing w:after="0"/>
      </w:pPr>
    </w:p>
    <w:p>
      <w:pPr>
        <w:pStyle w:val="Heading2"/>
        <w:keepNext/>
      </w:pPr>
      <w:r>
        <w:rPr>
          <w:lang w:val="cs-CZ" w:eastAsia="cs-CZ" w:bidi="cs-CZ"/>
        </w:rPr>
        <w:t>12. Poruchy a mimořádné události</w:t>
      </w:r>
    </w:p>
    <w:p>
      <w:pPr>
        <w:pStyle w:val="Heading3"/>
        <w:keepNext/>
      </w:pPr>
      <w:r>
        <w:rPr>
          <w:lang w:val="cs-CZ" w:eastAsia="cs-CZ" w:bidi="cs-CZ"/>
        </w:rPr>
        <w:t>12.1 Typické události</w:t>
      </w:r>
    </w:p>
    <w:p>
      <w:pPr>
        <w:spacing w:after="80" w:line="300" w:lineRule="auto"/>
        <w:numPr>
          <w:ilvl w:val="0"/>
          <w:numId w:val="16"/>
        </w:numPr>
        <w:jc w:val="left"/>
        <w:ind w:left="540" w:hanging="270"/>
        <w:tabs>
          <w:tab w:val="num" w:pos="540"/>
        </w:tabs>
      </w:pPr>
      <w:r>
        <w:rPr>
          <w:lang w:val="cs-CZ" w:eastAsia="cs-CZ" w:bidi="cs-CZ"/>
        </w:rPr>
        <w:t>ucpání, propad nebo kolaps stoky;</w:t>
      </w:r>
    </w:p>
    <w:p>
      <w:pPr>
        <w:spacing w:after="80" w:line="300" w:lineRule="auto"/>
        <w:numPr>
          <w:ilvl w:val="0"/>
          <w:numId w:val="16"/>
        </w:numPr>
        <w:jc w:val="left"/>
        <w:ind w:left="540" w:hanging="270"/>
        <w:tabs>
          <w:tab w:val="num" w:pos="540"/>
        </w:tabs>
      </w:pPr>
      <w:r>
        <w:rPr>
          <w:lang w:val="cs-CZ" w:eastAsia="cs-CZ" w:bidi="cs-CZ"/>
        </w:rPr>
        <w:t>hydraulické přetížení, zpětné vzdutí a zaplavení objektů;</w:t>
      </w:r>
    </w:p>
    <w:p>
      <w:pPr>
        <w:spacing w:after="80" w:line="300" w:lineRule="auto"/>
        <w:numPr>
          <w:ilvl w:val="0"/>
          <w:numId w:val="16"/>
        </w:numPr>
        <w:jc w:val="left"/>
        <w:ind w:left="540" w:hanging="270"/>
        <w:tabs>
          <w:tab w:val="num" w:pos="540"/>
        </w:tabs>
      </w:pPr>
      <w:r>
        <w:rPr>
          <w:lang w:val="cs-CZ" w:eastAsia="cs-CZ" w:bidi="cs-CZ"/>
        </w:rPr>
        <w:t>únik odpadní vody z netěsné stoky nebo výtlaku;</w:t>
      </w:r>
    </w:p>
    <w:p>
      <w:pPr>
        <w:spacing w:after="80" w:line="300" w:lineRule="auto"/>
        <w:numPr>
          <w:ilvl w:val="0"/>
          <w:numId w:val="16"/>
        </w:numPr>
        <w:jc w:val="left"/>
        <w:ind w:left="540" w:hanging="270"/>
        <w:tabs>
          <w:tab w:val="num" w:pos="540"/>
        </w:tabs>
      </w:pPr>
      <w:r>
        <w:rPr>
          <w:lang w:val="cs-CZ" w:eastAsia="cs-CZ" w:bidi="cs-CZ"/>
        </w:rPr>
        <w:t>porucha čerpání, napájení, řízení nebo komunikace;</w:t>
      </w:r>
    </w:p>
    <w:p>
      <w:pPr>
        <w:spacing w:after="80" w:line="300" w:lineRule="auto"/>
        <w:numPr>
          <w:ilvl w:val="0"/>
          <w:numId w:val="16"/>
        </w:numPr>
        <w:jc w:val="left"/>
        <w:ind w:left="540" w:hanging="270"/>
        <w:tabs>
          <w:tab w:val="num" w:pos="540"/>
        </w:tabs>
      </w:pPr>
      <w:r>
        <w:rPr>
          <w:lang w:val="cs-CZ" w:eastAsia="cs-CZ" w:bidi="cs-CZ"/>
        </w:rPr>
        <w:t>nepovolené vypouštění toxické, hořlavé nebo výbušné látky;</w:t>
      </w:r>
    </w:p>
    <w:p>
      <w:pPr>
        <w:spacing w:after="80" w:line="300" w:lineRule="auto"/>
        <w:numPr>
          <w:ilvl w:val="0"/>
          <w:numId w:val="16"/>
        </w:numPr>
        <w:jc w:val="left"/>
        <w:ind w:left="540" w:hanging="270"/>
        <w:tabs>
          <w:tab w:val="num" w:pos="540"/>
        </w:tabs>
      </w:pPr>
      <w:r>
        <w:rPr>
          <w:lang w:val="cs-CZ" w:eastAsia="cs-CZ" w:bidi="cs-CZ"/>
        </w:rPr>
        <w:t>povodeň, zaplavení objektu a zpětný tok z recipientu;</w:t>
      </w:r>
    </w:p>
    <w:p>
      <w:pPr>
        <w:spacing w:after="80" w:line="300" w:lineRule="auto"/>
        <w:numPr>
          <w:ilvl w:val="0"/>
          <w:numId w:val="16"/>
        </w:numPr>
        <w:jc w:val="left"/>
        <w:ind w:left="540" w:hanging="270"/>
        <w:tabs>
          <w:tab w:val="num" w:pos="540"/>
        </w:tabs>
      </w:pPr>
      <w:r>
        <w:rPr>
          <w:lang w:val="cs-CZ" w:eastAsia="cs-CZ" w:bidi="cs-CZ"/>
        </w:rPr>
        <w:t>pracovní úraz, výskyt toxické či výbušné atmosféry;</w:t>
      </w:r>
    </w:p>
    <w:p>
      <w:pPr>
        <w:spacing w:after="80" w:line="300" w:lineRule="auto"/>
        <w:numPr>
          <w:ilvl w:val="0"/>
          <w:numId w:val="16"/>
        </w:numPr>
        <w:jc w:val="left"/>
        <w:ind w:left="540" w:hanging="270"/>
        <w:tabs>
          <w:tab w:val="num" w:pos="540"/>
        </w:tabs>
      </w:pPr>
      <w:r>
        <w:rPr>
          <w:lang w:val="cs-CZ" w:eastAsia="cs-CZ" w:bidi="cs-CZ"/>
        </w:rPr>
        <w:t>kybernetický incident ovlivňující řízení nebo dostupnost dat.</w:t>
      </w:r>
    </w:p>
    <w:p>
      <w:pPr>
        <w:pStyle w:val="Heading3"/>
        <w:keepNext/>
      </w:pPr>
      <w:r>
        <w:rPr>
          <w:lang w:val="cs-CZ" w:eastAsia="cs-CZ" w:bidi="cs-CZ"/>
        </w:rPr>
        <w:t>12.2 První reakce</w:t>
      </w:r>
    </w:p>
    <w:p>
      <w:pPr>
        <w:spacing w:after="80" w:line="300" w:lineRule="auto"/>
        <w:numPr>
          <w:ilvl w:val="0"/>
          <w:numId w:val="17"/>
        </w:numPr>
        <w:jc w:val="left"/>
        <w:ind w:left="540" w:hanging="270"/>
        <w:tabs>
          <w:tab w:val="num" w:pos="540"/>
        </w:tabs>
      </w:pPr>
      <w:r>
        <w:rPr>
          <w:lang w:val="cs-CZ" w:eastAsia="cs-CZ" w:bidi="cs-CZ"/>
        </w:rPr>
        <w:t>Chránit osoby, vymezit nebezpečný prostor a přivolat složky podle povahy rizika.</w:t>
      </w:r>
    </w:p>
    <w:p>
      <w:pPr>
        <w:spacing w:after="80" w:line="300" w:lineRule="auto"/>
        <w:numPr>
          <w:ilvl w:val="0"/>
          <w:numId w:val="17"/>
        </w:numPr>
        <w:jc w:val="left"/>
        <w:ind w:left="540" w:hanging="270"/>
        <w:tabs>
          <w:tab w:val="num" w:pos="540"/>
        </w:tabs>
      </w:pPr>
      <w:r>
        <w:rPr>
          <w:lang w:val="cs-CZ" w:eastAsia="cs-CZ" w:bidi="cs-CZ"/>
        </w:rPr>
        <w:t>Zastavit nebo omezit zdroj, je-li to bezpečné a provozně možné.</w:t>
      </w:r>
    </w:p>
    <w:p>
      <w:pPr>
        <w:spacing w:after="80" w:line="300" w:lineRule="auto"/>
        <w:numPr>
          <w:ilvl w:val="0"/>
          <w:numId w:val="17"/>
        </w:numPr>
        <w:jc w:val="left"/>
        <w:ind w:left="540" w:hanging="270"/>
        <w:tabs>
          <w:tab w:val="num" w:pos="540"/>
        </w:tabs>
      </w:pPr>
      <w:r>
        <w:rPr>
          <w:lang w:val="cs-CZ" w:eastAsia="cs-CZ" w:bidi="cs-CZ"/>
        </w:rPr>
        <w:t>Zajistit náhradní čerpání, hrazení, sorpci nebo retenci; zabránit šíření do recipientu.</w:t>
      </w:r>
    </w:p>
    <w:p>
      <w:pPr>
        <w:spacing w:after="80" w:line="300" w:lineRule="auto"/>
        <w:numPr>
          <w:ilvl w:val="0"/>
          <w:numId w:val="17"/>
        </w:numPr>
        <w:jc w:val="left"/>
        <w:ind w:left="540" w:hanging="270"/>
        <w:tabs>
          <w:tab w:val="num" w:pos="540"/>
        </w:tabs>
      </w:pPr>
      <w:r>
        <w:rPr>
          <w:lang w:val="cs-CZ" w:eastAsia="cs-CZ" w:bidi="cs-CZ"/>
        </w:rPr>
        <w:t>Informovat vlastníka, provozovatele, vodoprávní orgán, správce vodního toku a další subjekty podle havarijního plánu.</w:t>
      </w:r>
    </w:p>
    <w:p>
      <w:pPr>
        <w:spacing w:after="80" w:line="300" w:lineRule="auto"/>
        <w:numPr>
          <w:ilvl w:val="0"/>
          <w:numId w:val="17"/>
        </w:numPr>
        <w:jc w:val="left"/>
        <w:ind w:left="540" w:hanging="270"/>
        <w:tabs>
          <w:tab w:val="num" w:pos="540"/>
        </w:tabs>
      </w:pPr>
      <w:r>
        <w:rPr>
          <w:lang w:val="cs-CZ" w:eastAsia="cs-CZ" w:bidi="cs-CZ"/>
        </w:rPr>
        <w:t>Zaznamenat čas, místo, hladiny, průtoky, látku, počasí, fotografie a odebrané vzorky.</w:t>
      </w:r>
    </w:p>
    <w:p>
      <w:pPr>
        <w:spacing w:after="80" w:line="300" w:lineRule="auto"/>
        <w:numPr>
          <w:ilvl w:val="0"/>
          <w:numId w:val="17"/>
        </w:numPr>
        <w:jc w:val="left"/>
        <w:ind w:left="540" w:hanging="270"/>
        <w:tabs>
          <w:tab w:val="num" w:pos="540"/>
        </w:tabs>
      </w:pPr>
      <w:r>
        <w:rPr>
          <w:lang w:val="cs-CZ" w:eastAsia="cs-CZ" w:bidi="cs-CZ"/>
        </w:rPr>
        <w:t>Obnovit službu řízeně, ověřit funkci a bezpečně odstranit zachycený materiál.</w:t>
      </w:r>
    </w:p>
    <w:p>
      <w:pPr>
        <w:spacing w:after="80" w:line="300" w:lineRule="auto"/>
        <w:numPr>
          <w:ilvl w:val="0"/>
          <w:numId w:val="17"/>
        </w:numPr>
        <w:jc w:val="left"/>
        <w:ind w:left="540" w:hanging="270"/>
        <w:tabs>
          <w:tab w:val="num" w:pos="540"/>
        </w:tabs>
      </w:pPr>
      <w:r>
        <w:rPr>
          <w:lang w:val="cs-CZ" w:eastAsia="cs-CZ" w:bidi="cs-CZ"/>
        </w:rPr>
        <w:t>Vyšetřit kořenovou příčinu, vyčíslit dopad a uzavřít nápravná opatření kontrolou účinnosti.</w:t>
      </w:r>
    </w:p>
    <w:p>
      <w:pPr>
        <w:pStyle w:val="Heading3"/>
        <w:keepNext/>
      </w:pPr>
      <w:r>
        <w:rPr>
          <w:lang w:val="cs-CZ" w:eastAsia="cs-CZ" w:bidi="cs-CZ"/>
        </w:rPr>
        <w:t>12.3 Kontinuita služby</w:t>
      </w:r>
    </w:p>
    <w:p>
      <w:pPr>
        <w:jc w:val="both"/>
      </w:pPr>
      <w:r>
        <w:rPr>
          <w:lang w:val="cs-CZ" w:eastAsia="cs-CZ" w:bidi="cs-CZ"/>
        </w:rPr>
        <w:t>Pro kritické stanice a stoky se připravují mobilní čerpadla, hadice, uzávěry, agregáty, palivo, náhradní snímače a smluvní kapacity. Plán uvádí reálný čas dopravy a instalace, nikoli pouze seznam zařízení. Provádí se praktická zkouška připojení, dostupnosti za povodně, obsluhy v noci a komunikace při výpadku sítě.</w:t>
      </w:r>
    </w:p>
    <w:p>
      <w:pPr>
        <w:pStyle w:val="Heading2"/>
        <w:keepNext/>
      </w:pPr>
      <w:r>
        <w:rPr>
          <w:lang w:val="cs-CZ" w:eastAsia="cs-CZ" w:bidi="cs-CZ"/>
        </w:rPr>
        <w:t>13. Bezpečnost a ochrana zdraví</w:t>
      </w:r>
    </w:p>
    <w:p>
      <w:pPr>
        <w:pStyle w:val="Heading3"/>
        <w:keepNext/>
      </w:pPr>
      <w:r>
        <w:rPr>
          <w:lang w:val="cs-CZ" w:eastAsia="cs-CZ" w:bidi="cs-CZ"/>
        </w:rPr>
        <w:t>13.1 Uzavřené prostory</w:t>
      </w:r>
    </w:p>
    <w:p>
      <w:pPr>
        <w:jc w:val="both"/>
      </w:pPr>
      <w:r>
        <w:rPr>
          <w:lang w:val="cs-CZ" w:eastAsia="cs-CZ" w:bidi="cs-CZ"/>
        </w:rPr>
        <w:t>Vstup do šachet, jímek a stok patří k nejrizikovějším činnostem. Hrozí nedostatek kyslíku, sirovodík, metan, oxid uhličitý, toxické průmyslové látky, náhlý přítok, pád, utonutí a biologická expozice. Vstup se provádí jen podle písemného postupu, po izolaci přítoků a energií, s měřením atmosféry před vstupem i během práce, nuceným větráním, jištěním, spojením a připravenou záchranou.</w:t>
      </w:r>
    </w:p>
    <w:p>
      <w:pPr>
        <w:spacing w:after="0"/>
      </w:pPr>
    </w:p>
    <w:p>
      <w:pPr>
        <w:pStyle w:val="Heading3"/>
        <w:keepNext/>
      </w:pPr>
      <w:r>
        <w:rPr>
          <w:lang w:val="cs-CZ" w:eastAsia="cs-CZ" w:bidi="cs-CZ"/>
        </w:rPr>
        <w:t>13.2 Další rizika</w:t>
      </w:r>
    </w:p>
    <w:p>
      <w:pPr>
        <w:spacing w:after="80" w:line="300" w:lineRule="auto"/>
        <w:numPr>
          <w:ilvl w:val="0"/>
          <w:numId w:val="18"/>
        </w:numPr>
        <w:jc w:val="left"/>
        <w:ind w:left="540" w:hanging="270"/>
        <w:tabs>
          <w:tab w:val="num" w:pos="540"/>
        </w:tabs>
      </w:pPr>
      <w:r>
        <w:rPr>
          <w:lang w:val="cs-CZ" w:eastAsia="cs-CZ" w:bidi="cs-CZ"/>
        </w:rPr>
        <w:t>práce v komunikaci: dopravní opatření, viditelnost, stabilita poklopu a bezpečný prostor;</w:t>
      </w:r>
    </w:p>
    <w:p>
      <w:pPr>
        <w:spacing w:after="80" w:line="300" w:lineRule="auto"/>
        <w:numPr>
          <w:ilvl w:val="0"/>
          <w:numId w:val="18"/>
        </w:numPr>
        <w:jc w:val="left"/>
        <w:ind w:left="540" w:hanging="270"/>
        <w:tabs>
          <w:tab w:val="num" w:pos="540"/>
        </w:tabs>
      </w:pPr>
      <w:r>
        <w:rPr>
          <w:lang w:val="cs-CZ" w:eastAsia="cs-CZ" w:bidi="cs-CZ"/>
        </w:rPr>
        <w:t>tlaková zařízení a armatury: odtlakování, zajištění proti pohybu a kontrola energie;</w:t>
      </w:r>
    </w:p>
    <w:p>
      <w:pPr>
        <w:spacing w:after="80" w:line="300" w:lineRule="auto"/>
        <w:numPr>
          <w:ilvl w:val="0"/>
          <w:numId w:val="18"/>
        </w:numPr>
        <w:jc w:val="left"/>
        <w:ind w:left="540" w:hanging="270"/>
        <w:tabs>
          <w:tab w:val="num" w:pos="540"/>
        </w:tabs>
      </w:pPr>
      <w:r>
        <w:rPr>
          <w:lang w:val="cs-CZ" w:eastAsia="cs-CZ" w:bidi="cs-CZ"/>
        </w:rPr>
        <w:t>elektrická zařízení ve vlhku: správné krytí, revize, uzamčení a ověření beznapěťového stavu;</w:t>
      </w:r>
    </w:p>
    <w:p>
      <w:pPr>
        <w:spacing w:after="80" w:line="300" w:lineRule="auto"/>
        <w:numPr>
          <w:ilvl w:val="0"/>
          <w:numId w:val="18"/>
        </w:numPr>
        <w:jc w:val="left"/>
        <w:ind w:left="540" w:hanging="270"/>
        <w:tabs>
          <w:tab w:val="num" w:pos="540"/>
        </w:tabs>
      </w:pPr>
      <w:r>
        <w:rPr>
          <w:lang w:val="cs-CZ" w:eastAsia="cs-CZ" w:bidi="cs-CZ"/>
        </w:rPr>
        <w:t>chemikálie: bezpečnostní list, kompatibilita, záchyt, dávkování a ochranné prostředky;</w:t>
      </w:r>
    </w:p>
    <w:p>
      <w:pPr>
        <w:spacing w:after="80" w:line="300" w:lineRule="auto"/>
        <w:numPr>
          <w:ilvl w:val="0"/>
          <w:numId w:val="18"/>
        </w:numPr>
        <w:jc w:val="left"/>
        <w:ind w:left="540" w:hanging="270"/>
        <w:tabs>
          <w:tab w:val="num" w:pos="540"/>
        </w:tabs>
      </w:pPr>
      <w:r>
        <w:rPr>
          <w:lang w:val="cs-CZ" w:eastAsia="cs-CZ" w:bidi="cs-CZ"/>
        </w:rPr>
        <w:t>biologická expozice: hygiena, očkování podle posouzení pracovnělékařské služby a dekontaminace;</w:t>
      </w:r>
    </w:p>
    <w:p>
      <w:pPr>
        <w:spacing w:after="80" w:line="300" w:lineRule="auto"/>
        <w:numPr>
          <w:ilvl w:val="0"/>
          <w:numId w:val="18"/>
        </w:numPr>
        <w:jc w:val="left"/>
        <w:ind w:left="540" w:hanging="270"/>
        <w:tabs>
          <w:tab w:val="num" w:pos="540"/>
        </w:tabs>
      </w:pPr>
      <w:r>
        <w:rPr>
          <w:lang w:val="cs-CZ" w:eastAsia="cs-CZ" w:bidi="cs-CZ"/>
        </w:rPr>
        <w:t>hydrodynamické čištění: reakční síla, vysokotlaký paprsek a kontrola trysky v potrubí.</w:t>
      </w:r>
    </w:p>
    <w:p>
      <w:pPr>
        <w:pStyle w:val="Heading2"/>
        <w:keepNext/>
      </w:pPr>
      <w:r>
        <w:rPr>
          <w:lang w:val="cs-CZ" w:eastAsia="cs-CZ" w:bidi="cs-CZ"/>
        </w:rPr>
        <w:t>14. Výstavba, zkoušení a převzetí</w:t>
      </w:r>
    </w:p>
    <w:p>
      <w:pPr>
        <w:pStyle w:val="Heading3"/>
        <w:keepNext/>
      </w:pPr>
      <w:r>
        <w:rPr>
          <w:lang w:val="cs-CZ" w:eastAsia="cs-CZ" w:bidi="cs-CZ"/>
        </w:rPr>
        <w:t>14.1 Kontrola provedení</w:t>
      </w:r>
    </w:p>
    <w:p>
      <w:pPr>
        <w:jc w:val="both"/>
      </w:pPr>
      <w:r>
        <w:rPr>
          <w:lang w:val="cs-CZ" w:eastAsia="cs-CZ" w:bidi="cs-CZ"/>
        </w:rPr>
        <w:t>Kvalita stoky vzniká zejména v loži, spojích a zásypu, tedy v částech, které po dokončení nejsou vidět. Kontroluje se únosnost a odvodnění základové spáry, materiál a zhutnění lože a obsypu, poloha a spád, čistota spojů, ochrana proti vztlaku, napojení přípojek a průběžná geodetická dokumentace. Změny proti projektu musí být schváleny a zachyceny před zakrytím.</w:t>
      </w:r>
    </w:p>
    <w:p>
      <w:pPr>
        <w:pStyle w:val="Heading3"/>
        <w:keepNext/>
      </w:pPr>
      <w:r>
        <w:rPr>
          <w:lang w:val="cs-CZ" w:eastAsia="cs-CZ" w:bidi="cs-CZ"/>
        </w:rPr>
        <w:t>14.2 Přejímací soubor</w:t>
      </w:r>
    </w:p>
    <w:p>
      <w:pPr>
        <w:spacing w:after="80" w:line="300" w:lineRule="auto"/>
        <w:numPr>
          <w:ilvl w:val="0"/>
          <w:numId w:val="19"/>
        </w:numPr>
        <w:jc w:val="left"/>
        <w:ind w:left="540" w:hanging="270"/>
        <w:tabs>
          <w:tab w:val="num" w:pos="540"/>
        </w:tabs>
      </w:pPr>
      <w:r>
        <w:rPr>
          <w:lang w:val="cs-CZ" w:eastAsia="cs-CZ" w:bidi="cs-CZ"/>
        </w:rPr>
        <w:t>dokumentace skutečného provedení a geodetické zaměření v dohodnutém souřadnicovém a výškovém systému;</w:t>
      </w:r>
    </w:p>
    <w:p>
      <w:pPr>
        <w:spacing w:after="80" w:line="300" w:lineRule="auto"/>
        <w:numPr>
          <w:ilvl w:val="0"/>
          <w:numId w:val="19"/>
        </w:numPr>
        <w:jc w:val="left"/>
        <w:ind w:left="540" w:hanging="270"/>
        <w:tabs>
          <w:tab w:val="num" w:pos="540"/>
        </w:tabs>
      </w:pPr>
      <w:r>
        <w:rPr>
          <w:lang w:val="cs-CZ" w:eastAsia="cs-CZ" w:bidi="cs-CZ"/>
        </w:rPr>
        <w:t>protokoly o materiálech, hutnění, svarech, zkouškách těsnosti a tlakových zkouškách;</w:t>
      </w:r>
    </w:p>
    <w:p>
      <w:pPr>
        <w:spacing w:after="80" w:line="300" w:lineRule="auto"/>
        <w:numPr>
          <w:ilvl w:val="0"/>
          <w:numId w:val="19"/>
        </w:numPr>
        <w:jc w:val="left"/>
        <w:ind w:left="540" w:hanging="270"/>
        <w:tabs>
          <w:tab w:val="num" w:pos="540"/>
        </w:tabs>
      </w:pPr>
      <w:r>
        <w:rPr>
          <w:lang w:val="cs-CZ" w:eastAsia="cs-CZ" w:bidi="cs-CZ"/>
        </w:rPr>
        <w:t>kamerová prohlídka vyčištěného potrubí s klasifikací a lokalizací zjištění;</w:t>
      </w:r>
    </w:p>
    <w:p>
      <w:pPr>
        <w:spacing w:after="80" w:line="300" w:lineRule="auto"/>
        <w:numPr>
          <w:ilvl w:val="0"/>
          <w:numId w:val="19"/>
        </w:numPr>
        <w:jc w:val="left"/>
        <w:ind w:left="540" w:hanging="270"/>
        <w:tabs>
          <w:tab w:val="num" w:pos="540"/>
        </w:tabs>
      </w:pPr>
      <w:r>
        <w:rPr>
          <w:lang w:val="cs-CZ" w:eastAsia="cs-CZ" w:bidi="cs-CZ"/>
        </w:rPr>
        <w:t>funkční zkoušky čerpadel, armatur, napájení, alarmů, komunikace a záložních režimů;</w:t>
      </w:r>
    </w:p>
    <w:p>
      <w:pPr>
        <w:spacing w:after="80" w:line="300" w:lineRule="auto"/>
        <w:numPr>
          <w:ilvl w:val="0"/>
          <w:numId w:val="19"/>
        </w:numPr>
        <w:jc w:val="left"/>
        <w:ind w:left="540" w:hanging="270"/>
        <w:tabs>
          <w:tab w:val="num" w:pos="540"/>
        </w:tabs>
      </w:pPr>
      <w:r>
        <w:rPr>
          <w:lang w:val="cs-CZ" w:eastAsia="cs-CZ" w:bidi="cs-CZ"/>
        </w:rPr>
        <w:t>návody, seznam náhradních dílů, nastavení, revize a zaškolení obsluhy;</w:t>
      </w:r>
    </w:p>
    <w:p>
      <w:pPr>
        <w:spacing w:after="80" w:line="300" w:lineRule="auto"/>
        <w:numPr>
          <w:ilvl w:val="0"/>
          <w:numId w:val="19"/>
        </w:numPr>
        <w:jc w:val="left"/>
        <w:ind w:left="540" w:hanging="270"/>
        <w:tabs>
          <w:tab w:val="num" w:pos="540"/>
        </w:tabs>
      </w:pPr>
      <w:r>
        <w:rPr>
          <w:lang w:val="cs-CZ" w:eastAsia="cs-CZ" w:bidi="cs-CZ"/>
        </w:rPr>
        <w:t>majetkové a provozní rozhraní, věcná práva, kontakty a přenos dat do pasportu;</w:t>
      </w:r>
    </w:p>
    <w:p>
      <w:pPr>
        <w:spacing w:after="80" w:line="300" w:lineRule="auto"/>
        <w:numPr>
          <w:ilvl w:val="0"/>
          <w:numId w:val="19"/>
        </w:numPr>
        <w:jc w:val="left"/>
        <w:ind w:left="540" w:hanging="270"/>
        <w:tabs>
          <w:tab w:val="num" w:pos="540"/>
        </w:tabs>
      </w:pPr>
      <w:r>
        <w:rPr>
          <w:lang w:val="cs-CZ" w:eastAsia="cs-CZ" w:bidi="cs-CZ"/>
        </w:rPr>
        <w:t>odstranění vad, opakované ověření a stanovení záručního sledování.</w:t>
      </w:r>
    </w:p>
    <w:p>
      <w:pPr>
        <w:pStyle w:val="Heading3"/>
        <w:keepNext/>
      </w:pPr>
      <w:r>
        <w:rPr>
          <w:lang w:val="cs-CZ" w:eastAsia="cs-CZ" w:bidi="cs-CZ"/>
        </w:rPr>
        <w:t>14.3 Bezvýkopové sanace</w:t>
      </w:r>
    </w:p>
    <w:p>
      <w:pPr>
        <w:jc w:val="both"/>
      </w:pPr>
      <w:r>
        <w:rPr>
          <w:lang w:val="cs-CZ" w:eastAsia="cs-CZ" w:bidi="cs-CZ"/>
        </w:rPr>
        <w:t>Vložkování, krátké vložky, nástřiky, těsnění spojů, berstlining a další metody omezují výkopy, ale mění hydraulický profil, konstrukční působení a budoucí opravitelnost. Návrh vychází z diagnostiky a statického posouzení. Kontroluje se příprava povrchu, vytvrzení a tloušťka vložky, otevření přípojek, těsnost, vzorky a závěrečná CCTV. Lokální oprava musí řešit příčinu, například pohyb podloží nebo kořeny.</w:t>
      </w:r>
    </w:p>
    <w:p>
      <w:pPr>
        <w:pStyle w:val="Heading2"/>
        <w:keepNext/>
      </w:pPr>
      <w:r>
        <w:rPr>
          <w:lang w:val="cs-CZ" w:eastAsia="cs-CZ" w:bidi="cs-CZ"/>
        </w:rPr>
        <w:t>15. Správa majetku a obnova</w:t>
      </w:r>
    </w:p>
    <w:p>
      <w:pPr>
        <w:pStyle w:val="Heading3"/>
        <w:keepNext/>
      </w:pPr>
      <w:r>
        <w:rPr>
          <w:lang w:val="cs-CZ" w:eastAsia="cs-CZ" w:bidi="cs-CZ"/>
        </w:rPr>
        <w:t>15.1 Rizikově orientované rozhodování</w:t>
      </w:r>
    </w:p>
    <w:p>
      <w:pPr>
        <w:jc w:val="both"/>
      </w:pPr>
      <w:r>
        <w:rPr>
          <w:lang w:val="cs-CZ" w:eastAsia="cs-CZ" w:bidi="cs-CZ"/>
        </w:rPr>
        <w:t>Priorita obnovy je součinem pravděpodobnosti poruchy a jejích následků. Technický stav se spojuje s hydraulickou funkcí, počtem dotčených obyvatel, významem komunikace, blízkostí vodního zdroje, možností náhradního odvodu a dopadem na recipient. Nejstarší úsek nemusí být nejrizikovější a nejnovější může mít závažnou realizační vadu.</w:t>
      </w:r>
    </w:p>
    <w:p>
      <w:pPr>
        <w:pStyle w:val="Heading3"/>
        <w:keepNext/>
      </w:pPr>
      <w:r>
        <w:rPr>
          <w:lang w:val="cs-CZ" w:eastAsia="cs-CZ" w:bidi="cs-CZ"/>
        </w:rPr>
        <w:t>15.2 Rozhodovací matice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248"/>
        <w:gridCol w:w="2399"/>
        <w:gridCol w:w="2716"/>
        <w:gridCol w:w="3048"/>
      </w:tblGrid>
      <w:tr>
        <w:trPr>
          <w:tblHeader w:val="true"/>
          <w:cantSplit/>
        </w:trPr>
        <w:tc>
          <w:tcPr>
            <w:tcW w:type="dxa" w:w="1248"/>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Stav / důsledek</w:t>
            </w:r>
          </w:p>
        </w:tc>
        <w:tc>
          <w:tcPr>
            <w:tcW w:type="dxa" w:w="2399"/>
            <w:tcW w:w="24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Nízký důsledek</w:t>
            </w:r>
          </w:p>
        </w:tc>
        <w:tc>
          <w:tcPr>
            <w:tcW w:type="dxa" w:w="2716"/>
            <w:tcW w:w="25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Střední důsledek</w:t>
            </w:r>
          </w:p>
        </w:tc>
        <w:tc>
          <w:tcPr>
            <w:tcW w:type="dxa" w:w="3048"/>
            <w:tcW w:w="25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Vysoký důsledek</w:t>
            </w:r>
          </w:p>
        </w:tc>
      </w:tr>
      <w:tr>
        <w:trPr>
          <w:cantSplit/>
        </w:trPr>
        <w:tc>
          <w:tcPr>
            <w:tcW w:type="dxa" w:w="1248"/>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Dobrý stav</w:t>
            </w:r>
          </w:p>
        </w:tc>
        <w:tc>
          <w:tcPr>
            <w:tcW w:type="dxa" w:w="2399"/>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Běžná údržba a intervalová kontrola.</w:t>
            </w:r>
          </w:p>
        </w:tc>
        <w:tc>
          <w:tcPr>
            <w:tcW w:type="dxa" w:w="2716"/>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Sledování trendu a připravený zásah.</w:t>
            </w:r>
          </w:p>
        </w:tc>
        <w:tc>
          <w:tcPr>
            <w:tcW w:type="dxa" w:w="3048"/>
            <w:vAlign w:val="center"/>
            <w:tcW w:w="2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Preventivní kontrola a plán náhradního provozu.</w:t>
            </w:r>
          </w:p>
        </w:tc>
      </w:tr>
      <w:tr>
        <w:trPr>
          <w:cantSplit/>
        </w:trPr>
        <w:tc>
          <w:tcPr>
            <w:tcW w:type="dxa" w:w="1248"/>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Zhoršený stav</w:t>
            </w:r>
          </w:p>
        </w:tc>
        <w:tc>
          <w:tcPr>
            <w:tcW w:type="dxa" w:w="2399"/>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Lokální oprava podle hospodárnosti.</w:t>
            </w:r>
          </w:p>
        </w:tc>
        <w:tc>
          <w:tcPr>
            <w:tcW w:type="dxa" w:w="2716"/>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Sanace v investičním plánu a zvýšený monitoring.</w:t>
            </w:r>
          </w:p>
        </w:tc>
        <w:tc>
          <w:tcPr>
            <w:tcW w:type="dxa" w:w="3048"/>
            <w:vAlign w:val="center"/>
            <w:tcW w:w="2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Přednostní opatření, dočasné omezení a pohotovost.</w:t>
            </w:r>
          </w:p>
        </w:tc>
      </w:tr>
      <w:tr>
        <w:trPr>
          <w:cantSplit/>
        </w:trPr>
        <w:tc>
          <w:tcPr>
            <w:tcW w:type="dxa" w:w="1248"/>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Špatný stav</w:t>
            </w:r>
          </w:p>
        </w:tc>
        <w:tc>
          <w:tcPr>
            <w:tcW w:type="dxa" w:w="2399"/>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Sanace nebo výměna v krátkém horizontu.</w:t>
            </w:r>
          </w:p>
        </w:tc>
        <w:tc>
          <w:tcPr>
            <w:tcW w:type="dxa" w:w="2716"/>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Urgentní obnova a řízení provozního rizika.</w:t>
            </w:r>
          </w:p>
        </w:tc>
        <w:tc>
          <w:tcPr>
            <w:tcW w:type="dxa" w:w="3048"/>
            <w:vAlign w:val="center"/>
            <w:tcW w:w="2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Okamžité zabezpečení a havarijní či prioritní rekonstrukce.</w:t>
            </w:r>
          </w:p>
        </w:tc>
      </w:tr>
    </w:tbl>
    <w:p>
      <w:pPr>
        <w:spacing w:after="0"/>
      </w:pPr>
    </w:p>
    <w:p>
      <w:pPr>
        <w:pStyle w:val="Heading3"/>
        <w:keepNext/>
      </w:pPr>
      <w:r>
        <w:rPr>
          <w:lang w:val="cs-CZ" w:eastAsia="cs-CZ" w:bidi="cs-CZ"/>
        </w:rPr>
        <w:t>15.3 Plán financování obnovy</w:t>
      </w:r>
    </w:p>
    <w:p>
      <w:pPr>
        <w:jc w:val="both"/>
      </w:pPr>
      <w:r>
        <w:rPr>
          <w:lang w:val="cs-CZ" w:eastAsia="cs-CZ" w:bidi="cs-CZ"/>
        </w:rPr>
        <w:t>Plán obnovy propojuje inventární data, technický stav, životnost, investiční potřebu a zdroje financování. Dlouhodobě odložená obnova se projeví haváriemi, ztrátou služby a skokovým růstem nákladů. Hodnotí se celkové náklady životního cyklu včetně energie, čištění, dopravy kalů, zásahů, dopravních omezení a environmentálních škod. Stoční politika má umožnit řádný provoz i reprodukci majetku při zachování sociálně odpovědných mechanismů mimo technické podhodnocení služby.</w:t>
      </w:r>
    </w:p>
    <w:p>
      <w:pPr>
        <w:pStyle w:val="Heading2"/>
        <w:keepNext/>
      </w:pPr>
      <w:r>
        <w:rPr>
          <w:lang w:val="cs-CZ" w:eastAsia="cs-CZ" w:bidi="cs-CZ"/>
        </w:rPr>
        <w:t>16. Audit kanalizačního systému</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4024"/>
        <w:gridCol w:w="1694"/>
        <w:gridCol w:w="3693"/>
      </w:tblGrid>
      <w:tr>
        <w:trPr>
          <w:tblHeader w:val="true"/>
          <w:cantSplit/>
        </w:trPr>
        <w:tc>
          <w:tcPr>
            <w:tcW w:type="dxa" w:w="4024"/>
            <w:tcW w:w="458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Kontrolní otázka</w:t>
            </w:r>
          </w:p>
        </w:tc>
        <w:tc>
          <w:tcPr>
            <w:tcW w:type="dxa" w:w="1694"/>
            <w:tcW w:w="10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Ano / ne</w:t>
            </w:r>
          </w:p>
        </w:tc>
        <w:tc>
          <w:tcPr>
            <w:tcW w:type="dxa" w:w="3693"/>
            <w:tcW w:w="378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Důkaz</w:t>
            </w:r>
          </w:p>
        </w:tc>
      </w:tr>
      <w:tr>
        <w:trPr>
          <w:cantSplit/>
        </w:trPr>
        <w:tc>
          <w:tcPr>
            <w:tcW w:type="dxa" w:w="4024"/>
            <w:vAlign w:val="center"/>
            <w:tcW w:w="45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majetkové a provozní hranice všech částí jednoznačné?</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693"/>
            <w:vAlign w:val="center"/>
            <w:tcW w:w="37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Pasport, smlouvy, předávací protokoly.</w:t>
            </w:r>
          </w:p>
        </w:tc>
      </w:tr>
      <w:tr>
        <w:trPr>
          <w:cantSplit/>
        </w:trPr>
        <w:tc>
          <w:tcPr>
            <w:tcW w:type="dxa" w:w="4024"/>
            <w:vAlign w:val="center"/>
            <w:tcW w:w="45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Odpovídá kanalizační řád skutečným producentům a rizikům?</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693"/>
            <w:vAlign w:val="center"/>
            <w:tcW w:w="37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Platné schválení, seznam producentů, výsledky kontrol.</w:t>
            </w:r>
          </w:p>
        </w:tc>
      </w:tr>
      <w:tr>
        <w:trPr>
          <w:cantSplit/>
        </w:trPr>
        <w:tc>
          <w:tcPr>
            <w:tcW w:type="dxa" w:w="4024"/>
            <w:vAlign w:val="center"/>
            <w:tcW w:w="45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hydraulický model aktuální a kalibrovaný měřením?</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693"/>
            <w:vAlign w:val="center"/>
            <w:tcW w:w="37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Model, měrná kampaň, protokol kalibrace.</w:t>
            </w:r>
          </w:p>
        </w:tc>
      </w:tr>
      <w:tr>
        <w:trPr>
          <w:cantSplit/>
        </w:trPr>
        <w:tc>
          <w:tcPr>
            <w:tcW w:type="dxa" w:w="4024"/>
            <w:vAlign w:val="center"/>
            <w:tcW w:w="45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známy dominantní zdroje balastních vod?</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693"/>
            <w:vAlign w:val="center"/>
            <w:tcW w:w="37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Sektorové bilance, CCTV, kouřové a barvicí zkoušky.</w:t>
            </w:r>
          </w:p>
        </w:tc>
      </w:tr>
      <w:tr>
        <w:trPr>
          <w:cantSplit/>
        </w:trPr>
        <w:tc>
          <w:tcPr>
            <w:tcW w:type="dxa" w:w="4024"/>
            <w:vAlign w:val="center"/>
            <w:tcW w:w="45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odlehčení a retence měřeny a provozně vyhodnocovány?</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693"/>
            <w:vAlign w:val="center"/>
            <w:tcW w:w="37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Záznamy hladin, událostí, objemů a údržby.</w:t>
            </w:r>
          </w:p>
        </w:tc>
      </w:tr>
      <w:tr>
        <w:trPr>
          <w:cantSplit/>
        </w:trPr>
        <w:tc>
          <w:tcPr>
            <w:tcW w:type="dxa" w:w="4024"/>
            <w:vAlign w:val="center"/>
            <w:tcW w:w="45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Fungují zálohy čerpacích stanic při reálné zkoušce?</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693"/>
            <w:vAlign w:val="center"/>
            <w:tcW w:w="37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Protokol zkoušky, zásoba paliva, doba instalace.</w:t>
            </w:r>
          </w:p>
        </w:tc>
      </w:tr>
      <w:tr>
        <w:trPr>
          <w:cantSplit/>
        </w:trPr>
        <w:tc>
          <w:tcPr>
            <w:tcW w:type="dxa" w:w="4024"/>
            <w:vAlign w:val="center"/>
            <w:tcW w:w="45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stav kritických stok znám a závady prioritizovány podle rizika?</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693"/>
            <w:vAlign w:val="center"/>
            <w:tcW w:w="37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CCTV, klasifikace, mapa rizika a investiční plán.</w:t>
            </w:r>
          </w:p>
        </w:tc>
      </w:tr>
      <w:tr>
        <w:trPr>
          <w:cantSplit/>
        </w:trPr>
        <w:tc>
          <w:tcPr>
            <w:tcW w:type="dxa" w:w="4024"/>
            <w:vAlign w:val="center"/>
            <w:tcW w:w="45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alarmy spojeny s odpovědností a eskalací?</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693"/>
            <w:vAlign w:val="center"/>
            <w:tcW w:w="37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Matice alarmů, služby, záznam reakce.</w:t>
            </w:r>
          </w:p>
        </w:tc>
      </w:tr>
      <w:tr>
        <w:trPr>
          <w:cantSplit/>
        </w:trPr>
        <w:tc>
          <w:tcPr>
            <w:tcW w:type="dxa" w:w="4024"/>
            <w:vAlign w:val="center"/>
            <w:tcW w:w="45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vstup do uzavřených prostor podmíněn záchranným plánem?</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693"/>
            <w:vAlign w:val="center"/>
            <w:tcW w:w="37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Povolení ke vstupu, měřidla, výcvik a vybavení.</w:t>
            </w:r>
          </w:p>
        </w:tc>
      </w:tr>
      <w:tr>
        <w:trPr>
          <w:cantSplit/>
        </w:trPr>
        <w:tc>
          <w:tcPr>
            <w:tcW w:type="dxa" w:w="4024"/>
            <w:vAlign w:val="center"/>
            <w:tcW w:w="45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po zásahu ověřeno odstranění kořenové příčiny?</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693"/>
            <w:vAlign w:val="center"/>
            <w:tcW w:w="37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Analýza události, nápravné opatření, následná kontrola.</w:t>
            </w:r>
          </w:p>
        </w:tc>
      </w:tr>
    </w:tbl>
    <w:p>
      <w:pPr>
        <w:spacing w:after="0"/>
      </w:pPr>
    </w:p>
    <w:p>
      <w:pPr>
        <w:pStyle w:val="Heading3"/>
        <w:keepNext/>
      </w:pPr>
      <w:r>
        <w:rPr>
          <w:lang w:val="cs-CZ" w:eastAsia="cs-CZ" w:bidi="cs-CZ"/>
        </w:rPr>
        <w:t>16.1 Doporučený roční cyklus správce</w:t>
      </w:r>
    </w:p>
    <w:p>
      <w:pPr>
        <w:spacing w:after="80" w:line="300" w:lineRule="auto"/>
        <w:numPr>
          <w:ilvl w:val="0"/>
          <w:numId w:val="20"/>
        </w:numPr>
        <w:jc w:val="left"/>
        <w:ind w:left="540" w:hanging="270"/>
        <w:tabs>
          <w:tab w:val="num" w:pos="540"/>
        </w:tabs>
      </w:pPr>
      <w:r>
        <w:rPr>
          <w:lang w:val="cs-CZ" w:eastAsia="cs-CZ" w:bidi="cs-CZ"/>
        </w:rPr>
        <w:t>Vyhodnotit poruchy, zaplavení, odlehčení, balastní vody, energii a stížnosti za minulý rok.</w:t>
      </w:r>
    </w:p>
    <w:p>
      <w:pPr>
        <w:spacing w:after="80" w:line="300" w:lineRule="auto"/>
        <w:numPr>
          <w:ilvl w:val="0"/>
          <w:numId w:val="20"/>
        </w:numPr>
        <w:jc w:val="left"/>
        <w:ind w:left="540" w:hanging="270"/>
        <w:tabs>
          <w:tab w:val="num" w:pos="540"/>
        </w:tabs>
      </w:pPr>
      <w:r>
        <w:rPr>
          <w:lang w:val="cs-CZ" w:eastAsia="cs-CZ" w:bidi="cs-CZ"/>
        </w:rPr>
        <w:t>Aktualizovat mapu rizik a seznam kritických objektů.</w:t>
      </w:r>
    </w:p>
    <w:p>
      <w:pPr>
        <w:spacing w:after="80" w:line="300" w:lineRule="auto"/>
        <w:numPr>
          <w:ilvl w:val="0"/>
          <w:numId w:val="20"/>
        </w:numPr>
        <w:jc w:val="left"/>
        <w:ind w:left="540" w:hanging="270"/>
        <w:tabs>
          <w:tab w:val="num" w:pos="540"/>
        </w:tabs>
      </w:pPr>
      <w:r>
        <w:rPr>
          <w:lang w:val="cs-CZ" w:eastAsia="cs-CZ" w:bidi="cs-CZ"/>
        </w:rPr>
        <w:t>Stanovit inspekční, čisticí a investiční plán podle rizika a sezóny.</w:t>
      </w:r>
    </w:p>
    <w:p>
      <w:pPr>
        <w:spacing w:after="80" w:line="300" w:lineRule="auto"/>
        <w:numPr>
          <w:ilvl w:val="0"/>
          <w:numId w:val="20"/>
        </w:numPr>
        <w:jc w:val="left"/>
        <w:ind w:left="540" w:hanging="270"/>
        <w:tabs>
          <w:tab w:val="num" w:pos="540"/>
        </w:tabs>
      </w:pPr>
      <w:r>
        <w:rPr>
          <w:lang w:val="cs-CZ" w:eastAsia="cs-CZ" w:bidi="cs-CZ"/>
        </w:rPr>
        <w:t>Před obdobím přívalových srážek zkontrolovat vpusti, retence, čerpadla, výusti a zálohy.</w:t>
      </w:r>
    </w:p>
    <w:p>
      <w:pPr>
        <w:spacing w:after="80" w:line="300" w:lineRule="auto"/>
        <w:numPr>
          <w:ilvl w:val="0"/>
          <w:numId w:val="20"/>
        </w:numPr>
        <w:jc w:val="left"/>
        <w:ind w:left="540" w:hanging="270"/>
        <w:tabs>
          <w:tab w:val="num" w:pos="540"/>
        </w:tabs>
      </w:pPr>
      <w:r>
        <w:rPr>
          <w:lang w:val="cs-CZ" w:eastAsia="cs-CZ" w:bidi="cs-CZ"/>
        </w:rPr>
        <w:t>Provést cílenou měrnou kampaň a kalibraci hydraulického modelu.</w:t>
      </w:r>
    </w:p>
    <w:p>
      <w:pPr>
        <w:spacing w:after="80" w:line="300" w:lineRule="auto"/>
        <w:numPr>
          <w:ilvl w:val="0"/>
          <w:numId w:val="20"/>
        </w:numPr>
        <w:jc w:val="left"/>
        <w:ind w:left="540" w:hanging="270"/>
        <w:tabs>
          <w:tab w:val="num" w:pos="540"/>
        </w:tabs>
      </w:pPr>
      <w:r>
        <w:rPr>
          <w:lang w:val="cs-CZ" w:eastAsia="cs-CZ" w:bidi="cs-CZ"/>
        </w:rPr>
        <w:t>Zkontrolovat významné producenty a havarijní kontakty.</w:t>
      </w:r>
    </w:p>
    <w:p>
      <w:pPr>
        <w:spacing w:after="80" w:line="300" w:lineRule="auto"/>
        <w:numPr>
          <w:ilvl w:val="0"/>
          <w:numId w:val="20"/>
        </w:numPr>
        <w:jc w:val="left"/>
        <w:ind w:left="540" w:hanging="270"/>
        <w:tabs>
          <w:tab w:val="num" w:pos="540"/>
        </w:tabs>
      </w:pPr>
      <w:r>
        <w:rPr>
          <w:lang w:val="cs-CZ" w:eastAsia="cs-CZ" w:bidi="cs-CZ"/>
        </w:rPr>
        <w:t>Vyzkoušet nouzové čerpání, napájení, alarmy a komunikaci.</w:t>
      </w:r>
    </w:p>
    <w:p>
      <w:pPr>
        <w:spacing w:after="80" w:line="300" w:lineRule="auto"/>
        <w:numPr>
          <w:ilvl w:val="0"/>
          <w:numId w:val="20"/>
        </w:numPr>
        <w:jc w:val="left"/>
        <w:ind w:left="540" w:hanging="270"/>
        <w:tabs>
          <w:tab w:val="num" w:pos="540"/>
        </w:tabs>
      </w:pPr>
      <w:r>
        <w:rPr>
          <w:lang w:val="cs-CZ" w:eastAsia="cs-CZ" w:bidi="cs-CZ"/>
        </w:rPr>
        <w:t>Uzavřít úkoly dokladem o účinku a promítnout poznatky do plánu obnovy.</w:t>
      </w:r>
    </w:p>
    <w:p>
      <w:pPr>
        <w:jc w:val="both"/>
      </w:pPr>
      <w:r>
        <w:rPr>
          <w:b/>
          <w:lang w:val="cs-CZ" w:eastAsia="cs-CZ" w:bidi="cs-CZ"/>
        </w:rPr>
        <w:t xml:space="preserve">Environmentální vazba. </w:t>
      </w:r>
      <w:r>
        <w:rPr>
          <w:lang w:val="cs-CZ" w:eastAsia="cs-CZ" w:bidi="cs-CZ"/>
        </w:rPr>
        <w:t>Kanalizace je ochranné zařízení životního prostředí pouze tehdy, je-li těsná, kapacitně a provozně zvládnutá a navazuje na účinné čištění. Exfiltrace znečišťuje půdu a podzemní vodu, infiltrace balastních vod zvyšuje zatížení ČOV a odlehčení za deště může krátkodobě výrazně zatížit recipient.</w:t>
      </w:r>
    </w:p>
    <w:p>
      <w:pPr>
        <w:pStyle w:val="Heading2"/>
        <w:keepNext/>
      </w:pPr>
      <w:r>
        <w:rPr>
          <w:lang w:val="cs-CZ" w:eastAsia="cs-CZ" w:bidi="cs-CZ"/>
        </w:rPr>
        <w:t>Závěr</w:t>
      </w:r>
    </w:p>
    <w:p>
      <w:pPr>
        <w:jc w:val="both"/>
      </w:pPr>
      <w:r>
        <w:rPr>
          <w:lang w:val="cs-CZ" w:eastAsia="cs-CZ" w:bidi="cs-CZ"/>
        </w:rPr>
        <w:t>Kanalizace pro veřejnou potřebu je propojený systém služby, majetku a ochrany vod. Její kvalitu nelze hodnotit jen délkou stok nebo počtem přípojek. Rozhoduje, zda bezpečně odvádí návrhové průtoky, omezuje úniky a odlehčení, nepřenáší nepřiměřené zatížení na ČOV a recipient, chrání pracovníky a je finančně obnovitelná. Základem je přesný pasport, provozní data, kalibrované hydraulické poznání, preventivní údržba, kontrola producentů a řízení rizik v celém životním cyklu.</w:t>
      </w:r>
    </w:p>
    <w:p>
      <w:pPr>
        <w:jc w:val="both"/>
      </w:pPr>
      <w:r>
        <w:rPr>
          <w:lang w:val="cs-CZ" w:eastAsia="cs-CZ" w:bidi="cs-CZ"/>
        </w:rPr>
        <w:t>Správce má každou závadu převést na rozhodnutí: odstranit bezprostřední následek, nalézt kořenovou příčinu, stanovit odpovědnost a termín a ověřit účinek. Tím se kanalizace mění z reaktivně opravované sítě na odolnou veřejnou službu připravenou na stárnutí, urbanizaci i klimatické extrémy.</w:t>
      </w:r>
    </w:p>
    <w:p>
      <w:pPr>
        <w:pStyle w:val="Heading2"/>
        <w:jc w:val="left"/>
      </w:pPr>
      <w:r>
        <w:rPr>
          <w:lang w:val="cs-CZ" w:eastAsia="cs-CZ" w:bidi="cs-CZ"/>
        </w:rPr>
        <w:t>Použité a doporučené zdroje</w:t>
      </w:r>
    </w:p>
    <w:p>
      <w:pPr>
        <w:pStyle w:val="Heading3"/>
        <w:jc w:val="left"/>
      </w:pPr>
      <w:r>
        <w:rPr>
          <w:lang w:val="cs-CZ" w:eastAsia="cs-CZ" w:bidi="cs-CZ"/>
        </w:rPr>
        <w:t>Právní předpisy</w:t>
      </w:r>
    </w:p>
    <w:p>
      <w:pPr>
        <w:pStyle w:val="Normal"/>
        <w:jc w:val="left"/>
      </w:pPr>
      <w:r>
        <w:rPr>
          <w:lang w:val="cs-CZ" w:eastAsia="cs-CZ" w:bidi="cs-CZ"/>
        </w:rPr>
        <w:t>Směrnice Evropského parlamentu a Rady (EU) 2024/3019 o čištění městských odpadních vod (přepracované znění).</w:t>
      </w:r>
    </w:p>
    <w:p>
      <w:pPr>
        <w:pStyle w:val="Normal"/>
        <w:jc w:val="left"/>
      </w:pPr>
      <w:r>
        <w:rPr>
          <w:lang w:val="cs-CZ" w:eastAsia="cs-CZ" w:bidi="cs-CZ"/>
        </w:rPr>
        <w:t>Vyhláška č. 428/2001 Sb., kterou se provádí zákon č. 274/2001 Sb., v aktuálním znění.</w:t>
      </w:r>
    </w:p>
    <w:p>
      <w:pPr>
        <w:pStyle w:val="Normal"/>
        <w:jc w:val="left"/>
      </w:pPr>
      <w:r>
        <w:rPr>
          <w:lang w:val="cs-CZ" w:eastAsia="cs-CZ" w:bidi="cs-CZ"/>
        </w:rPr>
        <w:t>Zákon č. 254/2001 Sb., o vodách, a nařízení vlády č. 401/2015 Sb., v aktuálním znění.</w:t>
      </w:r>
    </w:p>
    <w:p>
      <w:pPr>
        <w:pStyle w:val="Normal"/>
        <w:jc w:val="left"/>
      </w:pPr>
      <w:r>
        <w:rPr>
          <w:lang w:val="cs-CZ" w:eastAsia="cs-CZ" w:bidi="cs-CZ"/>
        </w:rPr>
        <w:t>Zákon č. 274/2001 Sb., o vodovodech a kanalizacích pro veřejnou potřebu, v aktuálním znění.</w:t>
      </w:r>
    </w:p>
    <w:p>
      <w:pPr>
        <w:pStyle w:val="Normal"/>
        <w:jc w:val="left"/>
      </w:pPr>
      <w:r>
        <w:rPr>
          <w:lang w:val="cs-CZ" w:eastAsia="cs-CZ" w:bidi="cs-CZ"/>
        </w:rPr>
        <w:t>Zákon č. 283/2021 Sb., stavební zákon, a související prováděcí předpisy, v aktuálním znění.</w:t>
      </w:r>
    </w:p>
    <w:p>
      <w:pPr>
        <w:pStyle w:val="Heading3"/>
        <w:jc w:val="left"/>
      </w:pPr>
      <w:r>
        <w:rPr>
          <w:lang w:val="cs-CZ" w:eastAsia="cs-CZ" w:bidi="cs-CZ"/>
        </w:rPr>
        <w:t>Technické normy</w:t>
      </w:r>
    </w:p>
    <w:p>
      <w:pPr>
        <w:pStyle w:val="Normal"/>
        <w:jc w:val="left"/>
      </w:pPr>
      <w:r>
        <w:rPr>
          <w:lang w:val="cs-CZ" w:eastAsia="cs-CZ" w:bidi="cs-CZ"/>
        </w:rPr>
        <w:t>ČSN 75 6101 Stokové sítě a kanalizační přípojky a soubor ČSN EN 16932 pro tlakové a podtlakové odvodňovací systémy.</w:t>
      </w:r>
    </w:p>
    <w:p>
      <w:pPr>
        <w:pStyle w:val="Normal"/>
        <w:jc w:val="left"/>
      </w:pPr>
      <w:r>
        <w:rPr>
          <w:lang w:val="cs-CZ" w:eastAsia="cs-CZ" w:bidi="cs-CZ"/>
        </w:rPr>
        <w:t>ČSN EN 752 Odvodňovací systémy vně budov – management stokových systémů; ČSN EN 1610 Provádění stok a kanalizačních přípojek a jejich zkoušení.</w:t>
      </w:r>
    </w:p>
    <w:p>
      <w:pPr>
        <w:pStyle w:val="Heading3"/>
        <w:jc w:val="left"/>
      </w:pPr>
      <w:r>
        <w:rPr>
          <w:lang w:val="cs-CZ" w:eastAsia="cs-CZ" w:bidi="cs-CZ"/>
        </w:rPr>
        <w:t>Odborná literatura a metodiky</w:t>
      </w:r>
    </w:p>
    <w:p>
      <w:pPr>
        <w:pStyle w:val="Normal"/>
        <w:jc w:val="left"/>
      </w:pPr>
      <w:r>
        <w:rPr>
          <w:lang w:val="cs-CZ" w:eastAsia="cs-CZ" w:bidi="cs-CZ"/>
        </w:rPr>
        <w:t>Aktuální výklady Ministerstva zemědělství k zákonu o vodovodech a kanalizacích, plán rozvoje vodovodů a kanalizací kraje a schválený kanalizační řád konkrétního systému.</w:t>
      </w:r>
    </w:p>
    <w:p>
      <w:pPr>
        <w:pStyle w:val="Normal"/>
        <w:jc w:val="left"/>
      </w:pPr>
      <w:r>
        <w:rPr>
          <w:lang w:val="cs-CZ" w:eastAsia="cs-CZ" w:bidi="cs-CZ"/>
        </w:rPr>
        <w:t>Dodaný balík Příručky pro vodohospodáře – návaznosti na komunální vodní hospodářství, odpadní vodu, hospodaření se srážkovými vodami, krizové řízení a ochranu vod.</w:t>
      </w:r>
    </w:p>
    <w:p>
      <w:pPr>
        <w:pStyle w:val="Heading1"/>
        <w:keepNext/>
      </w:pPr>
      <w:r>
        <w:rPr>
          <w:lang w:val="cs-CZ" w:eastAsia="cs-CZ" w:bidi="cs-CZ"/>
        </w:rPr>
        <w:t>II‑09 Odpadní voda a její čištění</w:t>
      </w:r>
    </w:p>
    <w:p>
      <w:pPr>
        <w:pStyle w:val="Heading2"/>
        <w:keepNext/>
      </w:pPr>
      <w:r>
        <w:rPr>
          <w:lang w:val="cs-CZ" w:eastAsia="cs-CZ" w:bidi="cs-CZ"/>
        </w:rPr>
        <w:t>Úvod</w:t>
      </w:r>
    </w:p>
    <w:p>
      <w:pPr>
        <w:jc w:val="both"/>
      </w:pPr>
      <w:r>
        <w:rPr>
          <w:lang w:val="cs-CZ" w:eastAsia="cs-CZ" w:bidi="cs-CZ"/>
        </w:rPr>
        <w:t>Odpadní voda je voda, jejíž jakost byla změněna lidskou činností, a která je po použití nebo při odvádění vypouštěna do kanalizace, čistírny, vod povrchových či výjimečně do vod podzemních. Je nositelem organických látek, živin, nerozpuštěných částic, mikroorganismů i specifických chemických látek. Úkolem vodohospodáře není pouze odpadní vodu odvést, ale bezpečně řídit celý řetězec od místa jejího vzniku přes stokovou síť a čistírnu až po recipient a nakládání s kalem.</w:t>
      </w:r>
    </w:p>
    <w:p>
      <w:pPr>
        <w:jc w:val="both"/>
      </w:pPr>
      <w:r>
        <w:rPr>
          <w:lang w:val="cs-CZ" w:eastAsia="cs-CZ" w:bidi="cs-CZ"/>
        </w:rPr>
        <w:t>Kanalizace a čistírna tvoří jeden systém. Hydraulická porucha na síti se projeví na čistírně, nevhodné průmyslové vypouštění může poškodit biologický stupeň a špatně řízené srážkové vody mohou způsobit odlehčování, zaplavení i vyplavení kalu. Spolehlivé řešení proto spojuje územní plánování, prevenci znečištění, hospodaření se srážkovou vodou, technický návrh, provozní monitoring a ochranu recipientu.</w:t>
      </w:r>
    </w:p>
    <w:p>
      <w:pPr>
        <w:spacing w:after="0"/>
      </w:pPr>
    </w:p>
    <w:p>
      <w:pPr>
        <w:pStyle w:val="Heading3"/>
        <w:keepNext/>
      </w:pPr>
      <w:r>
        <w:rPr>
          <w:lang w:val="cs-CZ" w:eastAsia="cs-CZ" w:bidi="cs-CZ"/>
        </w:rPr>
        <w:t>Systémové vazby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3720"/>
        <w:gridCol w:w="3781"/>
      </w:tblGrid>
      <w:tr>
        <w:trPr>
          <w:tblHeader w:val="true"/>
          <w:cantSplit/>
        </w:trPr>
        <w:tc>
          <w:tcPr>
            <w:tcW w:type="dxa" w:w="1910"/>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Článek systému</w:t>
            </w:r>
          </w:p>
        </w:tc>
        <w:tc>
          <w:tcPr>
            <w:tcW w:type="dxa" w:w="3720"/>
            <w:tcW w:w="3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Hlavní úkol</w:t>
            </w:r>
          </w:p>
        </w:tc>
        <w:tc>
          <w:tcPr>
            <w:tcW w:type="dxa" w:w="3781"/>
            <w:tcW w:w="37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Typické riziko</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Producent</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Omezit množství a nebezpečnost znečištění.</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Toxické, tukové či hydraulické rázy; nedovolené látky.</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Přípojka a stoková síť</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Dopravit vodu bez úniku, ucpání a nežádoucího ředění.</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Infiltrace, exfiltrace, sedimentace, zápach a koroze.</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Objekty na síti</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Čerpat, regulovat, zadržet nebo odlehčit průtok.</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Výpadek energie, nedostatečná kapacita, nekontrolovaný přepad.</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Čistírna odpadních vod</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Odstranit znečištění v rozsahu povolení a potřeb recipientu.</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Přetížení, toxický přítok, ztráta kalu nebo nefunkční aerace.</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Kalové hospodářství</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Stabilizovat a bezpečně využít či odstranit kaly.</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Patogeny, zápach, únik fugátu, kontaminanty.</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Recipient</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Přijmout vypouštění bez nepřijatelného zhoršení stavu.</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Kyslíkový deficit, eutrofizace, toxicita a hygienické riziko.</w:t>
            </w:r>
          </w:p>
        </w:tc>
      </w:tr>
    </w:tbl>
    <w:p>
      <w:pPr>
        <w:spacing w:after="0"/>
      </w:pPr>
    </w:p>
    <w:p>
      <w:pPr>
        <w:pStyle w:val="Heading2"/>
        <w:keepNext/>
      </w:pPr>
      <w:r>
        <w:rPr>
          <w:lang w:val="cs-CZ" w:eastAsia="cs-CZ" w:bidi="cs-CZ"/>
        </w:rPr>
        <w:t>1. Druhy odpadních vod a znečištění</w:t>
      </w:r>
    </w:p>
    <w:p>
      <w:pPr>
        <w:pStyle w:val="Heading3"/>
        <w:keepNext/>
      </w:pPr>
      <w:r>
        <w:rPr>
          <w:lang w:val="cs-CZ" w:eastAsia="cs-CZ" w:bidi="cs-CZ"/>
        </w:rPr>
        <w:t>1.1 Původ odpadních vod</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3720"/>
        <w:gridCol w:w="3781"/>
      </w:tblGrid>
      <w:tr>
        <w:trPr>
          <w:tblHeader w:val="true"/>
          <w:cantSplit/>
        </w:trPr>
        <w:tc>
          <w:tcPr>
            <w:tcW w:type="dxa" w:w="1910"/>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Druh vody</w:t>
            </w:r>
          </w:p>
        </w:tc>
        <w:tc>
          <w:tcPr>
            <w:tcW w:type="dxa" w:w="3720"/>
            <w:tcW w:w="3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Charakteristika</w:t>
            </w:r>
          </w:p>
        </w:tc>
        <w:tc>
          <w:tcPr>
            <w:tcW w:type="dxa" w:w="3781"/>
            <w:tcW w:w="37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Provozní důsledek</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Splašková</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Voda z domácností, služeb a sociálních zařízení.</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Denní kolísání, organické látky, dusík, fosfor a mikroorganismy.</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Průmyslová</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Voda z výroby, mytí, chlazení nebo sanitačních procesů.</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Specifické látky, teplota, pH, toxicita a nárazové vypouštění.</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Balastní</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Podzemní, drenážní nebo povrchová voda vnikající do splaškové sítě.</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Ředí znečištění, zvyšuje čerpání a hydraulicky přetěžuje ČOV.</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Srážková</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Odtok ze střech, komunikací a dalších zpevněných ploch.</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Krátké vysoké průtoky, splach částic, kovů, ropných látek a mikroplastů.</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Směsná z jednotné kanalizace</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Splaškové a další vody smíšené se srážkovým odtokem.</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Odlehčení za deště a výrazná proměnlivost průtoku i koncentrací.</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Odpadní voda ze septiků a žump</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Koncentrovaná, často dlouho skladovaná voda a kal.</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Vysoké zatížení, sulfidy; dávkovat řízeně na určeném místě.</w:t>
            </w:r>
          </w:p>
        </w:tc>
      </w:tr>
    </w:tbl>
    <w:p>
      <w:pPr>
        <w:spacing w:after="0"/>
      </w:pPr>
    </w:p>
    <w:p>
      <w:pPr>
        <w:pStyle w:val="Heading3"/>
        <w:keepNext/>
      </w:pPr>
      <w:r>
        <w:rPr>
          <w:lang w:val="cs-CZ" w:eastAsia="cs-CZ" w:bidi="cs-CZ"/>
        </w:rPr>
        <w:t>1.2 Ukazatele znečištění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09"/>
        <w:gridCol w:w="3921"/>
        <w:gridCol w:w="3681"/>
      </w:tblGrid>
      <w:tr>
        <w:trPr>
          <w:tblHeader w:val="true"/>
          <w:cantSplit/>
        </w:trPr>
        <w:tc>
          <w:tcPr>
            <w:tcW w:type="dxa" w:w="1809"/>
            <w:tcW w:w="1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Ukazatel</w:t>
            </w:r>
          </w:p>
        </w:tc>
        <w:tc>
          <w:tcPr>
            <w:tcW w:type="dxa" w:w="3921"/>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Co vyjadřuje</w:t>
            </w:r>
          </w:p>
        </w:tc>
        <w:tc>
          <w:tcPr>
            <w:tcW w:type="dxa" w:w="3680"/>
            <w:tcW w:w="36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Význam pro provoz</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BSK₅</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Biologicky rozložitelnou část organického znečištění.</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Potřeba kyslíku a zatížení biologického stupně.</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CHSK</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Chemicky oxidovatelnou organickou i část anorganické hmoty.</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Rychlý obraz zatížení; poměr CHSK/BSK napovídá rozložitelnost.</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Nerozpuštěné látky</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Částice zachytitelné filtrací.</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Sedimentace, kalové zatížení, zákal odtoku.</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Dusík</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Amoniakální, organický, dusitanový a dusičnanový dusík.</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Spotřeba kyslíku, toxicita amoniaku a eutrofizace.</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Fosfor</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Rozpuštěné a částicové formy fosforu.</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Klíčový živinový faktor eutrofizace mnoha sladkých vod.</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Mikrobiologie</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Fekální indikátory a patogenní organismy.</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Hygienické riziko, zejména při rekreaci a opětovném využití.</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Specifické látky</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Kovy, AOX, ropné látky, léčiva, PFAS a další mikropolutanty.</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Toxicita, perzistence, omezení využití kalu a potřeba zdrojové kontroly.</w:t>
            </w:r>
          </w:p>
        </w:tc>
      </w:tr>
    </w:tbl>
    <w:p>
      <w:pPr>
        <w:spacing w:after="0"/>
      </w:pPr>
    </w:p>
    <w:p>
      <w:pPr>
        <w:pStyle w:val="Heading3"/>
        <w:keepNext/>
      </w:pPr>
      <w:r>
        <w:rPr>
          <w:lang w:val="cs-CZ" w:eastAsia="cs-CZ" w:bidi="cs-CZ"/>
        </w:rPr>
        <w:t>1.3 Látkové a hydraulické zatížení</w:t>
      </w:r>
    </w:p>
    <w:p>
      <w:pPr>
        <w:jc w:val="both"/>
      </w:pPr>
      <w:r>
        <w:rPr>
          <w:lang w:val="cs-CZ" w:eastAsia="cs-CZ" w:bidi="cs-CZ"/>
        </w:rPr>
        <w:t>Čistírna se nenavrhuje podle jediné průměrné koncentrace. Rozhoduje denní a hodinový průtok, látkový tok, teplota, sezónnost, podíl balastních vod a krátkodobé špičky. Látkové zatížení se stanoví jako součin průtoku a koncentrace. Nízká koncentrace při vysokém průtoku proto nemusí znamenat malé zatížení a naopak.</w:t>
      </w:r>
    </w:p>
    <w:p>
      <w:pPr>
        <w:spacing w:after="0"/>
      </w:pPr>
    </w:p>
    <w:p>
      <w:pPr>
        <w:pStyle w:val="Heading2"/>
        <w:keepNext/>
      </w:pPr>
      <w:r>
        <w:rPr>
          <w:lang w:val="cs-CZ" w:eastAsia="cs-CZ" w:bidi="cs-CZ"/>
        </w:rPr>
        <w:t>2. Koncepce odkanalizování</w:t>
      </w:r>
    </w:p>
    <w:p>
      <w:pPr>
        <w:pStyle w:val="Heading3"/>
        <w:keepNext/>
      </w:pPr>
      <w:r>
        <w:rPr>
          <w:lang w:val="cs-CZ" w:eastAsia="cs-CZ" w:bidi="cs-CZ"/>
        </w:rPr>
        <w:t>2.1 Centralizované, decentralizované a individuální řešení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3720"/>
        <w:gridCol w:w="3781"/>
      </w:tblGrid>
      <w:tr>
        <w:trPr>
          <w:tblHeader w:val="true"/>
          <w:cantSplit/>
        </w:trPr>
        <w:tc>
          <w:tcPr>
            <w:tcW w:type="dxa" w:w="1910"/>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Koncepce</w:t>
            </w:r>
          </w:p>
        </w:tc>
        <w:tc>
          <w:tcPr>
            <w:tcW w:type="dxa" w:w="3720"/>
            <w:tcW w:w="3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Vhodné podmínky</w:t>
            </w:r>
          </w:p>
        </w:tc>
        <w:tc>
          <w:tcPr>
            <w:tcW w:type="dxa" w:w="3781"/>
            <w:tcW w:w="37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Kritické předpoklady</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Centrální ČOV</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Soustředěná zástavba, únosná délka sítě a stabilní provozovatel.</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Celkové náklady sítě, čerpání, kapacita recipientu a výhled rozvoje.</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Více místních ČOV</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Členité území nebo oddělené části obce.</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Odborná obsluha každého objektu, dálkový dohled a kalové hospodářství.</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Domovní ČOV</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Rozptýlená zástavba bez reálné možnosti společné kanalizace.</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Stálý provoz, odpovědný vlastník, servis, odběry a vhodné místo vypouštění.</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Septik s dočištěním</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Malé nepravidelně zatížené objekty.</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Navazující filtr či jiné čištění; samotný septik zpravidla nestačí.</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Bezodtoká jímka</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Výjimečné lokality s prokazatelným pravidelným vývozem.</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Vodotěsnost, dostatečný objem, evidence vývozu a legální místo předání.</w:t>
            </w:r>
          </w:p>
        </w:tc>
      </w:tr>
    </w:tbl>
    <w:p>
      <w:pPr>
        <w:spacing w:after="0"/>
      </w:pPr>
    </w:p>
    <w:p>
      <w:pPr>
        <w:jc w:val="both"/>
      </w:pPr>
      <w:r>
        <w:rPr>
          <w:lang w:val="cs-CZ" w:eastAsia="cs-CZ" w:bidi="cs-CZ"/>
        </w:rPr>
        <w:t>Varianty se porovnávají v celém životním cyklu: investice, obnova, energie, personál, servis, doprava kalu, riziko poruch i dopad na vody. Rozhodnutí musí navazovat na územní plánování a plán rozvoje vodovodů a kanalizací kraje. Nízká pořizovací cena bez zajištěné obsluhy vytváří budoucí ekologický i rozpočtový problém.</w:t>
      </w:r>
    </w:p>
    <w:p>
      <w:pPr>
        <w:pStyle w:val="Heading3"/>
        <w:keepNext/>
      </w:pPr>
      <w:r>
        <w:rPr>
          <w:lang w:val="cs-CZ" w:eastAsia="cs-CZ" w:bidi="cs-CZ"/>
        </w:rPr>
        <w:t>2.2 Stokové soustavy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709"/>
        <w:gridCol w:w="4022"/>
        <w:gridCol w:w="3680"/>
      </w:tblGrid>
      <w:tr>
        <w:trPr>
          <w:tblHeader w:val="true"/>
          <w:cantSplit/>
        </w:trPr>
        <w:tc>
          <w:tcPr>
            <w:tcW w:type="dxa" w:w="1709"/>
            <w:tcW w:w="1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Soustava</w:t>
            </w:r>
          </w:p>
        </w:tc>
        <w:tc>
          <w:tcPr>
            <w:tcW w:type="dxa" w:w="4022"/>
            <w:tcW w:w="40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Princip</w:t>
            </w:r>
          </w:p>
        </w:tc>
        <w:tc>
          <w:tcPr>
            <w:tcW w:type="dxa" w:w="3680"/>
            <w:tcW w:w="36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Hlavní problém</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Jednotná</w:t>
            </w:r>
          </w:p>
        </w:tc>
        <w:tc>
          <w:tcPr>
            <w:tcW w:type="dxa" w:w="4022"/>
            <w:vAlign w:val="center"/>
            <w:tcW w:w="4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Splaškové a srážkové vody se odvádějí společně.</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Odlehčování a hydraulické přetížení za deště.</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Oddílná</w:t>
            </w:r>
          </w:p>
        </w:tc>
        <w:tc>
          <w:tcPr>
            <w:tcW w:type="dxa" w:w="4022"/>
            <w:vAlign w:val="center"/>
            <w:tcW w:w="4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Splašková a srážková síť jsou oddělené.</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Chybné přípojky, balastní vody a znečištěný první splach.</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Kombinovaná</w:t>
            </w:r>
          </w:p>
        </w:tc>
        <w:tc>
          <w:tcPr>
            <w:tcW w:type="dxa" w:w="4022"/>
            <w:vAlign w:val="center"/>
            <w:tcW w:w="4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Různé části území používají různé principy.</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Nutnost řídit systém jako celek a přesně znát propojení.</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Modrá a zelená infrastruktura</w:t>
            </w:r>
          </w:p>
        </w:tc>
        <w:tc>
          <w:tcPr>
            <w:tcW w:type="dxa" w:w="4022"/>
            <w:vAlign w:val="center"/>
            <w:tcW w:w="4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Srážka se zadržuje, využívá, vsakuje a odvádí se regulovaně.</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Nevhodné podloží, zanedbaná údržba a neřešený bezpečný přepad.</w:t>
            </w:r>
          </w:p>
        </w:tc>
      </w:tr>
    </w:tbl>
    <w:p>
      <w:pPr>
        <w:spacing w:after="0"/>
      </w:pPr>
    </w:p>
    <w:p>
      <w:pPr>
        <w:pStyle w:val="Heading3"/>
        <w:keepNext/>
      </w:pPr>
      <w:r>
        <w:rPr>
          <w:lang w:val="cs-CZ" w:eastAsia="cs-CZ" w:bidi="cs-CZ"/>
        </w:rPr>
        <w:t>2.3 Generel a model odvodnění</w:t>
      </w:r>
    </w:p>
    <w:p>
      <w:pPr>
        <w:jc w:val="both"/>
      </w:pPr>
      <w:r>
        <w:rPr>
          <w:lang w:val="cs-CZ" w:eastAsia="cs-CZ" w:bidi="cs-CZ"/>
        </w:rPr>
        <w:t>Generel odvodnění propojuje pasport, měření, hydrologický a hydraulický model, stav objektů a plán investic. Model není náhradou terénního poznání. Kalibruje se na průtoky, hladiny a srážky; nejistoty vstupních dat se uvádějí. Užitečným výstupem je mapa přetížení, odlehčení, kritických objektů a priorit obnovy.</w:t>
      </w:r>
    </w:p>
    <w:p>
      <w:pPr>
        <w:pStyle w:val="Heading2"/>
        <w:keepNext/>
      </w:pPr>
      <w:r>
        <w:rPr>
          <w:lang w:val="cs-CZ" w:eastAsia="cs-CZ" w:bidi="cs-CZ"/>
        </w:rPr>
        <w:t>3. Stokové sítě a kanalizační přípojky</w:t>
      </w:r>
    </w:p>
    <w:p>
      <w:pPr>
        <w:pStyle w:val="Heading3"/>
        <w:keepNext/>
      </w:pPr>
      <w:r>
        <w:rPr>
          <w:lang w:val="cs-CZ" w:eastAsia="cs-CZ" w:bidi="cs-CZ"/>
        </w:rPr>
        <w:t>3.1 Gravitační, tlaková a podtlaková doprava</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088"/>
        <w:gridCol w:w="3401"/>
        <w:gridCol w:w="3922"/>
      </w:tblGrid>
      <w:tr>
        <w:trPr>
          <w:tblHeader w:val="true"/>
          <w:cantSplit/>
        </w:trPr>
        <w:tc>
          <w:tcPr>
            <w:tcW w:type="dxa" w:w="2088"/>
            <w:tcW w:w="1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Systém</w:t>
            </w:r>
          </w:p>
        </w:tc>
        <w:tc>
          <w:tcPr>
            <w:tcW w:type="dxa" w:w="3401"/>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Přednost</w:t>
            </w:r>
          </w:p>
        </w:tc>
        <w:tc>
          <w:tcPr>
            <w:tcW w:type="dxa" w:w="3922"/>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Provozní nárok</w:t>
            </w:r>
          </w:p>
        </w:tc>
      </w:tr>
      <w:tr>
        <w:trPr>
          <w:cantSplit/>
        </w:trPr>
        <w:tc>
          <w:tcPr>
            <w:tcW w:type="dxa" w:w="2088"/>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Gravitační kanalizace</w:t>
            </w:r>
          </w:p>
        </w:tc>
        <w:tc>
          <w:tcPr>
            <w:tcW w:type="dxa" w:w="340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Jednoduchá doprava s malou spotřebou energie.</w:t>
            </w:r>
          </w:p>
        </w:tc>
        <w:tc>
          <w:tcPr>
            <w:tcW w:type="dxa" w:w="3922"/>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Dostatečný sklon, hloubka, samočisticí režim a těsnost.</w:t>
            </w:r>
          </w:p>
        </w:tc>
      </w:tr>
      <w:tr>
        <w:trPr>
          <w:cantSplit/>
        </w:trPr>
        <w:tc>
          <w:tcPr>
            <w:tcW w:type="dxa" w:w="2088"/>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Tlaková kanalizace</w:t>
            </w:r>
          </w:p>
        </w:tc>
        <w:tc>
          <w:tcPr>
            <w:tcW w:type="dxa" w:w="340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Malé profily a přizpůsobení členitému terénu.</w:t>
            </w:r>
          </w:p>
        </w:tc>
        <w:tc>
          <w:tcPr>
            <w:tcW w:type="dxa" w:w="3922"/>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Čerpací jednotky, energie, tlakové rázy, zápach a servis.</w:t>
            </w:r>
          </w:p>
        </w:tc>
      </w:tr>
      <w:tr>
        <w:trPr>
          <w:cantSplit/>
        </w:trPr>
        <w:tc>
          <w:tcPr>
            <w:tcW w:type="dxa" w:w="2088"/>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Podtlaková kanalizace</w:t>
            </w:r>
          </w:p>
        </w:tc>
        <w:tc>
          <w:tcPr>
            <w:tcW w:type="dxa" w:w="340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Mělké uložení a omezení průsaku ven ze sítě.</w:t>
            </w:r>
          </w:p>
        </w:tc>
        <w:tc>
          <w:tcPr>
            <w:tcW w:type="dxa" w:w="3922"/>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Těsnost, vakuová stanice, sací ventily a odborná údržba.</w:t>
            </w:r>
          </w:p>
        </w:tc>
      </w:tr>
      <w:tr>
        <w:trPr>
          <w:cantSplit/>
        </w:trPr>
        <w:tc>
          <w:tcPr>
            <w:tcW w:type="dxa" w:w="2088"/>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Kombinace</w:t>
            </w:r>
          </w:p>
        </w:tc>
        <w:tc>
          <w:tcPr>
            <w:tcW w:type="dxa" w:w="340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Optimalizace jednotlivých částí území.</w:t>
            </w:r>
          </w:p>
        </w:tc>
        <w:tc>
          <w:tcPr>
            <w:tcW w:type="dxa" w:w="3922"/>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Jasná rozhraní, havarijní přepady a kompatibilní řízení.</w:t>
            </w:r>
          </w:p>
        </w:tc>
      </w:tr>
    </w:tbl>
    <w:p>
      <w:pPr>
        <w:spacing w:after="0"/>
      </w:pPr>
    </w:p>
    <w:p>
      <w:pPr>
        <w:pStyle w:val="Heading3"/>
        <w:keepNext/>
      </w:pPr>
      <w:r>
        <w:rPr>
          <w:lang w:val="cs-CZ" w:eastAsia="cs-CZ" w:bidi="cs-CZ"/>
        </w:rPr>
        <w:t>3.2 Dimenzování a materiály</w:t>
      </w:r>
    </w:p>
    <w:p>
      <w:pPr>
        <w:jc w:val="both"/>
      </w:pPr>
      <w:r>
        <w:rPr>
          <w:lang w:val="cs-CZ" w:eastAsia="cs-CZ" w:bidi="cs-CZ"/>
        </w:rPr>
        <w:t>Návrh musí ověřit kapacitu i chování při malých průtocích. Příliš velké potrubí může podporovat sedimentaci a zápach, malé potrubí způsobí vzdutí. Materiál se volí podle zatížení, abraze, chemického prostředí, teploty, způsobu uložení a možnosti inspekce. Spoje a napojení šachet rozhodují o infiltraci a exfiltraci.</w:t>
      </w:r>
    </w:p>
    <w:p>
      <w:pPr>
        <w:spacing w:after="80" w:line="300" w:lineRule="auto"/>
        <w:numPr>
          <w:ilvl w:val="0"/>
          <w:numId w:val="10"/>
        </w:numPr>
        <w:jc w:val="left"/>
        <w:ind w:left="540" w:hanging="270"/>
        <w:tabs>
          <w:tab w:val="num" w:pos="540"/>
        </w:tabs>
      </w:pPr>
      <w:r>
        <w:rPr>
          <w:lang w:val="cs-CZ" w:eastAsia="cs-CZ" w:bidi="cs-CZ"/>
        </w:rPr>
        <w:t>ověřit minimální rychlosti a smykové napětí nebo zajistit plán čištění;</w:t>
      </w:r>
    </w:p>
    <w:p>
      <w:pPr>
        <w:spacing w:after="80" w:line="300" w:lineRule="auto"/>
        <w:numPr>
          <w:ilvl w:val="0"/>
          <w:numId w:val="10"/>
        </w:numPr>
        <w:jc w:val="left"/>
        <w:ind w:left="540" w:hanging="270"/>
        <w:tabs>
          <w:tab w:val="num" w:pos="540"/>
        </w:tabs>
      </w:pPr>
      <w:r>
        <w:rPr>
          <w:lang w:val="cs-CZ" w:eastAsia="cs-CZ" w:bidi="cs-CZ"/>
        </w:rPr>
        <w:t>chránit potrubí proti vztlaku, sedání, promrzání a zatížení dopravou;</w:t>
      </w:r>
    </w:p>
    <w:p>
      <w:pPr>
        <w:spacing w:after="80" w:line="300" w:lineRule="auto"/>
        <w:numPr>
          <w:ilvl w:val="0"/>
          <w:numId w:val="10"/>
        </w:numPr>
        <w:jc w:val="left"/>
        <w:ind w:left="540" w:hanging="270"/>
        <w:tabs>
          <w:tab w:val="num" w:pos="540"/>
        </w:tabs>
      </w:pPr>
      <w:r>
        <w:rPr>
          <w:lang w:val="cs-CZ" w:eastAsia="cs-CZ" w:bidi="cs-CZ"/>
        </w:rPr>
        <w:t>nepoužívat přípojku jako neřízený přepad drenáže či srážkové vody;</w:t>
      </w:r>
    </w:p>
    <w:p>
      <w:pPr>
        <w:spacing w:after="80" w:line="300" w:lineRule="auto"/>
        <w:numPr>
          <w:ilvl w:val="0"/>
          <w:numId w:val="10"/>
        </w:numPr>
        <w:jc w:val="left"/>
        <w:ind w:left="540" w:hanging="270"/>
        <w:tabs>
          <w:tab w:val="num" w:pos="540"/>
        </w:tabs>
      </w:pPr>
      <w:r>
        <w:rPr>
          <w:lang w:val="cs-CZ" w:eastAsia="cs-CZ" w:bidi="cs-CZ"/>
        </w:rPr>
        <w:t>zachovat přístup pro kamerovou prohlídku, čištění a opravu;</w:t>
      </w:r>
    </w:p>
    <w:p>
      <w:pPr>
        <w:spacing w:after="80" w:line="300" w:lineRule="auto"/>
        <w:numPr>
          <w:ilvl w:val="0"/>
          <w:numId w:val="10"/>
        </w:numPr>
        <w:jc w:val="left"/>
        <w:ind w:left="540" w:hanging="270"/>
        <w:tabs>
          <w:tab w:val="num" w:pos="540"/>
        </w:tabs>
      </w:pPr>
      <w:r>
        <w:rPr>
          <w:lang w:val="cs-CZ" w:eastAsia="cs-CZ" w:bidi="cs-CZ"/>
        </w:rPr>
        <w:t>u tlakových řadů řešit odvzdušnění, vypouštění, tlakové rázy a stagnaci;</w:t>
      </w:r>
    </w:p>
    <w:p>
      <w:pPr>
        <w:spacing w:after="80" w:line="300" w:lineRule="auto"/>
        <w:numPr>
          <w:ilvl w:val="0"/>
          <w:numId w:val="10"/>
        </w:numPr>
        <w:jc w:val="left"/>
        <w:ind w:left="540" w:hanging="270"/>
        <w:tabs>
          <w:tab w:val="num" w:pos="540"/>
        </w:tabs>
      </w:pPr>
      <w:r>
        <w:rPr>
          <w:lang w:val="cs-CZ" w:eastAsia="cs-CZ" w:bidi="cs-CZ"/>
        </w:rPr>
        <w:t>geodeticky zaměřit skutečné provedení a zanést je do pasportu.</w:t>
      </w:r>
    </w:p>
    <w:p>
      <w:pPr>
        <w:pStyle w:val="Heading3"/>
        <w:keepNext/>
      </w:pPr>
      <w:r>
        <w:rPr>
          <w:lang w:val="cs-CZ" w:eastAsia="cs-CZ" w:bidi="cs-CZ"/>
        </w:rPr>
        <w:t>3.3 Přípojky a vnitřní kanalizace</w:t>
      </w:r>
    </w:p>
    <w:p>
      <w:pPr>
        <w:jc w:val="both"/>
      </w:pPr>
      <w:r>
        <w:rPr>
          <w:lang w:val="cs-CZ" w:eastAsia="cs-CZ" w:bidi="cs-CZ"/>
        </w:rPr>
        <w:t>Kanalizační přípojka musí být vodotěsná, správně výškově napojená a chráněná proti zpětnému vzdutí tam, kde je výtok pod hladinou zpětného vzdutí. Revizní šachta má být přístupná. Vlastník objektu nesmí do kanalizace vypouštět látky zakázané kanalizačním řádem ani připojit srážkovou vodu do splaškové kanalizace bez souhlasu.</w:t>
      </w:r>
    </w:p>
    <w:p>
      <w:pPr>
        <w:spacing w:after="0"/>
      </w:pPr>
    </w:p>
    <w:p>
      <w:pPr>
        <w:pStyle w:val="Heading2"/>
        <w:keepNext/>
      </w:pPr>
      <w:r>
        <w:rPr>
          <w:lang w:val="cs-CZ" w:eastAsia="cs-CZ" w:bidi="cs-CZ"/>
        </w:rPr>
        <w:t>4. Objekty na kanalizaci</w:t>
      </w:r>
    </w:p>
    <w:p>
      <w:pPr>
        <w:pStyle w:val="Heading3"/>
        <w:keepNext/>
      </w:pPr>
      <w:r>
        <w:rPr>
          <w:lang w:val="cs-CZ" w:eastAsia="cs-CZ" w:bidi="cs-CZ"/>
        </w:rPr>
        <w:t>4.1 Šachty, spadiště a proplachovací objekty</w:t>
      </w:r>
    </w:p>
    <w:p>
      <w:pPr>
        <w:jc w:val="both"/>
      </w:pPr>
      <w:r>
        <w:rPr>
          <w:lang w:val="cs-CZ" w:eastAsia="cs-CZ" w:bidi="cs-CZ"/>
        </w:rPr>
        <w:t>Šachty umožňují změnu směru, sklonu a profilu, kontrolu a čištění. Musí bezpečně převést proud bez nežádoucího ukládání a být odolné proti vztlaku a průsaku. Vstup do kanalizačního prostoru je prací se zvláštním nebezpečím: hrozí nedostatek kyslíku, sirovodík, metan, toxické plyny, uklouznutí a náhlý přítok.</w:t>
      </w:r>
    </w:p>
    <w:p>
      <w:pPr>
        <w:pStyle w:val="Heading3"/>
        <w:keepNext/>
      </w:pPr>
      <w:r>
        <w:rPr>
          <w:lang w:val="cs-CZ" w:eastAsia="cs-CZ" w:bidi="cs-CZ"/>
        </w:rPr>
        <w:t>4.2 Čerpací stanice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29"/>
        <w:gridCol w:w="3963"/>
        <w:gridCol w:w="3619"/>
      </w:tblGrid>
      <w:tr>
        <w:trPr>
          <w:tblHeader w:val="true"/>
          <w:cantSplit/>
        </w:trPr>
        <w:tc>
          <w:tcPr>
            <w:tcW w:type="dxa" w:w="1829"/>
            <w:tcW w:w="1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Prvek</w:t>
            </w:r>
          </w:p>
        </w:tc>
        <w:tc>
          <w:tcPr>
            <w:tcW w:type="dxa" w:w="3963"/>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Kontrola</w:t>
            </w:r>
          </w:p>
        </w:tc>
        <w:tc>
          <w:tcPr>
            <w:tcW w:type="dxa" w:w="3619"/>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Poruchový stav</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Čerpadla</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Pracovní bod, vibrace, teplota, ucpávání a střídání.</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Pokles výkonu, běh nasucho, časté spínání.</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Jímka</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Doba zdržení, usazeniny, tuky a hladinové snímače.</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Zápach, septické podmínky, přepad.</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Napájení a řízení</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Hlavní i záložní zdroj, alarmy a dálkový přenos.</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Výpadek energie nebo komunikace.</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Výtlačný řad</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Tlak, odvzdušnění, armatury a doba zdržení.</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Ráz, únik, sirovodík a koroze.</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Havarijní objem</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Skutečně dostupná kapacita a doba do přepadu.</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Přeplnění při souběhu poruchy a deště.</w:t>
            </w:r>
          </w:p>
        </w:tc>
      </w:tr>
    </w:tbl>
    <w:p>
      <w:pPr>
        <w:spacing w:after="0"/>
      </w:pPr>
    </w:p>
    <w:p>
      <w:pPr>
        <w:pStyle w:val="Heading3"/>
        <w:keepNext/>
      </w:pPr>
      <w:r>
        <w:rPr>
          <w:lang w:val="cs-CZ" w:eastAsia="cs-CZ" w:bidi="cs-CZ"/>
        </w:rPr>
        <w:t>4.3 Odlehčovací komory a retenční nádrže</w:t>
      </w:r>
    </w:p>
    <w:p>
      <w:pPr>
        <w:jc w:val="both"/>
      </w:pPr>
      <w:r>
        <w:rPr>
          <w:lang w:val="cs-CZ" w:eastAsia="cs-CZ" w:bidi="cs-CZ"/>
        </w:rPr>
        <w:t>Odlehčení na jednotné kanalizaci chrání síť a ČOV před hydraulickým přetížením, ale vypouští směsnou vodu do recipientu. Návrh a provoz proto sledují četnost, objem a látkový tok odlehčení, nikoli pouze výšku přelivné hrany. Retence na síti zadrží první znečištěný splach a umožní jeho pozdější dočištění.</w:t>
      </w:r>
    </w:p>
    <w:p>
      <w:pPr>
        <w:spacing w:after="80" w:line="300" w:lineRule="auto"/>
        <w:numPr>
          <w:ilvl w:val="0"/>
          <w:numId w:val="11"/>
        </w:numPr>
        <w:jc w:val="left"/>
        <w:ind w:left="540" w:hanging="270"/>
        <w:tabs>
          <w:tab w:val="num" w:pos="540"/>
        </w:tabs>
      </w:pPr>
      <w:r>
        <w:rPr>
          <w:lang w:val="cs-CZ" w:eastAsia="cs-CZ" w:bidi="cs-CZ"/>
        </w:rPr>
        <w:t>měřit nebo věrohodně modelovat dobu a objem odlehčení;</w:t>
      </w:r>
    </w:p>
    <w:p>
      <w:pPr>
        <w:spacing w:after="80" w:line="300" w:lineRule="auto"/>
        <w:numPr>
          <w:ilvl w:val="0"/>
          <w:numId w:val="11"/>
        </w:numPr>
        <w:jc w:val="left"/>
        <w:ind w:left="540" w:hanging="270"/>
        <w:tabs>
          <w:tab w:val="num" w:pos="540"/>
        </w:tabs>
      </w:pPr>
      <w:r>
        <w:rPr>
          <w:lang w:val="cs-CZ" w:eastAsia="cs-CZ" w:bidi="cs-CZ"/>
        </w:rPr>
        <w:t>udržovat česle, přelivnou hranu, uzávěry a měřidla;</w:t>
      </w:r>
    </w:p>
    <w:p>
      <w:pPr>
        <w:spacing w:after="80" w:line="300" w:lineRule="auto"/>
        <w:numPr>
          <w:ilvl w:val="0"/>
          <w:numId w:val="11"/>
        </w:numPr>
        <w:jc w:val="left"/>
        <w:ind w:left="540" w:hanging="270"/>
        <w:tabs>
          <w:tab w:val="num" w:pos="540"/>
        </w:tabs>
      </w:pPr>
      <w:r>
        <w:rPr>
          <w:lang w:val="cs-CZ" w:eastAsia="cs-CZ" w:bidi="cs-CZ"/>
        </w:rPr>
        <w:t>zabránit trvalému přepadu při bezdeštném průtoku;</w:t>
      </w:r>
    </w:p>
    <w:p>
      <w:pPr>
        <w:spacing w:after="80" w:line="300" w:lineRule="auto"/>
        <w:numPr>
          <w:ilvl w:val="0"/>
          <w:numId w:val="11"/>
        </w:numPr>
        <w:jc w:val="left"/>
        <w:ind w:left="540" w:hanging="270"/>
        <w:tabs>
          <w:tab w:val="num" w:pos="540"/>
        </w:tabs>
      </w:pPr>
      <w:r>
        <w:rPr>
          <w:lang w:val="cs-CZ" w:eastAsia="cs-CZ" w:bidi="cs-CZ"/>
        </w:rPr>
        <w:t>po dešti odstranit sediment a plovoucí látky z retenčních objektů;</w:t>
      </w:r>
    </w:p>
    <w:p>
      <w:pPr>
        <w:spacing w:after="80" w:line="300" w:lineRule="auto"/>
        <w:numPr>
          <w:ilvl w:val="0"/>
          <w:numId w:val="11"/>
        </w:numPr>
        <w:jc w:val="left"/>
        <w:ind w:left="540" w:hanging="270"/>
        <w:tabs>
          <w:tab w:val="num" w:pos="540"/>
        </w:tabs>
      </w:pPr>
      <w:r>
        <w:rPr>
          <w:lang w:val="cs-CZ" w:eastAsia="cs-CZ" w:bidi="cs-CZ"/>
        </w:rPr>
        <w:t>hodnotit souhrnný účinek všech výustí na celý vodní útvar.</w:t>
      </w:r>
    </w:p>
    <w:p>
      <w:pPr>
        <w:pStyle w:val="Heading2"/>
        <w:keepNext/>
      </w:pPr>
      <w:r>
        <w:rPr>
          <w:lang w:val="cs-CZ" w:eastAsia="cs-CZ" w:bidi="cs-CZ"/>
        </w:rPr>
        <w:t>5. Mechanické a primární čištění</w:t>
      </w:r>
    </w:p>
    <w:p>
      <w:pPr>
        <w:pStyle w:val="Heading3"/>
        <w:keepNext/>
      </w:pPr>
      <w:r>
        <w:rPr>
          <w:lang w:val="cs-CZ" w:eastAsia="cs-CZ" w:bidi="cs-CZ"/>
        </w:rPr>
        <w:t>5.1 Česle, síta a lapáky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25"/>
        <w:gridCol w:w="3342"/>
        <w:gridCol w:w="4144"/>
      </w:tblGrid>
      <w:tr>
        <w:trPr>
          <w:tblHeader w:val="true"/>
          <w:cantSplit/>
        </w:trPr>
        <w:tc>
          <w:tcPr>
            <w:tcW w:type="dxa" w:w="1925"/>
            <w:tcW w:w="1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Objekt</w:t>
            </w:r>
          </w:p>
        </w:tc>
        <w:tc>
          <w:tcPr>
            <w:tcW w:type="dxa" w:w="3342"/>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Odstraňuje</w:t>
            </w:r>
          </w:p>
        </w:tc>
        <w:tc>
          <w:tcPr>
            <w:tcW w:type="dxa" w:w="4144"/>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Provozní riziko</w:t>
            </w:r>
          </w:p>
        </w:tc>
      </w:tr>
      <w:tr>
        <w:trPr>
          <w:cantSplit/>
        </w:trPr>
        <w:tc>
          <w:tcPr>
            <w:tcW w:type="dxa" w:w="1925"/>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Hrubé a jemné česle</w:t>
            </w:r>
          </w:p>
        </w:tc>
        <w:tc>
          <w:tcPr>
            <w:tcW w:type="dxa" w:w="3342"/>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Hadry, plasty a hrubé předměty.</w:t>
            </w:r>
          </w:p>
        </w:tc>
        <w:tc>
          <w:tcPr>
            <w:tcW w:type="dxa" w:w="4144"/>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Ucpání, obtok, zápach; shrabky hygienicky odvodnit a odstranit.</w:t>
            </w:r>
          </w:p>
        </w:tc>
      </w:tr>
      <w:tr>
        <w:trPr>
          <w:cantSplit/>
        </w:trPr>
        <w:tc>
          <w:tcPr>
            <w:tcW w:type="dxa" w:w="1925"/>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Síto</w:t>
            </w:r>
          </w:p>
        </w:tc>
        <w:tc>
          <w:tcPr>
            <w:tcW w:type="dxa" w:w="3342"/>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Jemnější částice a vláknité látky.</w:t>
            </w:r>
          </w:p>
        </w:tc>
        <w:tc>
          <w:tcPr>
            <w:tcW w:type="dxa" w:w="4144"/>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Zanesení, špatné ostřikování a odnos zachyceného materiálu.</w:t>
            </w:r>
          </w:p>
        </w:tc>
      </w:tr>
      <w:tr>
        <w:trPr>
          <w:cantSplit/>
        </w:trPr>
        <w:tc>
          <w:tcPr>
            <w:tcW w:type="dxa" w:w="1925"/>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Lapák písku</w:t>
            </w:r>
          </w:p>
        </w:tc>
        <w:tc>
          <w:tcPr>
            <w:tcW w:type="dxa" w:w="3342"/>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Minerální částice, které by obrušovaly zařízení.</w:t>
            </w:r>
          </w:p>
        </w:tc>
        <w:tc>
          <w:tcPr>
            <w:tcW w:type="dxa" w:w="4144"/>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Záchyt organiky při nízké rychlosti nebo odnos písku při vysoké.</w:t>
            </w:r>
          </w:p>
        </w:tc>
      </w:tr>
      <w:tr>
        <w:trPr>
          <w:cantSplit/>
        </w:trPr>
        <w:tc>
          <w:tcPr>
            <w:tcW w:type="dxa" w:w="1925"/>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Lapák tuků</w:t>
            </w:r>
          </w:p>
        </w:tc>
        <w:tc>
          <w:tcPr>
            <w:tcW w:type="dxa" w:w="3342"/>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Plovoucí tuky a oleje z vybraných provozů.</w:t>
            </w:r>
          </w:p>
        </w:tc>
        <w:tc>
          <w:tcPr>
            <w:tcW w:type="dxa" w:w="4144"/>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Zápach, zatuhnutí a nepravidelný odvoz.</w:t>
            </w:r>
          </w:p>
        </w:tc>
      </w:tr>
      <w:tr>
        <w:trPr>
          <w:cantSplit/>
        </w:trPr>
        <w:tc>
          <w:tcPr>
            <w:tcW w:type="dxa" w:w="1925"/>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Primární sedimentace</w:t>
            </w:r>
          </w:p>
        </w:tc>
        <w:tc>
          <w:tcPr>
            <w:tcW w:type="dxa" w:w="3342"/>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Usaditelné látky a část organického zatížení.</w:t>
            </w:r>
          </w:p>
        </w:tc>
        <w:tc>
          <w:tcPr>
            <w:tcW w:type="dxa" w:w="4144"/>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Zahnívání, únik plovoucího kalu a nevhodná doba zdržení.</w:t>
            </w:r>
          </w:p>
        </w:tc>
      </w:tr>
    </w:tbl>
    <w:p>
      <w:pPr>
        <w:spacing w:after="0"/>
      </w:pPr>
    </w:p>
    <w:p>
      <w:pPr>
        <w:pStyle w:val="Heading3"/>
        <w:keepNext/>
      </w:pPr>
      <w:r>
        <w:rPr>
          <w:lang w:val="cs-CZ" w:eastAsia="cs-CZ" w:bidi="cs-CZ"/>
        </w:rPr>
        <w:t>5.2 Hydraulické vyrovnání a předčištění průmyslu</w:t>
      </w:r>
    </w:p>
    <w:p>
      <w:pPr>
        <w:jc w:val="both"/>
      </w:pPr>
      <w:r>
        <w:rPr>
          <w:lang w:val="cs-CZ" w:eastAsia="cs-CZ" w:bidi="cs-CZ"/>
        </w:rPr>
        <w:t>Vyrovnávací nádrž omezuje rázové průtoky, koncentrace, pH nebo teplotu, ale nesmí vytvořit nebezpečnou směs ani anaerobní podmínky. Průmyslový producent má znečištění, které veřejná ČOV neumí bezpečně odstranit, zachytit u zdroje. Podmínky stanoví smlouva a kanalizační řád; kontrola se opírá o reprezentativní vzorkování a bilanci výroby.</w:t>
      </w:r>
    </w:p>
    <w:p>
      <w:pPr>
        <w:pStyle w:val="Heading2"/>
        <w:keepNext/>
      </w:pPr>
      <w:r>
        <w:rPr>
          <w:lang w:val="cs-CZ" w:eastAsia="cs-CZ" w:bidi="cs-CZ"/>
        </w:rPr>
        <w:t>6. Biologické čištění</w:t>
      </w:r>
    </w:p>
    <w:p>
      <w:pPr>
        <w:pStyle w:val="Heading3"/>
        <w:keepNext/>
      </w:pPr>
      <w:r>
        <w:rPr>
          <w:lang w:val="cs-CZ" w:eastAsia="cs-CZ" w:bidi="cs-CZ"/>
        </w:rPr>
        <w:t>6.1 Aktivovaný kal</w:t>
      </w:r>
    </w:p>
    <w:p>
      <w:pPr>
        <w:jc w:val="both"/>
      </w:pPr>
      <w:r>
        <w:rPr>
          <w:lang w:val="cs-CZ" w:eastAsia="cs-CZ" w:bidi="cs-CZ"/>
        </w:rPr>
        <w:t>V aktivačním procesu mikroorganismy převádějí rozpuštěné a jemně dispergované látky na biomasu, oxidované produkty a plynné formy dusíku. Funkce závisí na stáří kalu, zatížení, kyslíku, teplotě, pH, alkalitě a sedimentačních vlastnostech. Dosazovací nádrž je součástí biologického stupně: bez spolehlivého oddělení kalu není kvalitní odtok.</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3720"/>
        <w:gridCol w:w="3781"/>
      </w:tblGrid>
      <w:tr>
        <w:trPr>
          <w:tblHeader w:val="true"/>
          <w:cantSplit/>
        </w:trPr>
        <w:tc>
          <w:tcPr>
            <w:tcW w:type="dxa" w:w="1910"/>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Proces</w:t>
            </w:r>
          </w:p>
        </w:tc>
        <w:tc>
          <w:tcPr>
            <w:tcW w:type="dxa" w:w="3720"/>
            <w:tcW w:w="3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Potřebné podmínky</w:t>
            </w:r>
          </w:p>
        </w:tc>
        <w:tc>
          <w:tcPr>
            <w:tcW w:type="dxa" w:w="3781"/>
            <w:tcW w:w="37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Typická porucha</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Odstranění organických látek</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Aktivní biomasa, kyslík a dostatečná doba kontaktu.</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Přetížení, toxický přítok nebo nedostatek kyslíku.</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Nitrifikace</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Vyšší stáří kalu, kyslík, alkalita a vhodná teplota.</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Nárůst amoniaku při chladu, nízkém pH nebo ztrátě biomasy.</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Denitrifikace</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Anoxická zóna, dusičnan a dostupný organický uhlík.</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Vysoké dusičnany při nedostatku uhlíku či špatné recirkulaci.</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Biologické odstranění fosforu</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Střídání anaerobních a aerobních podmínek a vhodný substrát.</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Nestabilita při přítoku dusičnanů nebo nedostatku snadno rozložitelného uhlíku.</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Separace kalu</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Dobrá vločka a přiměřené hydraulické zatížení dosazovací nádrže.</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Bytnění, pěna, plovoucí kal nebo hydraulické vyplavení.</w:t>
            </w:r>
          </w:p>
        </w:tc>
      </w:tr>
    </w:tbl>
    <w:p>
      <w:pPr>
        <w:spacing w:after="0"/>
      </w:pPr>
    </w:p>
    <w:p>
      <w:pPr>
        <w:pStyle w:val="Heading3"/>
        <w:keepNext/>
      </w:pPr>
      <w:r>
        <w:rPr>
          <w:lang w:val="cs-CZ" w:eastAsia="cs-CZ" w:bidi="cs-CZ"/>
        </w:rPr>
        <w:t>6.2 Biofilmové a přírodní procesy</w:t>
      </w:r>
    </w:p>
    <w:p>
      <w:pPr>
        <w:jc w:val="both"/>
      </w:pPr>
      <w:r>
        <w:rPr>
          <w:lang w:val="cs-CZ" w:eastAsia="cs-CZ" w:bidi="cs-CZ"/>
        </w:rPr>
        <w:t>Biofilmové reaktory, rotační biodisky, biologické filtry, kořenové čistírny a stabilizační nádrže mohou být robustní zejména pro menší zdroje. Nejsou však bezúdržbové. Vyžadují rovnoměrné rozdělení přítoku, ochranu proti kolmataci, kontrolu kyslíku a hydrauliky, odstraňování kalu a vhodné zimní podmínky.</w:t>
      </w:r>
    </w:p>
    <w:p>
      <w:pPr>
        <w:pStyle w:val="Heading3"/>
        <w:keepNext/>
      </w:pPr>
      <w:r>
        <w:rPr>
          <w:lang w:val="cs-CZ" w:eastAsia="cs-CZ" w:bidi="cs-CZ"/>
        </w:rPr>
        <w:t>6.3 Provozní mikroskopie a kalové zkoušky</w:t>
      </w:r>
    </w:p>
    <w:p>
      <w:pPr>
        <w:spacing w:after="80" w:line="300" w:lineRule="auto"/>
        <w:numPr>
          <w:ilvl w:val="0"/>
          <w:numId w:val="12"/>
        </w:numPr>
        <w:jc w:val="left"/>
        <w:ind w:left="540" w:hanging="270"/>
        <w:tabs>
          <w:tab w:val="num" w:pos="540"/>
        </w:tabs>
      </w:pPr>
      <w:r>
        <w:rPr>
          <w:lang w:val="cs-CZ" w:eastAsia="cs-CZ" w:bidi="cs-CZ"/>
        </w:rPr>
        <w:t>sedimentační zkouška a kalový index ukazují separační vlastnosti kalu;</w:t>
      </w:r>
    </w:p>
    <w:p>
      <w:pPr>
        <w:spacing w:after="80" w:line="300" w:lineRule="auto"/>
        <w:numPr>
          <w:ilvl w:val="0"/>
          <w:numId w:val="12"/>
        </w:numPr>
        <w:jc w:val="left"/>
        <w:ind w:left="540" w:hanging="270"/>
        <w:tabs>
          <w:tab w:val="num" w:pos="540"/>
        </w:tabs>
      </w:pPr>
      <w:r>
        <w:rPr>
          <w:lang w:val="cs-CZ" w:eastAsia="cs-CZ" w:bidi="cs-CZ"/>
        </w:rPr>
        <w:t>sušina, organický podíl a stáří kalu pomáhají řídit odtah přebytečného kalu;</w:t>
      </w:r>
    </w:p>
    <w:p>
      <w:pPr>
        <w:spacing w:after="80" w:line="300" w:lineRule="auto"/>
        <w:numPr>
          <w:ilvl w:val="0"/>
          <w:numId w:val="12"/>
        </w:numPr>
        <w:jc w:val="left"/>
        <w:ind w:left="540" w:hanging="270"/>
        <w:tabs>
          <w:tab w:val="num" w:pos="540"/>
        </w:tabs>
      </w:pPr>
      <w:r>
        <w:rPr>
          <w:lang w:val="cs-CZ" w:eastAsia="cs-CZ" w:bidi="cs-CZ"/>
        </w:rPr>
        <w:t>mikroskopie odhalí strukturu vloček, vláknité organismy a biologický stav;</w:t>
      </w:r>
    </w:p>
    <w:p>
      <w:pPr>
        <w:spacing w:after="80" w:line="300" w:lineRule="auto"/>
        <w:numPr>
          <w:ilvl w:val="0"/>
          <w:numId w:val="12"/>
        </w:numPr>
        <w:jc w:val="left"/>
        <w:ind w:left="540" w:hanging="270"/>
        <w:tabs>
          <w:tab w:val="num" w:pos="540"/>
        </w:tabs>
      </w:pPr>
      <w:r>
        <w:rPr>
          <w:lang w:val="cs-CZ" w:eastAsia="cs-CZ" w:bidi="cs-CZ"/>
        </w:rPr>
        <w:t>profil kyslíku, amoniaku a dusičnanů ukazuje skutečnou funkci zón;</w:t>
      </w:r>
    </w:p>
    <w:p>
      <w:pPr>
        <w:spacing w:after="80" w:line="300" w:lineRule="auto"/>
        <w:numPr>
          <w:ilvl w:val="0"/>
          <w:numId w:val="12"/>
        </w:numPr>
        <w:jc w:val="left"/>
        <w:ind w:left="540" w:hanging="270"/>
        <w:tabs>
          <w:tab w:val="num" w:pos="540"/>
        </w:tabs>
      </w:pPr>
      <w:r>
        <w:rPr>
          <w:lang w:val="cs-CZ" w:eastAsia="cs-CZ" w:bidi="cs-CZ"/>
        </w:rPr>
        <w:t>trend je důležitější než izolovaný výsledek bez znalosti zatížení a teploty.</w:t>
      </w:r>
    </w:p>
    <w:p>
      <w:pPr>
        <w:pStyle w:val="Heading2"/>
        <w:keepNext/>
      </w:pPr>
      <w:r>
        <w:rPr>
          <w:lang w:val="cs-CZ" w:eastAsia="cs-CZ" w:bidi="cs-CZ"/>
        </w:rPr>
        <w:t>7. Odstraňování živin a terciární čištění</w:t>
      </w:r>
    </w:p>
    <w:p>
      <w:pPr>
        <w:pStyle w:val="Heading3"/>
        <w:keepNext/>
      </w:pPr>
      <w:r>
        <w:rPr>
          <w:lang w:val="cs-CZ" w:eastAsia="cs-CZ" w:bidi="cs-CZ"/>
        </w:rPr>
        <w:t>7.1 Dusík a fosfor</w:t>
      </w:r>
    </w:p>
    <w:p>
      <w:pPr>
        <w:jc w:val="both"/>
      </w:pPr>
      <w:r>
        <w:rPr>
          <w:lang w:val="cs-CZ" w:eastAsia="cs-CZ" w:bidi="cs-CZ"/>
        </w:rPr>
        <w:t>Dusík se odstraňuje zejména biologickou nitrifikací a denitrifikací; fosfor biologickou akumulací a chemickým srážením solemi železa nebo hliníku. Dávkování chemikálie musí respektovat pH, alkalitu, vznik kalu a místo dávky. Přísnější cíle mohou vyžadovat filtraci odtoku nebo oddělené dočištění.</w:t>
      </w:r>
    </w:p>
    <w:p>
      <w:pPr>
        <w:pStyle w:val="Heading3"/>
        <w:keepNext/>
      </w:pPr>
      <w:r>
        <w:rPr>
          <w:lang w:val="cs-CZ" w:eastAsia="cs-CZ" w:bidi="cs-CZ"/>
        </w:rPr>
        <w:t>7.2 Mikropolutanty a kvartérní stupeň</w:t>
      </w:r>
    </w:p>
    <w:p>
      <w:pPr>
        <w:jc w:val="both"/>
      </w:pPr>
      <w:r>
        <w:rPr>
          <w:lang w:val="cs-CZ" w:eastAsia="cs-CZ" w:bidi="cs-CZ"/>
        </w:rPr>
        <w:t>Běžná biologická ČOV neodstraňuje všechny léčivé látky, hormony, PFAS a další perzistentní mikropolutanty. Nový evropský rámec městských odpadních vod postupně posiluje požadavky na jejich odstraňování u vybraných zařízení a na energetickou neutralitu sektoru. Použít lze ozonizaci, aktivní uhlí, membrány nebo kombinace procesů; vždy je nutné ověřit vedlejší produkty, spotřebu energie a nakládání s koncentrátem.</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29"/>
        <w:gridCol w:w="3963"/>
        <w:gridCol w:w="3619"/>
      </w:tblGrid>
      <w:tr>
        <w:trPr>
          <w:tblHeader w:val="true"/>
          <w:cantSplit/>
        </w:trPr>
        <w:tc>
          <w:tcPr>
            <w:tcW w:type="dxa" w:w="1829"/>
            <w:tcW w:w="1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Proces</w:t>
            </w:r>
          </w:p>
        </w:tc>
        <w:tc>
          <w:tcPr>
            <w:tcW w:type="dxa" w:w="3963"/>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Vhodný cíl</w:t>
            </w:r>
          </w:p>
        </w:tc>
        <w:tc>
          <w:tcPr>
            <w:tcW w:type="dxa" w:w="3619"/>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Co ověřit</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Písková či látková filtrace</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Nerozpuštěné látky a částicově vázaný fosfor.</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Průlom, praní a nakládání s prací vodou.</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Aktivní uhlí</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Široké spektrum organických mikropolutantů.</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Dávku, dobu kontaktu, separaci a vyčerpání sorbentu.</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Ozonizace</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Oxidovatelné organické látky a dezinfekční účinek.</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Bromičnany, transformační produkty a biologické dočištění.</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Membrány</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Částice, patogeny nebo rozpuštěné látky podle typu.</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Integritu, zanášení, energii a koncentrát.</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Dezinfekce UV či chemická</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Hygienické zabezpečení pro citlivý recipient nebo reuse.</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Dávku, zákal, kontakt a vznik vedlejších produktů.</w:t>
            </w:r>
          </w:p>
        </w:tc>
      </w:tr>
    </w:tbl>
    <w:p>
      <w:pPr>
        <w:spacing w:after="0"/>
      </w:pPr>
    </w:p>
    <w:p>
      <w:pPr>
        <w:pStyle w:val="Heading2"/>
        <w:keepNext/>
      </w:pPr>
      <w:r>
        <w:rPr>
          <w:lang w:val="cs-CZ" w:eastAsia="cs-CZ" w:bidi="cs-CZ"/>
        </w:rPr>
        <w:t>8. Kalové hospodářství</w:t>
      </w:r>
    </w:p>
    <w:p>
      <w:pPr>
        <w:pStyle w:val="Heading3"/>
        <w:keepNext/>
      </w:pPr>
      <w:r>
        <w:rPr>
          <w:lang w:val="cs-CZ" w:eastAsia="cs-CZ" w:bidi="cs-CZ"/>
        </w:rPr>
        <w:t>8.1 Vznik a vlastnosti kalu</w:t>
      </w:r>
    </w:p>
    <w:p>
      <w:pPr>
        <w:jc w:val="both"/>
      </w:pPr>
      <w:r>
        <w:rPr>
          <w:lang w:val="cs-CZ" w:eastAsia="cs-CZ" w:bidi="cs-CZ"/>
        </w:rPr>
        <w:t>Primární a přebytečný biologický kal obsahuje většinu zachycených částic, mikroorganismy, živiny a část kontaminantů. Kalová linka není pomocným provozem, ale rozhodující částí ČOV. Její kapacita musí odpovídat produkci kalu včetně špiček a externě přijímaných vod.</w:t>
      </w:r>
    </w:p>
    <w:p>
      <w:pPr>
        <w:pStyle w:val="Heading3"/>
        <w:keepNext/>
      </w:pPr>
      <w:r>
        <w:rPr>
          <w:lang w:val="cs-CZ" w:eastAsia="cs-CZ" w:bidi="cs-CZ"/>
        </w:rPr>
        <w:t>8.2 Zahuštění, stabilizace a odvodnění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29"/>
        <w:gridCol w:w="3963"/>
        <w:gridCol w:w="3619"/>
      </w:tblGrid>
      <w:tr>
        <w:trPr>
          <w:tblHeader w:val="true"/>
          <w:cantSplit/>
        </w:trPr>
        <w:tc>
          <w:tcPr>
            <w:tcW w:type="dxa" w:w="1829"/>
            <w:tcW w:w="1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Stupeň</w:t>
            </w:r>
          </w:p>
        </w:tc>
        <w:tc>
          <w:tcPr>
            <w:tcW w:type="dxa" w:w="3963"/>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Účel</w:t>
            </w:r>
          </w:p>
        </w:tc>
        <w:tc>
          <w:tcPr>
            <w:tcW w:type="dxa" w:w="3619"/>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Kritická kontrola</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Zahuštění</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Snížit objem před stabilizací nebo odvodněním.</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Záchyt sušiny, zápach a kvalita kalové vody.</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Anaerobní stabilizace</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Omezit rozložitelnost a patogeny, získat bioplyn.</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Teplota, zatížení, míchání, pH, plynové hospodářství.</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Aerobní stabilizace</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Stabilizovat menší množství kalu za přístupu kyslíku.</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Spotřeba energie, stáří a zimní teplota.</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Odvodnění</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Zvýšit obsah sušiny pro dopravu a další nakládání.</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Polymer, zachycení sušiny, bezpečnost stroje a fugát.</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Hygienizace</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Snížit obsah patogenů pro zamýšlený způsob využití.</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Dosažená teplota či chemická podmínka a doba působení.</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Konečné využití/odstranění</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Materiálové či energetické využití nebo bezpečné odstranění.</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Kvalita kalu, půda, legislativa, evidence a smluvní kapacita.</w:t>
            </w:r>
          </w:p>
        </w:tc>
      </w:tr>
    </w:tbl>
    <w:p>
      <w:pPr>
        <w:spacing w:after="0"/>
      </w:pPr>
    </w:p>
    <w:p>
      <w:pPr>
        <w:spacing w:after="0"/>
      </w:pPr>
    </w:p>
    <w:p>
      <w:pPr>
        <w:pStyle w:val="Heading3"/>
        <w:keepNext/>
      </w:pPr>
      <w:r>
        <w:rPr>
          <w:lang w:val="cs-CZ" w:eastAsia="cs-CZ" w:bidi="cs-CZ"/>
        </w:rPr>
        <w:t>8.3 Bioplyn a bezpečnost</w:t>
      </w:r>
    </w:p>
    <w:p>
      <w:pPr>
        <w:jc w:val="both"/>
      </w:pPr>
      <w:r>
        <w:rPr>
          <w:lang w:val="cs-CZ" w:eastAsia="cs-CZ" w:bidi="cs-CZ"/>
        </w:rPr>
        <w:t>Bioplyn obsahuje zejména metan a oxid uhličitý a může obsahovat sirovodík. Je hořlavý, ve směsi se vzduchem výbušný a v uzavřeném prostoru dusivý. Plynové hospodářství vyžaduje těsnost, detekci, větrání, ochranu proti plameni a přetlaku, provozní řád a odbornou obsluhu. Energetické využití nesmí mít přednost před bezpečným spalováním přebytku.</w:t>
      </w:r>
    </w:p>
    <w:p>
      <w:pPr>
        <w:pStyle w:val="Heading2"/>
        <w:keepNext/>
      </w:pPr>
      <w:r>
        <w:rPr>
          <w:lang w:val="cs-CZ" w:eastAsia="cs-CZ" w:bidi="cs-CZ"/>
        </w:rPr>
        <w:t>9. Vypouštění, recipient a opětovné využití</w:t>
      </w:r>
    </w:p>
    <w:p>
      <w:pPr>
        <w:pStyle w:val="Heading3"/>
        <w:keepNext/>
      </w:pPr>
      <w:r>
        <w:rPr>
          <w:lang w:val="cs-CZ" w:eastAsia="cs-CZ" w:bidi="cs-CZ"/>
        </w:rPr>
        <w:t>9.1 Emisně-imisní přístup</w:t>
      </w:r>
    </w:p>
    <w:p>
      <w:pPr>
        <w:jc w:val="both"/>
      </w:pPr>
      <w:r>
        <w:rPr>
          <w:lang w:val="cs-CZ" w:eastAsia="cs-CZ" w:bidi="cs-CZ"/>
        </w:rPr>
        <w:t>Povolení k vypouštění stanoví místo, množství, ukazatele, limity, způsob měření a četnost kontroly. Vodoprávní úřad vychází z emisních požadavků a současně z cílového stavu recipientu. Citlivý nebo málo vodný tok může vyžadovat přísnější podmínky, než odpovídá pouze velikosti ČOV. Ředicí schopnost recipientu není náhradou účinného čištění.</w:t>
      </w:r>
    </w:p>
    <w:p>
      <w:pPr>
        <w:pStyle w:val="Heading3"/>
        <w:keepNext/>
      </w:pPr>
      <w:r>
        <w:rPr>
          <w:lang w:val="cs-CZ" w:eastAsia="cs-CZ" w:bidi="cs-CZ"/>
        </w:rPr>
        <w:t>9.2 Měření a vzorkování odtoku</w:t>
      </w:r>
    </w:p>
    <w:p>
      <w:pPr>
        <w:spacing w:after="80" w:line="300" w:lineRule="auto"/>
        <w:numPr>
          <w:ilvl w:val="0"/>
          <w:numId w:val="13"/>
        </w:numPr>
        <w:jc w:val="left"/>
        <w:ind w:left="540" w:hanging="270"/>
        <w:tabs>
          <w:tab w:val="num" w:pos="540"/>
        </w:tabs>
      </w:pPr>
      <w:r>
        <w:rPr>
          <w:lang w:val="cs-CZ" w:eastAsia="cs-CZ" w:bidi="cs-CZ"/>
        </w:rPr>
        <w:t>měrný objekt musí pracovat v ověřeném rozsahu a nesmí být ovlivněn vzdutím;</w:t>
      </w:r>
    </w:p>
    <w:p>
      <w:pPr>
        <w:spacing w:after="80" w:line="300" w:lineRule="auto"/>
        <w:numPr>
          <w:ilvl w:val="0"/>
          <w:numId w:val="13"/>
        </w:numPr>
        <w:jc w:val="left"/>
        <w:ind w:left="540" w:hanging="270"/>
        <w:tabs>
          <w:tab w:val="num" w:pos="540"/>
        </w:tabs>
      </w:pPr>
      <w:r>
        <w:rPr>
          <w:lang w:val="cs-CZ" w:eastAsia="cs-CZ" w:bidi="cs-CZ"/>
        </w:rPr>
        <w:t>typ vzorku – prostý, časově nebo průtokově směsný – zvolit podle účelu a povolení;</w:t>
      </w:r>
    </w:p>
    <w:p>
      <w:pPr>
        <w:spacing w:after="80" w:line="300" w:lineRule="auto"/>
        <w:numPr>
          <w:ilvl w:val="0"/>
          <w:numId w:val="13"/>
        </w:numPr>
        <w:jc w:val="left"/>
        <w:ind w:left="540" w:hanging="270"/>
        <w:tabs>
          <w:tab w:val="num" w:pos="540"/>
        </w:tabs>
      </w:pPr>
      <w:r>
        <w:rPr>
          <w:lang w:val="cs-CZ" w:eastAsia="cs-CZ" w:bidi="cs-CZ"/>
        </w:rPr>
        <w:t>vzorkovací místo musí reprezentovat celý vypouštěný proud;</w:t>
      </w:r>
    </w:p>
    <w:p>
      <w:pPr>
        <w:spacing w:after="80" w:line="300" w:lineRule="auto"/>
        <w:numPr>
          <w:ilvl w:val="0"/>
          <w:numId w:val="13"/>
        </w:numPr>
        <w:jc w:val="left"/>
        <w:ind w:left="540" w:hanging="270"/>
        <w:tabs>
          <w:tab w:val="num" w:pos="540"/>
        </w:tabs>
      </w:pPr>
      <w:r>
        <w:rPr>
          <w:lang w:val="cs-CZ" w:eastAsia="cs-CZ" w:bidi="cs-CZ"/>
        </w:rPr>
        <w:t>uchovat návaznost mezi průtokem, vzorkem, provozním stavem a laboratorním protokolem;</w:t>
      </w:r>
    </w:p>
    <w:p>
      <w:pPr>
        <w:spacing w:after="80" w:line="300" w:lineRule="auto"/>
        <w:numPr>
          <w:ilvl w:val="0"/>
          <w:numId w:val="13"/>
        </w:numPr>
        <w:jc w:val="left"/>
        <w:ind w:left="540" w:hanging="270"/>
        <w:tabs>
          <w:tab w:val="num" w:pos="540"/>
        </w:tabs>
      </w:pPr>
      <w:r>
        <w:rPr>
          <w:lang w:val="cs-CZ" w:eastAsia="cs-CZ" w:bidi="cs-CZ"/>
        </w:rPr>
        <w:t>při nevyhovění ověřit data, chránit recipient a hledat příčinu, nikoli pouze opakovat vzorek.</w:t>
      </w:r>
    </w:p>
    <w:p>
      <w:pPr>
        <w:pStyle w:val="Heading3"/>
        <w:keepNext/>
      </w:pPr>
      <w:r>
        <w:rPr>
          <w:lang w:val="cs-CZ" w:eastAsia="cs-CZ" w:bidi="cs-CZ"/>
        </w:rPr>
        <w:t>9.3 Opětovné využití vyčištěné vody</w:t>
      </w:r>
    </w:p>
    <w:p>
      <w:pPr>
        <w:jc w:val="both"/>
      </w:pPr>
      <w:r>
        <w:rPr>
          <w:lang w:val="cs-CZ" w:eastAsia="cs-CZ" w:bidi="cs-CZ"/>
        </w:rPr>
        <w:t>Vyčištěná odpadní voda může nahradit primární zdroj při závlaze, mytí, chlazení nebo technologických účelech. Návrh vychází z posouzení zdravotních a environmentálních rizik, požadované jakosti, spolehlivosti dočištění, skladování a distribuce. Rozvod užitkové vody musí být jasně označen a fyzicky oddělen od pitné vody; potřebný je bezpečný režim při poruše bariéry.</w:t>
      </w:r>
    </w:p>
    <w:p>
      <w:pPr>
        <w:pStyle w:val="Heading2"/>
        <w:keepNext/>
      </w:pPr>
      <w:r>
        <w:rPr>
          <w:lang w:val="cs-CZ" w:eastAsia="cs-CZ" w:bidi="cs-CZ"/>
        </w:rPr>
        <w:t>10. Srážkové vody v urbanizovaném území</w:t>
      </w:r>
    </w:p>
    <w:p>
      <w:pPr>
        <w:pStyle w:val="Heading3"/>
        <w:keepNext/>
      </w:pPr>
      <w:r>
        <w:rPr>
          <w:lang w:val="cs-CZ" w:eastAsia="cs-CZ" w:bidi="cs-CZ"/>
        </w:rPr>
        <w:t>10.1 Hierarchie hospodaření</w:t>
      </w:r>
    </w:p>
    <w:p>
      <w:pPr>
        <w:spacing w:after="80" w:line="300" w:lineRule="auto"/>
        <w:numPr>
          <w:ilvl w:val="0"/>
          <w:numId w:val="14"/>
        </w:numPr>
        <w:jc w:val="left"/>
        <w:ind w:left="540" w:hanging="270"/>
        <w:tabs>
          <w:tab w:val="num" w:pos="540"/>
        </w:tabs>
      </w:pPr>
      <w:r>
        <w:rPr>
          <w:lang w:val="cs-CZ" w:eastAsia="cs-CZ" w:bidi="cs-CZ"/>
        </w:rPr>
        <w:t>Omezit vznik odtoku propustnými povrchy a vegetací.</w:t>
      </w:r>
    </w:p>
    <w:p>
      <w:pPr>
        <w:spacing w:after="80" w:line="300" w:lineRule="auto"/>
        <w:numPr>
          <w:ilvl w:val="0"/>
          <w:numId w:val="14"/>
        </w:numPr>
        <w:jc w:val="left"/>
        <w:ind w:left="540" w:hanging="270"/>
        <w:tabs>
          <w:tab w:val="num" w:pos="540"/>
        </w:tabs>
      </w:pPr>
      <w:r>
        <w:rPr>
          <w:lang w:val="cs-CZ" w:eastAsia="cs-CZ" w:bidi="cs-CZ"/>
        </w:rPr>
        <w:t>Vodu zachytit a využít v místě, například pro zálivku nebo provozní účely.</w:t>
      </w:r>
    </w:p>
    <w:p>
      <w:pPr>
        <w:spacing w:after="80" w:line="300" w:lineRule="auto"/>
        <w:numPr>
          <w:ilvl w:val="0"/>
          <w:numId w:val="14"/>
        </w:numPr>
        <w:jc w:val="left"/>
        <w:ind w:left="540" w:hanging="270"/>
        <w:tabs>
          <w:tab w:val="num" w:pos="540"/>
        </w:tabs>
      </w:pPr>
      <w:r>
        <w:rPr>
          <w:lang w:val="cs-CZ" w:eastAsia="cs-CZ" w:bidi="cs-CZ"/>
        </w:rPr>
        <w:t>Vsakovat jen po ověření půdy, podzemní vody, kontaminace a ochranných pásem.</w:t>
      </w:r>
    </w:p>
    <w:p>
      <w:pPr>
        <w:spacing w:after="80" w:line="300" w:lineRule="auto"/>
        <w:numPr>
          <w:ilvl w:val="0"/>
          <w:numId w:val="14"/>
        </w:numPr>
        <w:jc w:val="left"/>
        <w:ind w:left="540" w:hanging="270"/>
        <w:tabs>
          <w:tab w:val="num" w:pos="540"/>
        </w:tabs>
      </w:pPr>
      <w:r>
        <w:rPr>
          <w:lang w:val="cs-CZ" w:eastAsia="cs-CZ" w:bidi="cs-CZ"/>
        </w:rPr>
        <w:t>Zdržet odtok v průlehu, retenčním prostoru, zelené střeše nebo nádrži.</w:t>
      </w:r>
    </w:p>
    <w:p>
      <w:pPr>
        <w:spacing w:after="80" w:line="300" w:lineRule="auto"/>
        <w:numPr>
          <w:ilvl w:val="0"/>
          <w:numId w:val="14"/>
        </w:numPr>
        <w:jc w:val="left"/>
        <w:ind w:left="540" w:hanging="270"/>
        <w:tabs>
          <w:tab w:val="num" w:pos="540"/>
        </w:tabs>
      </w:pPr>
      <w:r>
        <w:rPr>
          <w:lang w:val="cs-CZ" w:eastAsia="cs-CZ" w:bidi="cs-CZ"/>
        </w:rPr>
        <w:t>Přebytek odvést regulovaně bezpečnou trasou s řešeným havarijním přepadem.</w:t>
      </w:r>
    </w:p>
    <w:p>
      <w:pPr>
        <w:spacing w:after="80" w:line="300" w:lineRule="auto"/>
        <w:numPr>
          <w:ilvl w:val="0"/>
          <w:numId w:val="14"/>
        </w:numPr>
        <w:jc w:val="left"/>
        <w:ind w:left="540" w:hanging="270"/>
        <w:tabs>
          <w:tab w:val="num" w:pos="540"/>
        </w:tabs>
      </w:pPr>
      <w:r>
        <w:rPr>
          <w:lang w:val="cs-CZ" w:eastAsia="cs-CZ" w:bidi="cs-CZ"/>
        </w:rPr>
        <w:t>Do kanalizace přivést pouze průtok, který síť a navazující zařízení bezpečně přijmou.</w:t>
      </w:r>
    </w:p>
    <w:p>
      <w:pPr>
        <w:pStyle w:val="Heading3"/>
        <w:keepNext/>
      </w:pPr>
      <w:r>
        <w:rPr>
          <w:lang w:val="cs-CZ" w:eastAsia="cs-CZ" w:bidi="cs-CZ"/>
        </w:rPr>
        <w:t>10.2 Kvalita srážkového odtoku</w:t>
      </w:r>
    </w:p>
    <w:p>
      <w:pPr>
        <w:jc w:val="both"/>
      </w:pPr>
      <w:r>
        <w:rPr>
          <w:lang w:val="cs-CZ" w:eastAsia="cs-CZ" w:bidi="cs-CZ"/>
        </w:rPr>
        <w:t>Voda ze střechy, obytné komunikace, parkoviště a průmyslové plochy nemá stejnou jakost. Opatření se volí podle povrchu a rizika: sedimentace, filtrace přes vegetační a půdní vrstvu, odlučovač lehkých kapalin nebo zvláštní zachycení havárie. Odlučovač není univerzálním zařízením a musí být pravidelně kontrolován a vyklízen.</w:t>
      </w:r>
    </w:p>
    <w:p>
      <w:pPr>
        <w:pStyle w:val="Heading3"/>
        <w:keepNext/>
      </w:pPr>
      <w:r>
        <w:rPr>
          <w:lang w:val="cs-CZ" w:eastAsia="cs-CZ" w:bidi="cs-CZ"/>
        </w:rPr>
        <w:t>10.3 Extrémní srážky</w:t>
      </w:r>
    </w:p>
    <w:p>
      <w:pPr>
        <w:jc w:val="both"/>
      </w:pPr>
      <w:r>
        <w:rPr>
          <w:lang w:val="cs-CZ" w:eastAsia="cs-CZ" w:bidi="cs-CZ"/>
        </w:rPr>
        <w:t>Kanalizace se běžně nenavrhuje na bezpečné podzemní odvedení každé extrémní srážky. Město potřebuje systém bezpečných povrchových tras, dočasně zaplavitelných ploch a ochrany kritických objektů. Při hodnocení se rozlišuje běžná návrhová srážka, přetížení sítě a extrém, při němž je cílem omezit škody a ohrožení života.</w:t>
      </w:r>
    </w:p>
    <w:p>
      <w:pPr>
        <w:pStyle w:val="Heading2"/>
        <w:keepNext/>
      </w:pPr>
      <w:r>
        <w:rPr>
          <w:lang w:val="cs-CZ" w:eastAsia="cs-CZ" w:bidi="cs-CZ"/>
        </w:rPr>
        <w:t>11. Provozní monitoring a řízení ČOV</w:t>
      </w:r>
    </w:p>
    <w:p>
      <w:pPr>
        <w:pStyle w:val="Heading3"/>
        <w:keepNext/>
      </w:pPr>
      <w:r>
        <w:rPr>
          <w:lang w:val="cs-CZ" w:eastAsia="cs-CZ" w:bidi="cs-CZ"/>
        </w:rPr>
        <w:t>11.1 Provozní ukazatele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29"/>
        <w:gridCol w:w="3963"/>
        <w:gridCol w:w="3619"/>
      </w:tblGrid>
      <w:tr>
        <w:trPr>
          <w:tblHeader w:val="true"/>
          <w:cantSplit/>
        </w:trPr>
        <w:tc>
          <w:tcPr>
            <w:tcW w:type="dxa" w:w="1829"/>
            <w:tcW w:w="1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Místo</w:t>
            </w:r>
          </w:p>
        </w:tc>
        <w:tc>
          <w:tcPr>
            <w:tcW w:type="dxa" w:w="3963"/>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Sledované veličiny</w:t>
            </w:r>
          </w:p>
        </w:tc>
        <w:tc>
          <w:tcPr>
            <w:tcW w:type="dxa" w:w="3619"/>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Rozhodnutí</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Přítok</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Průtok, teplota, pH, vodivost, zákal a orientační organické zatížení.</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Odhalení rázu, balastních vod nebo průmyslové havárie.</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Aktivace</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Kyslík, redox, amoniak, dusičnan, sušina a sedimentace.</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Aerace, recirkulace, odtah kalu a dávka uhlíku.</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Dosazovací nádrž</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Kalová vrstva, průhlednost, odnos kalu a hydraulika.</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Úprava vratného kalu a ochrana před vyplavením.</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Odtok</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Průtok, zákal, pH, amoniak a další ukazatele podle povolení.</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Včasný zásah před laboratorním výsledkem.</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Kalová linka</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Sušina, organický podíl, dávky, fugát, bioplyn a energie.</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Kapacita, stabilita a plán odvozu.</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Energie a chemikálie</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Měrná spotřeba, zásoby a funkce dávkování.</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Optimalizace bez ohrožení limitů a rezerv.</w:t>
            </w:r>
          </w:p>
        </w:tc>
      </w:tr>
    </w:tbl>
    <w:p>
      <w:pPr>
        <w:spacing w:after="0"/>
      </w:pPr>
    </w:p>
    <w:p>
      <w:pPr>
        <w:pStyle w:val="Heading3"/>
        <w:keepNext/>
      </w:pPr>
      <w:r>
        <w:rPr>
          <w:lang w:val="cs-CZ" w:eastAsia="cs-CZ" w:bidi="cs-CZ"/>
        </w:rPr>
        <w:t>11.2 Provozní deník a data</w:t>
      </w:r>
    </w:p>
    <w:p>
      <w:pPr>
        <w:jc w:val="both"/>
      </w:pPr>
      <w:r>
        <w:rPr>
          <w:lang w:val="cs-CZ" w:eastAsia="cs-CZ" w:bidi="cs-CZ"/>
        </w:rPr>
        <w:t>Záznam musí umožnit rekonstruovat událost: čas, počasí, průtok, kvalitu přítoku a odtoku, nastavení zařízení, alarmy, zásah obsluhy, vzorky a výsledek. Automatická data potřebují kontrolu úplnosti, kalibrace a časové synchronizace. Dobře vedený deník slouží k řízení, dokazování souladu i plánování obnovy.</w:t>
      </w:r>
    </w:p>
    <w:p>
      <w:pPr>
        <w:pStyle w:val="Heading3"/>
        <w:keepNext/>
      </w:pPr>
      <w:r>
        <w:rPr>
          <w:lang w:val="cs-CZ" w:eastAsia="cs-CZ" w:bidi="cs-CZ"/>
        </w:rPr>
        <w:t>11.3 Energetika a uhlíková stopa</w:t>
      </w:r>
    </w:p>
    <w:p>
      <w:pPr>
        <w:jc w:val="both"/>
      </w:pPr>
      <w:r>
        <w:rPr>
          <w:lang w:val="cs-CZ" w:eastAsia="cs-CZ" w:bidi="cs-CZ"/>
        </w:rPr>
        <w:t>Největším spotřebitelem energie bývá aerace, významná jsou čerpadla a kalová linka. Úspora se hledá řízením podle skutečné potřeby kyslíku a dusíku, správným pracovním bodem čerpadel, omezením balastních vod a využitím bioplynu. Snižování spotřeby nesmí zmenšit procesní rezervu pod bezpečnou mez nebo zhoršit emise do vody a ovzduší.</w:t>
      </w:r>
    </w:p>
    <w:p>
      <w:pPr>
        <w:pStyle w:val="Heading2"/>
        <w:keepNext/>
      </w:pPr>
      <w:r>
        <w:rPr>
          <w:lang w:val="cs-CZ" w:eastAsia="cs-CZ" w:bidi="cs-CZ"/>
        </w:rPr>
        <w:t>12. Poruchy, havárie a bezpečnost práce</w:t>
      </w:r>
    </w:p>
    <w:p>
      <w:pPr>
        <w:pStyle w:val="Heading3"/>
        <w:keepNext/>
      </w:pPr>
      <w:r>
        <w:rPr>
          <w:lang w:val="cs-CZ" w:eastAsia="cs-CZ" w:bidi="cs-CZ"/>
        </w:rPr>
        <w:t>12.1 Typické mimořádné situace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3720"/>
        <w:gridCol w:w="3781"/>
      </w:tblGrid>
      <w:tr>
        <w:trPr>
          <w:tblHeader w:val="true"/>
          <w:cantSplit/>
        </w:trPr>
        <w:tc>
          <w:tcPr>
            <w:tcW w:type="dxa" w:w="1910"/>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Událost</w:t>
            </w:r>
          </w:p>
        </w:tc>
        <w:tc>
          <w:tcPr>
            <w:tcW w:type="dxa" w:w="3720"/>
            <w:tcW w:w="3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Bezprostřední priorita</w:t>
            </w:r>
          </w:p>
        </w:tc>
        <w:tc>
          <w:tcPr>
            <w:tcW w:type="dxa" w:w="3781"/>
            <w:tcW w:w="37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Následný krok</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Výpadek elektrické energie</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Zabránit přepadu, zachovat klíčové čerpání a aeraci.</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Spustit záložní zdroj, omezit přítok a sledovat zásoby kyslíku.</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Toxický přítok</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Chránit obsluhu, biologii a recipient.</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Lokalizovat producenta, zachytit v síti či nádrži a odebrat vzorky.</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Přívalový déšť</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Řídit retenci, čerpání a obtok podle havarijního postupu.</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Evidovat odlehčení a po události kontrolovat síť i ČOV.</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Ztráta kalu</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Omezit hydraulické zatížení a odnos do recipientu.</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Zjistit sedimentaci, toxicitu, stáří kalu a obnovit biomasu.</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Únik kalu či chemikálie</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Zastavit zdroj, zabránit vstupu do vody a chránit osoby.</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Ohlásit podle povinností, odstranit kontaminaci a zdokumentovat.</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Porucha měření</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Přejít na ověřený náhradní režim.</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Opravit, kalibrovat a posoudit období bez spolehlivých dat.</w:t>
            </w:r>
          </w:p>
        </w:tc>
      </w:tr>
    </w:tbl>
    <w:p>
      <w:pPr>
        <w:spacing w:after="0"/>
      </w:pPr>
    </w:p>
    <w:p>
      <w:pPr>
        <w:pStyle w:val="Heading3"/>
        <w:keepNext/>
      </w:pPr>
      <w:r>
        <w:rPr>
          <w:lang w:val="cs-CZ" w:eastAsia="cs-CZ" w:bidi="cs-CZ"/>
        </w:rPr>
        <w:t>12.2 Vstup do uzavřených prostor</w:t>
      </w:r>
    </w:p>
    <w:p>
      <w:pPr>
        <w:jc w:val="both"/>
      </w:pPr>
      <w:r>
        <w:rPr>
          <w:lang w:val="cs-CZ" w:eastAsia="cs-CZ" w:bidi="cs-CZ"/>
        </w:rPr>
        <w:t>Do stoky, šachty, jímky ani nádrže se nevstupuje bez pracovního postupu, měření atmosféry, větrání, jištění, dozoru a připravené záchrany. Filtrační polomaska nenahrazuje dýchací přístroj při nedostatku kyslíku. Zachránce bez jištění se často stává další obětí. Rizika se měří před vstupem i průběžně během práce.</w:t>
      </w:r>
    </w:p>
    <w:p>
      <w:pPr>
        <w:pStyle w:val="Heading3"/>
        <w:keepNext/>
      </w:pPr>
      <w:r>
        <w:rPr>
          <w:lang w:val="cs-CZ" w:eastAsia="cs-CZ" w:bidi="cs-CZ"/>
        </w:rPr>
        <w:t>12.3 Havarijní postup</w:t>
      </w:r>
    </w:p>
    <w:p>
      <w:pPr>
        <w:spacing w:after="80" w:line="300" w:lineRule="auto"/>
        <w:numPr>
          <w:ilvl w:val="0"/>
          <w:numId w:val="15"/>
        </w:numPr>
        <w:jc w:val="left"/>
        <w:ind w:left="540" w:hanging="270"/>
        <w:tabs>
          <w:tab w:val="num" w:pos="540"/>
        </w:tabs>
      </w:pPr>
      <w:r>
        <w:rPr>
          <w:lang w:val="cs-CZ" w:eastAsia="cs-CZ" w:bidi="cs-CZ"/>
        </w:rPr>
        <w:t>Zjistit událost a chránit životy; nevstupovat do nebezpečného prostoru bez zajištění.</w:t>
      </w:r>
    </w:p>
    <w:p>
      <w:pPr>
        <w:spacing w:after="80" w:line="300" w:lineRule="auto"/>
        <w:numPr>
          <w:ilvl w:val="0"/>
          <w:numId w:val="15"/>
        </w:numPr>
        <w:jc w:val="left"/>
        <w:ind w:left="540" w:hanging="270"/>
        <w:tabs>
          <w:tab w:val="num" w:pos="540"/>
        </w:tabs>
      </w:pPr>
      <w:r>
        <w:rPr>
          <w:lang w:val="cs-CZ" w:eastAsia="cs-CZ" w:bidi="cs-CZ"/>
        </w:rPr>
        <w:t>Zastavit nebo omezit zdroj, pokud je to bezpečné.</w:t>
      </w:r>
    </w:p>
    <w:p>
      <w:pPr>
        <w:spacing w:after="80" w:line="300" w:lineRule="auto"/>
        <w:numPr>
          <w:ilvl w:val="0"/>
          <w:numId w:val="15"/>
        </w:numPr>
        <w:jc w:val="left"/>
        <w:ind w:left="540" w:hanging="270"/>
        <w:tabs>
          <w:tab w:val="num" w:pos="540"/>
        </w:tabs>
      </w:pPr>
      <w:r>
        <w:rPr>
          <w:lang w:val="cs-CZ" w:eastAsia="cs-CZ" w:bidi="cs-CZ"/>
        </w:rPr>
        <w:t>Vymezit ohroženou síť, ČOV a recipient; aktivovat havarijní objemy a zálohy.</w:t>
      </w:r>
    </w:p>
    <w:p>
      <w:pPr>
        <w:spacing w:after="80" w:line="300" w:lineRule="auto"/>
        <w:numPr>
          <w:ilvl w:val="0"/>
          <w:numId w:val="15"/>
        </w:numPr>
        <w:jc w:val="left"/>
        <w:ind w:left="540" w:hanging="270"/>
        <w:tabs>
          <w:tab w:val="num" w:pos="540"/>
        </w:tabs>
      </w:pPr>
      <w:r>
        <w:rPr>
          <w:lang w:val="cs-CZ" w:eastAsia="cs-CZ" w:bidi="cs-CZ"/>
        </w:rPr>
        <w:t>Informovat odpovědné osoby, vodoprávní orgány, správce vodního toku a složky podle havarijního plánu.</w:t>
      </w:r>
    </w:p>
    <w:p>
      <w:pPr>
        <w:spacing w:after="80" w:line="300" w:lineRule="auto"/>
        <w:numPr>
          <w:ilvl w:val="0"/>
          <w:numId w:val="15"/>
        </w:numPr>
        <w:jc w:val="left"/>
        <w:ind w:left="540" w:hanging="270"/>
        <w:tabs>
          <w:tab w:val="num" w:pos="540"/>
        </w:tabs>
      </w:pPr>
      <w:r>
        <w:rPr>
          <w:lang w:val="cs-CZ" w:eastAsia="cs-CZ" w:bidi="cs-CZ"/>
        </w:rPr>
        <w:t>Odebrat časově a místně doložené vzorky a zaznamenat průtoky a manipulace.</w:t>
      </w:r>
    </w:p>
    <w:p>
      <w:pPr>
        <w:spacing w:after="80" w:line="300" w:lineRule="auto"/>
        <w:numPr>
          <w:ilvl w:val="0"/>
          <w:numId w:val="15"/>
        </w:numPr>
        <w:jc w:val="left"/>
        <w:ind w:left="540" w:hanging="270"/>
        <w:tabs>
          <w:tab w:val="num" w:pos="540"/>
        </w:tabs>
      </w:pPr>
      <w:r>
        <w:rPr>
          <w:lang w:val="cs-CZ" w:eastAsia="cs-CZ" w:bidi="cs-CZ"/>
        </w:rPr>
        <w:t>Provést nápravu, ověřit účinnost a uzavřít událost rozborem příčin a opatřeními proti opakování.</w:t>
      </w:r>
    </w:p>
    <w:p>
      <w:pPr>
        <w:pStyle w:val="Heading2"/>
        <w:keepNext/>
      </w:pPr>
      <w:r>
        <w:rPr>
          <w:lang w:val="cs-CZ" w:eastAsia="cs-CZ" w:bidi="cs-CZ"/>
        </w:rPr>
        <w:t>13. Malé čistírny a individuální zařízení</w:t>
      </w:r>
    </w:p>
    <w:p>
      <w:pPr>
        <w:pStyle w:val="Heading3"/>
        <w:keepNext/>
      </w:pPr>
      <w:r>
        <w:rPr>
          <w:lang w:val="cs-CZ" w:eastAsia="cs-CZ" w:bidi="cs-CZ"/>
        </w:rPr>
        <w:t>13.1 Domovní ČOV</w:t>
      </w:r>
    </w:p>
    <w:p>
      <w:pPr>
        <w:jc w:val="both"/>
      </w:pPr>
      <w:r>
        <w:rPr>
          <w:lang w:val="cs-CZ" w:eastAsia="cs-CZ" w:bidi="cs-CZ"/>
        </w:rPr>
        <w:t>Domovní čistírna potřebuje pravidelný přítok, elektřinu, servis a odstraňování kalu. Rekreační objekt s dlouhými odstávkami může vyžadovat jiný proces než trvale obývaný dům. Vlastník vede dokumentaci o provozu, kontrolách, odběrech a odvozu kalu podle povolení a pokynů výrobce.</w:t>
      </w:r>
    </w:p>
    <w:p>
      <w:pPr>
        <w:spacing w:after="80" w:line="300" w:lineRule="auto"/>
        <w:numPr>
          <w:ilvl w:val="0"/>
          <w:numId w:val="16"/>
        </w:numPr>
        <w:jc w:val="left"/>
        <w:ind w:left="540" w:hanging="270"/>
        <w:tabs>
          <w:tab w:val="num" w:pos="540"/>
        </w:tabs>
      </w:pPr>
      <w:r>
        <w:rPr>
          <w:lang w:val="cs-CZ" w:eastAsia="cs-CZ" w:bidi="cs-CZ"/>
        </w:rPr>
        <w:t>nepřivádět srážkovou, drenážní ani bazénovou vodu bez posouzení;</w:t>
      </w:r>
    </w:p>
    <w:p>
      <w:pPr>
        <w:spacing w:after="80" w:line="300" w:lineRule="auto"/>
        <w:numPr>
          <w:ilvl w:val="0"/>
          <w:numId w:val="16"/>
        </w:numPr>
        <w:jc w:val="left"/>
        <w:ind w:left="540" w:hanging="270"/>
        <w:tabs>
          <w:tab w:val="num" w:pos="540"/>
        </w:tabs>
      </w:pPr>
      <w:r>
        <w:rPr>
          <w:lang w:val="cs-CZ" w:eastAsia="cs-CZ" w:bidi="cs-CZ"/>
        </w:rPr>
        <w:t>omezit nárazové dávky dezinfekcí, rozpouštědel, tuků a solí;</w:t>
      </w:r>
    </w:p>
    <w:p>
      <w:pPr>
        <w:spacing w:after="80" w:line="300" w:lineRule="auto"/>
        <w:numPr>
          <w:ilvl w:val="0"/>
          <w:numId w:val="16"/>
        </w:numPr>
        <w:jc w:val="left"/>
        <w:ind w:left="540" w:hanging="270"/>
        <w:tabs>
          <w:tab w:val="num" w:pos="540"/>
        </w:tabs>
      </w:pPr>
      <w:r>
        <w:rPr>
          <w:lang w:val="cs-CZ" w:eastAsia="cs-CZ" w:bidi="cs-CZ"/>
        </w:rPr>
        <w:t>kontrolovat dmychadlo, čerpadla, rozdělení průtoku a množství kalu;</w:t>
      </w:r>
    </w:p>
    <w:p>
      <w:pPr>
        <w:spacing w:after="80" w:line="300" w:lineRule="auto"/>
        <w:numPr>
          <w:ilvl w:val="0"/>
          <w:numId w:val="16"/>
        </w:numPr>
        <w:jc w:val="left"/>
        <w:ind w:left="540" w:hanging="270"/>
        <w:tabs>
          <w:tab w:val="num" w:pos="540"/>
        </w:tabs>
      </w:pPr>
      <w:r>
        <w:rPr>
          <w:lang w:val="cs-CZ" w:eastAsia="cs-CZ" w:bidi="cs-CZ"/>
        </w:rPr>
        <w:t>místo odběru musí být přístupné a reprezentativní;</w:t>
      </w:r>
    </w:p>
    <w:p>
      <w:pPr>
        <w:spacing w:after="80" w:line="300" w:lineRule="auto"/>
        <w:numPr>
          <w:ilvl w:val="0"/>
          <w:numId w:val="16"/>
        </w:numPr>
        <w:jc w:val="left"/>
        <w:ind w:left="540" w:hanging="270"/>
        <w:tabs>
          <w:tab w:val="num" w:pos="540"/>
        </w:tabs>
      </w:pPr>
      <w:r>
        <w:rPr>
          <w:lang w:val="cs-CZ" w:eastAsia="cs-CZ" w:bidi="cs-CZ"/>
        </w:rPr>
        <w:t>poruchu řešit servisně, nikoli dlouhodobým obtokem;</w:t>
      </w:r>
    </w:p>
    <w:p>
      <w:pPr>
        <w:spacing w:after="80" w:line="300" w:lineRule="auto"/>
        <w:numPr>
          <w:ilvl w:val="0"/>
          <w:numId w:val="16"/>
        </w:numPr>
        <w:jc w:val="left"/>
        <w:ind w:left="540" w:hanging="270"/>
        <w:tabs>
          <w:tab w:val="num" w:pos="540"/>
        </w:tabs>
      </w:pPr>
      <w:r>
        <w:rPr>
          <w:lang w:val="cs-CZ" w:eastAsia="cs-CZ" w:bidi="cs-CZ"/>
        </w:rPr>
        <w:t>zajistit legální odvoz přebytečného kalu.</w:t>
      </w:r>
    </w:p>
    <w:p>
      <w:pPr>
        <w:pStyle w:val="Heading3"/>
        <w:keepNext/>
      </w:pPr>
      <w:r>
        <w:rPr>
          <w:lang w:val="cs-CZ" w:eastAsia="cs-CZ" w:bidi="cs-CZ"/>
        </w:rPr>
        <w:t>13.2 Septiky a bezodtoké jímky</w:t>
      </w:r>
    </w:p>
    <w:p>
      <w:pPr>
        <w:jc w:val="both"/>
      </w:pPr>
      <w:r>
        <w:rPr>
          <w:lang w:val="cs-CZ" w:eastAsia="cs-CZ" w:bidi="cs-CZ"/>
        </w:rPr>
        <w:t>Septik je mechanicko-biologický předstupeň, který obvykle vyžaduje další čištění. Bezodtoká jímka odpadní vodu nečistí; pouze ji akumuluje k odvozu. Musí být těsná a její objem, četnost vývozů a doklady musí odpovídat spotřebě vody. Nelegální přepad či vsak ze žumpy ohrožuje podzemní i povrchové vody.</w:t>
      </w:r>
    </w:p>
    <w:p>
      <w:pPr>
        <w:pStyle w:val="Heading2"/>
        <w:keepNext/>
      </w:pPr>
      <w:r>
        <w:rPr>
          <w:lang w:val="cs-CZ" w:eastAsia="cs-CZ" w:bidi="cs-CZ"/>
        </w:rPr>
        <w:t>14. Kontrolní seznam provozovatele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4200"/>
        <w:gridCol w:w="1694"/>
        <w:gridCol w:w="3517"/>
      </w:tblGrid>
      <w:tr>
        <w:trPr>
          <w:tblHeader w:val="true"/>
          <w:cantSplit/>
        </w:trPr>
        <w:tc>
          <w:tcPr>
            <w:tcW w:type="dxa" w:w="4200"/>
            <w:tcW w:w="4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Kontrolní otázka</w:t>
            </w:r>
          </w:p>
        </w:tc>
        <w:tc>
          <w:tcPr>
            <w:tcW w:type="dxa" w:w="1694"/>
            <w:tcW w:w="10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Ano / ne</w:t>
            </w:r>
          </w:p>
        </w:tc>
        <w:tc>
          <w:tcPr>
            <w:tcW w:type="dxa" w:w="3517"/>
            <w:tcW w:w="36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Důkaz</w:t>
            </w:r>
          </w:p>
        </w:tc>
      </w:tr>
      <w:tr>
        <w:trPr>
          <w:cantSplit/>
        </w:trPr>
        <w:tc>
          <w:tcPr>
            <w:tcW w:type="dxa" w:w="4200"/>
            <w:vAlign w:val="center"/>
            <w:tcW w:w="4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znám skutečný původ, množství a látkový tok všech významných přítoků?</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517"/>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Bilance, měření, smlouvy a kontroly producentů.</w:t>
            </w:r>
          </w:p>
        </w:tc>
      </w:tr>
      <w:tr>
        <w:trPr>
          <w:cantSplit/>
        </w:trPr>
        <w:tc>
          <w:tcPr>
            <w:tcW w:type="dxa" w:w="4200"/>
            <w:vAlign w:val="center"/>
            <w:tcW w:w="4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stoková síť pasportizována a jsou určeny priority průzkumu a obnovy?</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517"/>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GIS, kamerové prohlídky, měření infiltrace a plán obnovy.</w:t>
            </w:r>
          </w:p>
        </w:tc>
      </w:tr>
      <w:tr>
        <w:trPr>
          <w:cantSplit/>
        </w:trPr>
        <w:tc>
          <w:tcPr>
            <w:tcW w:type="dxa" w:w="4200"/>
            <w:vAlign w:val="center"/>
            <w:tcW w:w="4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srážkové a balastní vody systematicky omezovány u zdroje?</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517"/>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Generel, projekty modrozelené infrastruktury a vyhodnocení dešťů.</w:t>
            </w:r>
          </w:p>
        </w:tc>
      </w:tr>
      <w:tr>
        <w:trPr>
          <w:cantSplit/>
        </w:trPr>
        <w:tc>
          <w:tcPr>
            <w:tcW w:type="dxa" w:w="4200"/>
            <w:vAlign w:val="center"/>
            <w:tcW w:w="4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Má ČOV rezervu pro špičky a předem stanovené provozní meze?</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517"/>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Provozní řád, kapacitní výpočet, alarmy a trendy.</w:t>
            </w:r>
          </w:p>
        </w:tc>
      </w:tr>
      <w:tr>
        <w:trPr>
          <w:cantSplit/>
        </w:trPr>
        <w:tc>
          <w:tcPr>
            <w:tcW w:type="dxa" w:w="4200"/>
            <w:vAlign w:val="center"/>
            <w:tcW w:w="4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kalová linka kapacitně vyvážená s vodní linkou?</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517"/>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Bilance kalu, sušiny, fugátu, bioplynu a odvozů.</w:t>
            </w:r>
          </w:p>
        </w:tc>
      </w:tr>
      <w:tr>
        <w:trPr>
          <w:cantSplit/>
        </w:trPr>
        <w:tc>
          <w:tcPr>
            <w:tcW w:type="dxa" w:w="4200"/>
            <w:vAlign w:val="center"/>
            <w:tcW w:w="4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vypouštění měřeno a vzorkováno reprezentativně podle povolení?</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517"/>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Ověření měrného objektu, plán odběrů a protokoly.</w:t>
            </w:r>
          </w:p>
        </w:tc>
      </w:tr>
      <w:tr>
        <w:trPr>
          <w:cantSplit/>
        </w:trPr>
        <w:tc>
          <w:tcPr>
            <w:tcW w:type="dxa" w:w="4200"/>
            <w:vAlign w:val="center"/>
            <w:tcW w:w="4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havarijní objemy, záložní energie a kontakty skutečně použitelné?</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517"/>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Funkční zkouška, cvičení a aktuální havarijní karta.</w:t>
            </w:r>
          </w:p>
        </w:tc>
      </w:tr>
      <w:tr>
        <w:trPr>
          <w:cantSplit/>
        </w:trPr>
        <w:tc>
          <w:tcPr>
            <w:tcW w:type="dxa" w:w="4200"/>
            <w:vAlign w:val="center"/>
            <w:tcW w:w="4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práce v uzavřených prostorách řízena včetně záchrany?</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517"/>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Povolení vstupu, měřidla, vybavení a výcvik.</w:t>
            </w:r>
          </w:p>
        </w:tc>
      </w:tr>
    </w:tbl>
    <w:p>
      <w:pPr>
        <w:spacing w:after="0"/>
      </w:pPr>
    </w:p>
    <w:p>
      <w:pPr>
        <w:pStyle w:val="Heading2"/>
        <w:keepNext/>
      </w:pPr>
      <w:r>
        <w:rPr>
          <w:lang w:val="cs-CZ" w:eastAsia="cs-CZ" w:bidi="cs-CZ"/>
        </w:rPr>
        <w:t>15. Právní a metodický rámec</w:t>
      </w:r>
    </w:p>
    <w:p>
      <w:pPr>
        <w:jc w:val="both"/>
      </w:pPr>
      <w:r>
        <w:rPr>
          <w:lang w:val="cs-CZ" w:eastAsia="cs-CZ" w:bidi="cs-CZ"/>
        </w:rPr>
        <w:t>Nakládání s odpadními vodami upravuje zejména zákon č. 254/2001 Sb., vodní zákon. Kanalizace pro veřejnou potřebu, práva a povinnosti vlastníků, provozovatelů a odběratelů upravuje zákon č. 274/2001 Sb. a prováděcí vyhláška č. 428/2001 Sb. Emisní a imisní požadavky pro vypouštění do vod povrchových konkretizuje nařízení vlády č. 401/2015 Sb., vždy v aktuálním znění. Na evropské úrovni je zásadní směrnice (EU) 2024/3019 o čištění městských odpadních vod, která přepracovala dosavadní rámec a stanoví postupné termíny pro provedení členskými státy.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3921"/>
        <w:gridCol w:w="3580"/>
      </w:tblGrid>
      <w:tr>
        <w:trPr>
          <w:tblHeader w:val="true"/>
          <w:cantSplit/>
        </w:trPr>
        <w:tc>
          <w:tcPr>
            <w:tcW w:type="dxa" w:w="1910"/>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Oblast</w:t>
            </w:r>
          </w:p>
        </w:tc>
        <w:tc>
          <w:tcPr>
            <w:tcW w:type="dxa" w:w="3921"/>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Základní předpis / dokument</w:t>
            </w:r>
          </w:p>
        </w:tc>
        <w:tc>
          <w:tcPr>
            <w:tcW w:type="dxa" w:w="3580"/>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Praktický význam</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Vypouštění odpadních vod</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Zákon č. 254/2001 Sb. a nařízení vlády č. 401/2015 Sb.</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Povolení, limity, měření, kontrola a ochrana vodních útvarů.</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Veřejné kanalizace</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Zákon č. 274/2001 Sb. a vyhláška č. 428/2001 Sb.</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Vlastnictví, provozování, kanalizační řád, smlouvy a evidence.</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Výstavba vodních děl</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Stavební a vodoprávní předpisy v aktuálním znění.</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Povolování, dokumentace, provedení, kolaudace a provoz.</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Kaly a odpady</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Zákon č. 541/2020 Sb. a související předpisy; zvláštní pravidla pro použití kalů.</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Evidence, úprava, využití na půdě nebo odstranění.</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Evropské požadavky</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Směrnice (EU) 2024/3019 a nařízení (EU) 2020/741 pro opětovné využití vody.</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Aglomerace, terciární a kvartérní čištění, energie, monitoring a reuse.</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Technické zásady</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Aktuální ČSN a EN, kanalizační řád, provozní řád a povolení.</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Návrh, zkoušky, provoz, bezpečnost a místní závazné podmínky.</w:t>
            </w:r>
          </w:p>
        </w:tc>
      </w:tr>
    </w:tbl>
    <w:p>
      <w:pPr>
        <w:spacing w:after="0"/>
      </w:pPr>
    </w:p>
    <w:p>
      <w:pPr>
        <w:spacing w:after="0"/>
      </w:pPr>
    </w:p>
    <w:p>
      <w:pPr>
        <w:pStyle w:val="Heading2"/>
        <w:keepNext/>
      </w:pPr>
      <w:r>
        <w:rPr>
          <w:lang w:val="cs-CZ" w:eastAsia="cs-CZ" w:bidi="cs-CZ"/>
        </w:rPr>
        <w:t>Závěr</w:t>
      </w:r>
    </w:p>
    <w:p>
      <w:pPr>
        <w:jc w:val="both"/>
      </w:pPr>
      <w:r>
        <w:rPr>
          <w:lang w:val="cs-CZ" w:eastAsia="cs-CZ" w:bidi="cs-CZ"/>
        </w:rPr>
        <w:t>Dobré nakládání s odpadní vodou začíná prevencí u producenta, pokračuje těsnou a hydraulicky zvládnutou stokovou sítí, stabilní čistírenskou technologií a bezpečným kalovým hospodářstvím a končí ověřením dopadu na recipient. Úspěch se neposuzuje pouze podle laboratorního vzorku na odtoku, ale podle dlouhodobé látkové bilance, četnosti havárií a odlehčení, stavu infrastruktury, spotřeby zdrojů a schopnosti systému obstát při dešti, suchu, výpadku energie i změně zatížení.</w:t>
      </w:r>
    </w:p>
    <w:p>
      <w:pPr>
        <w:pStyle w:val="Heading2"/>
        <w:jc w:val="left"/>
      </w:pPr>
      <w:r>
        <w:rPr>
          <w:lang w:val="cs-CZ" w:eastAsia="cs-CZ" w:bidi="cs-CZ"/>
        </w:rPr>
        <w:t>Použité a doporučené zdroje</w:t>
      </w:r>
    </w:p>
    <w:p>
      <w:pPr>
        <w:pStyle w:val="Heading3"/>
        <w:jc w:val="left"/>
      </w:pPr>
      <w:r>
        <w:rPr>
          <w:lang w:val="cs-CZ" w:eastAsia="cs-CZ" w:bidi="cs-CZ"/>
        </w:rPr>
        <w:t>Právní předpisy</w:t>
      </w:r>
    </w:p>
    <w:p>
      <w:pPr>
        <w:pStyle w:val="Normal"/>
        <w:jc w:val="left"/>
      </w:pPr>
      <w:r>
        <w:rPr>
          <w:lang w:val="cs-CZ" w:eastAsia="cs-CZ" w:bidi="cs-CZ"/>
        </w:rPr>
        <w:t>Směrnice Evropského parlamentu a Rady (EU) 2024/3019 o čištění městských odpadních vod.</w:t>
      </w:r>
    </w:p>
    <w:p>
      <w:pPr>
        <w:pStyle w:val="Normal"/>
        <w:jc w:val="left"/>
      </w:pPr>
      <w:r>
        <w:rPr>
          <w:lang w:val="cs-CZ" w:eastAsia="cs-CZ" w:bidi="cs-CZ"/>
        </w:rPr>
        <w:t>Zákon č. 254/2001 Sb., zákon č. 274/2001 Sb., vyhláška č. 428/2001 Sb., nařízení vlády č. 401/2015 Sb. a zákon č. 541/2020 Sb., vždy v aktuálním znění.</w:t>
      </w:r>
    </w:p>
    <w:p>
      <w:pPr>
        <w:pStyle w:val="Heading3"/>
        <w:jc w:val="left"/>
      </w:pPr>
      <w:r>
        <w:rPr>
          <w:lang w:val="cs-CZ" w:eastAsia="cs-CZ" w:bidi="cs-CZ"/>
        </w:rPr>
        <w:t>Odborná literatura a metodiky</w:t>
      </w:r>
    </w:p>
    <w:p>
      <w:pPr>
        <w:pStyle w:val="Normal"/>
        <w:jc w:val="left"/>
      </w:pPr>
      <w:r>
        <w:rPr>
          <w:lang w:val="cs-CZ" w:eastAsia="cs-CZ" w:bidi="cs-CZ"/>
        </w:rPr>
        <w:t>Aktuální technické normy, povolení k vypouštění, kanalizační řád, provozní řád, havarijní plán a dokumentace vlastníka a provozovatele.</w:t>
      </w:r>
    </w:p>
    <w:p>
      <w:pPr>
        <w:pStyle w:val="Normal"/>
        <w:jc w:val="left"/>
      </w:pPr>
      <w:r>
        <w:rPr>
          <w:lang w:val="cs-CZ" w:eastAsia="cs-CZ" w:bidi="cs-CZ"/>
        </w:rPr>
        <w:t>Nařízení Evropského parlamentu a Rady (EU) 2020/741 o minimálních požadavcích na opětovné využívání vody.</w:t>
      </w:r>
    </w:p>
    <w:p>
      <w:pPr>
        <w:pStyle w:val="Normal"/>
        <w:jc w:val="left"/>
      </w:pPr>
      <w:r>
        <w:rPr>
          <w:lang w:val="cs-CZ" w:eastAsia="cs-CZ" w:bidi="cs-CZ"/>
        </w:rPr>
        <w:t>Stokování a Příručka pro obce – vodní hospodářství malých obcí, vydání 2011 a 2016, z dodaného balíku podkladů.</w:t>
      </w:r>
    </w:p>
    <w:p>
      <w:pPr>
        <w:pStyle w:val="Normal"/>
        <w:jc w:val="left"/>
      </w:pPr>
      <w:r>
        <w:rPr>
          <w:lang w:val="cs-CZ" w:eastAsia="cs-CZ" w:bidi="cs-CZ"/>
        </w:rPr>
        <w:t>Vodohospodářský slovník a Právní předpisy ve vodním hospodářství z dodaného balíku.</w:t>
      </w:r>
    </w:p>
    <w:p>
      <w:pPr>
        <w:pStyle w:val="Heading1"/>
        <w:keepNext/>
      </w:pPr>
      <w:r>
        <w:rPr>
          <w:lang w:val="cs-CZ" w:eastAsia="cs-CZ" w:bidi="cs-CZ"/>
        </w:rPr>
        <w:t>II‑10 Hospodaření se srážkovými vodami</w:t>
      </w:r>
    </w:p>
    <w:p>
      <w:pPr>
        <w:pStyle w:val="Heading2"/>
        <w:keepNext/>
      </w:pPr>
      <w:r>
        <w:rPr>
          <w:lang w:val="cs-CZ" w:eastAsia="cs-CZ" w:bidi="cs-CZ"/>
        </w:rPr>
        <w:t>Úvod</w:t>
      </w:r>
    </w:p>
    <w:p>
      <w:pPr>
        <w:jc w:val="both"/>
      </w:pPr>
      <w:r>
        <w:rPr>
          <w:lang w:val="cs-CZ" w:eastAsia="cs-CZ" w:bidi="cs-CZ"/>
        </w:rPr>
        <w:t>Hospodaření se srážkovými vodami je soubor urbanistických, krajinářských, stavebních a provozních opatření, jejichž cílem je zachovat vodní bilanci území co nejbližší přirozenému stavu. Srážka má být přednostně zachycena tam, kde dopadne, využita nebo vrácena do půdy a výparu; pouze zbytkový odtok se zadržuje a řízeně odvádí. Takový přístup omezuje povodňové špičky, hydraulické přetížení stok a čistíren, erozi i přehřívání sídel a současně podporuje vegetaci a doplňování podzemních vod.</w:t>
      </w:r>
    </w:p>
    <w:p>
      <w:pPr>
        <w:jc w:val="both"/>
      </w:pPr>
      <w:r>
        <w:rPr>
          <w:lang w:val="cs-CZ" w:eastAsia="cs-CZ" w:bidi="cs-CZ"/>
        </w:rPr>
        <w:t>Srážková voda není automaticky čistá. Při průchodu atmosférou a po povrchu přebírá prach, živiny, mikroorganismy, ropné látky, těžké kovy, posypové soli, částice pneumatik a další znečištění. Volba opatření proto závisí nejen na množství vody, ale také na charakteru odvodňované plochy, zranitelnosti podzemní vody, půdních podmínkách, provozním zatížení a požadovaném způsobu využití.</w:t>
      </w:r>
    </w:p>
    <w:p>
      <w:pPr>
        <w:spacing w:after="0"/>
      </w:pPr>
    </w:p>
    <w:p>
      <w:pPr>
        <w:pStyle w:val="Heading2"/>
        <w:keepNext/>
      </w:pPr>
      <w:r>
        <w:rPr>
          <w:lang w:val="cs-CZ" w:eastAsia="cs-CZ" w:bidi="cs-CZ"/>
        </w:rPr>
        <w:t>1. Srážka, odtok a vodní bilance</w:t>
      </w:r>
    </w:p>
    <w:p>
      <w:pPr>
        <w:pStyle w:val="Heading3"/>
        <w:keepNext/>
      </w:pPr>
      <w:r>
        <w:rPr>
          <w:lang w:val="cs-CZ" w:eastAsia="cs-CZ" w:bidi="cs-CZ"/>
        </w:rPr>
        <w:t>1.1 Základní pojmy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823"/>
        <w:gridCol w:w="6588"/>
      </w:tblGrid>
      <w:tr>
        <w:trPr>
          <w:tblHeader w:val="true"/>
          <w:cantSplit/>
        </w:trPr>
        <w:tc>
          <w:tcPr>
            <w:tcW w:type="dxa" w:w="2823"/>
            <w:tcW w:w="21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Pojem</w:t>
            </w:r>
          </w:p>
        </w:tc>
        <w:tc>
          <w:tcPr>
            <w:tcW w:type="dxa" w:w="6588"/>
            <w:tcW w:w="72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Význam pro návrh</w:t>
            </w:r>
          </w:p>
        </w:tc>
      </w:tr>
      <w:tr>
        <w:trPr>
          <w:cantSplit/>
        </w:trPr>
        <w:tc>
          <w:tcPr>
            <w:tcW w:type="dxa" w:w="2823"/>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Srážková voda</w:t>
            </w:r>
          </w:p>
        </w:tc>
        <w:tc>
          <w:tcPr>
            <w:tcW w:type="dxa" w:w="6588"/>
            <w:vAlign w:val="center"/>
            <w:tcW w:w="7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Voda vzniklá z deště, sněhu, námrazy nebo tání; její jakost se mění kontaktem s povrchem.</w:t>
            </w:r>
          </w:p>
        </w:tc>
      </w:tr>
      <w:tr>
        <w:trPr>
          <w:cantSplit/>
        </w:trPr>
        <w:tc>
          <w:tcPr>
            <w:tcW w:type="dxa" w:w="2823"/>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Povrchový odtok</w:t>
            </w:r>
          </w:p>
        </w:tc>
        <w:tc>
          <w:tcPr>
            <w:tcW w:type="dxa" w:w="6588"/>
            <w:vAlign w:val="center"/>
            <w:tcW w:w="7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Část srážky, která odteče po povrchu nebo je zachycena odvodněním.</w:t>
            </w:r>
          </w:p>
        </w:tc>
      </w:tr>
      <w:tr>
        <w:trPr>
          <w:cantSplit/>
        </w:trPr>
        <w:tc>
          <w:tcPr>
            <w:tcW w:type="dxa" w:w="2823"/>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Efektivní srážka</w:t>
            </w:r>
          </w:p>
        </w:tc>
        <w:tc>
          <w:tcPr>
            <w:tcW w:type="dxa" w:w="6588"/>
            <w:vAlign w:val="center"/>
            <w:tcW w:w="7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Část návrhové srážky, která se po odečtení ztrát projeví jako odtok.</w:t>
            </w:r>
          </w:p>
        </w:tc>
      </w:tr>
      <w:tr>
        <w:trPr>
          <w:cantSplit/>
        </w:trPr>
        <w:tc>
          <w:tcPr>
            <w:tcW w:type="dxa" w:w="2823"/>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Součinitel odtoku</w:t>
            </w:r>
          </w:p>
        </w:tc>
        <w:tc>
          <w:tcPr>
            <w:tcW w:type="dxa" w:w="6588"/>
            <w:vAlign w:val="center"/>
            <w:tcW w:w="7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Poměr odtoku ke srážce; závisí na povrchu, sklonu, nasycení a časovém měřítku.</w:t>
            </w:r>
          </w:p>
        </w:tc>
      </w:tr>
      <w:tr>
        <w:trPr>
          <w:cantSplit/>
        </w:trPr>
        <w:tc>
          <w:tcPr>
            <w:tcW w:type="dxa" w:w="2823"/>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Retence</w:t>
            </w:r>
          </w:p>
        </w:tc>
        <w:tc>
          <w:tcPr>
            <w:tcW w:type="dxa" w:w="6588"/>
            <w:vAlign w:val="center"/>
            <w:tcW w:w="7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Dočasné zadržení vody s následným vsakem, výparem, využitím nebo regulovaným odtokem.</w:t>
            </w:r>
          </w:p>
        </w:tc>
      </w:tr>
      <w:tr>
        <w:trPr>
          <w:cantSplit/>
        </w:trPr>
        <w:tc>
          <w:tcPr>
            <w:tcW w:type="dxa" w:w="2823"/>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Akumulace</w:t>
            </w:r>
          </w:p>
        </w:tc>
        <w:tc>
          <w:tcPr>
            <w:tcW w:type="dxa" w:w="6588"/>
            <w:vAlign w:val="center"/>
            <w:tcW w:w="7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Zásoba vody určená především k pozdějšímu využití; její objem nemusí být před deštěm volný.</w:t>
            </w:r>
          </w:p>
        </w:tc>
      </w:tr>
      <w:tr>
        <w:trPr>
          <w:cantSplit/>
        </w:trPr>
        <w:tc>
          <w:tcPr>
            <w:tcW w:type="dxa" w:w="2823"/>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Doba prázdnění</w:t>
            </w:r>
          </w:p>
        </w:tc>
        <w:tc>
          <w:tcPr>
            <w:tcW w:type="dxa" w:w="6588"/>
            <w:vAlign w:val="center"/>
            <w:tcW w:w="7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Čas potřebný k obnovení retenční kapacity po události.</w:t>
            </w:r>
          </w:p>
        </w:tc>
      </w:tr>
      <w:tr>
        <w:trPr>
          <w:cantSplit/>
        </w:trPr>
        <w:tc>
          <w:tcPr>
            <w:tcW w:type="dxa" w:w="2823"/>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Bezpečnostní přepad</w:t>
            </w:r>
          </w:p>
        </w:tc>
        <w:tc>
          <w:tcPr>
            <w:tcW w:type="dxa" w:w="6588"/>
            <w:vAlign w:val="center"/>
            <w:tcW w:w="7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Předem určená cesta vody při překročení kapacity nebo poruše systému.</w:t>
            </w:r>
          </w:p>
        </w:tc>
      </w:tr>
    </w:tbl>
    <w:p>
      <w:pPr>
        <w:spacing w:after="0"/>
      </w:pPr>
    </w:p>
    <w:p>
      <w:pPr>
        <w:pStyle w:val="Heading3"/>
        <w:keepNext/>
      </w:pPr>
      <w:r>
        <w:rPr>
          <w:lang w:val="cs-CZ" w:eastAsia="cs-CZ" w:bidi="cs-CZ"/>
        </w:rPr>
        <w:t>1.2 Vodní bilance území</w:t>
      </w:r>
    </w:p>
    <w:p>
      <w:pPr>
        <w:jc w:val="both"/>
      </w:pPr>
      <w:r>
        <w:rPr>
          <w:lang w:val="cs-CZ" w:eastAsia="cs-CZ" w:bidi="cs-CZ"/>
        </w:rPr>
        <w:t>Přirozená bilance rozděluje srážku na výpar, vsak, změnu zásoby a odtok. Nepropustné plochy zvyšují objem i rychlost odtoku a zkracují dobu koncentrace. Návrh proto nesleduje pouze kapacitu potrubí, ale také roční bilanci, četnost přepadů, velikost retenčního prostoru a vliv na podzemní vodu a mikroklima.</w:t>
      </w:r>
    </w:p>
    <w:p>
      <w:pPr>
        <w:jc w:val="both"/>
      </w:pPr>
      <w:r>
        <w:rPr>
          <w:lang w:val="cs-CZ" w:eastAsia="cs-CZ" w:bidi="cs-CZ"/>
        </w:rPr>
        <w:t>Pro jednoduchý odhad špičkového průtoku z malé plochy se používá racionální vztah Q = ψ · i · A, kde ψ je součinitel odtoku, i návrhová intenzita deště a A odvodňovaná plocha. Jednotky musejí být vzájemně konzistentní. Vztah neposkytuje objem hydrogramu a není náhradou časového modelu u složitých povodí, větších sítí nebo soustav s regulací.</w:t>
      </w:r>
    </w:p>
    <w:p>
      <w:pPr>
        <w:pStyle w:val="Heading3"/>
        <w:keepNext/>
      </w:pPr>
      <w:r>
        <w:rPr>
          <w:lang w:val="cs-CZ" w:eastAsia="cs-CZ" w:bidi="cs-CZ"/>
        </w:rPr>
        <w:t>1.3 Návrhová srážka a klimatická nejistota</w:t>
      </w:r>
    </w:p>
    <w:p>
      <w:pPr>
        <w:jc w:val="both"/>
      </w:pPr>
      <w:r>
        <w:rPr>
          <w:lang w:val="cs-CZ" w:eastAsia="cs-CZ" w:bidi="cs-CZ"/>
        </w:rPr>
        <w:t>Návrh vychází z místních intenzit, dob trvání a periodicit srážek, z doby koncentrace a požadované míry ochrany. Jiný déšť rozhoduje o dimenzi krátké přípojky, jiný o retenčním objemu a jiný o bezpečné povrchové trase při extrémní události. Klimatická změna se zohledňuje citlivostním výpočtem, rezervou, etapizací a možností budoucího rozšíření, nikoli jediným univerzálním násobitelem.</w:t>
      </w:r>
    </w:p>
    <w:p>
      <w:pPr>
        <w:pStyle w:val="Heading2"/>
        <w:keepNext/>
      </w:pPr>
      <w:r>
        <w:rPr>
          <w:lang w:val="cs-CZ" w:eastAsia="cs-CZ" w:bidi="cs-CZ"/>
        </w:rPr>
        <w:t>2. Hierarchie hospodaření se srážkovou vodou</w:t>
      </w:r>
    </w:p>
    <w:p>
      <w:pPr>
        <w:spacing w:after="80" w:line="300" w:lineRule="auto"/>
        <w:numPr>
          <w:ilvl w:val="0"/>
          <w:numId w:val="10"/>
        </w:numPr>
        <w:jc w:val="left"/>
        <w:ind w:left="540" w:hanging="270"/>
        <w:tabs>
          <w:tab w:val="num" w:pos="540"/>
        </w:tabs>
      </w:pPr>
      <w:r>
        <w:rPr>
          <w:lang w:val="cs-CZ" w:eastAsia="cs-CZ" w:bidi="cs-CZ"/>
        </w:rPr>
        <w:t>Minimalizovat nově utěsněné plochy a zachovat propustnou půdu, vegetaci a přirozené sníženiny.</w:t>
      </w:r>
    </w:p>
    <w:p>
      <w:pPr>
        <w:spacing w:after="80" w:line="300" w:lineRule="auto"/>
        <w:numPr>
          <w:ilvl w:val="0"/>
          <w:numId w:val="10"/>
        </w:numPr>
        <w:jc w:val="left"/>
        <w:ind w:left="540" w:hanging="270"/>
        <w:tabs>
          <w:tab w:val="num" w:pos="540"/>
        </w:tabs>
      </w:pPr>
      <w:r>
        <w:rPr>
          <w:lang w:val="cs-CZ" w:eastAsia="cs-CZ" w:bidi="cs-CZ"/>
        </w:rPr>
        <w:t>Srážku zachytit na povrchu, zpomalit odtok a podpořit výpar a evapotranspiraci.</w:t>
      </w:r>
    </w:p>
    <w:p>
      <w:pPr>
        <w:spacing w:after="80" w:line="300" w:lineRule="auto"/>
        <w:numPr>
          <w:ilvl w:val="0"/>
          <w:numId w:val="10"/>
        </w:numPr>
        <w:jc w:val="left"/>
        <w:ind w:left="540" w:hanging="270"/>
        <w:tabs>
          <w:tab w:val="num" w:pos="540"/>
        </w:tabs>
      </w:pPr>
      <w:r>
        <w:rPr>
          <w:lang w:val="cs-CZ" w:eastAsia="cs-CZ" w:bidi="cs-CZ"/>
        </w:rPr>
        <w:t>Vodu akumulovat a využít tam, kde její jakost odpovídá účelu.</w:t>
      </w:r>
    </w:p>
    <w:p>
      <w:pPr>
        <w:spacing w:after="80" w:line="300" w:lineRule="auto"/>
        <w:numPr>
          <w:ilvl w:val="0"/>
          <w:numId w:val="10"/>
        </w:numPr>
        <w:jc w:val="left"/>
        <w:ind w:left="540" w:hanging="270"/>
        <w:tabs>
          <w:tab w:val="num" w:pos="540"/>
        </w:tabs>
      </w:pPr>
      <w:r>
        <w:rPr>
          <w:lang w:val="cs-CZ" w:eastAsia="cs-CZ" w:bidi="cs-CZ"/>
        </w:rPr>
        <w:t>Neznečištěnou nebo vhodně předčištěnou vodu vsakovat, dovolují-li to hydrogeologické podmínky.</w:t>
      </w:r>
    </w:p>
    <w:p>
      <w:pPr>
        <w:spacing w:after="80" w:line="300" w:lineRule="auto"/>
        <w:numPr>
          <w:ilvl w:val="0"/>
          <w:numId w:val="10"/>
        </w:numPr>
        <w:jc w:val="left"/>
        <w:ind w:left="540" w:hanging="270"/>
        <w:tabs>
          <w:tab w:val="num" w:pos="540"/>
        </w:tabs>
      </w:pPr>
      <w:r>
        <w:rPr>
          <w:lang w:val="cs-CZ" w:eastAsia="cs-CZ" w:bidi="cs-CZ"/>
        </w:rPr>
        <w:t>Zbytkový odtok zadržet v retenčním prostoru a vypouštět regulovaně.</w:t>
      </w:r>
    </w:p>
    <w:p>
      <w:pPr>
        <w:spacing w:after="80" w:line="300" w:lineRule="auto"/>
        <w:numPr>
          <w:ilvl w:val="0"/>
          <w:numId w:val="10"/>
        </w:numPr>
        <w:jc w:val="left"/>
        <w:ind w:left="540" w:hanging="270"/>
        <w:tabs>
          <w:tab w:val="num" w:pos="540"/>
        </w:tabs>
      </w:pPr>
      <w:r>
        <w:rPr>
          <w:lang w:val="cs-CZ" w:eastAsia="cs-CZ" w:bidi="cs-CZ"/>
        </w:rPr>
        <w:t>Teprve po vyčerpání předchozích možností vodu odvést do vodního toku nebo kanalizace za stanovených podmínek.</w:t>
      </w:r>
    </w:p>
    <w:p>
      <w:pPr>
        <w:spacing w:after="80" w:line="300" w:lineRule="auto"/>
        <w:numPr>
          <w:ilvl w:val="0"/>
          <w:numId w:val="10"/>
        </w:numPr>
        <w:jc w:val="left"/>
        <w:ind w:left="540" w:hanging="270"/>
        <w:tabs>
          <w:tab w:val="num" w:pos="540"/>
        </w:tabs>
      </w:pPr>
      <w:r>
        <w:rPr>
          <w:lang w:val="cs-CZ" w:eastAsia="cs-CZ" w:bidi="cs-CZ"/>
        </w:rPr>
        <w:t>Při překročení návrhové kapacity převést vodu po bezpečné povrchové trase bez ohrožení osob a staveb.</w:t>
      </w:r>
    </w:p>
    <w:p>
      <w:pPr>
        <w:pStyle w:val="Heading3"/>
        <w:keepNext/>
      </w:pPr>
      <w:r>
        <w:rPr>
          <w:lang w:val="cs-CZ" w:eastAsia="cs-CZ" w:bidi="cs-CZ"/>
        </w:rPr>
        <w:t>2.1 Decentralizace a modrozelená infrastruktura</w:t>
      </w:r>
    </w:p>
    <w:p>
      <w:pPr>
        <w:jc w:val="both"/>
      </w:pPr>
      <w:r>
        <w:rPr>
          <w:lang w:val="cs-CZ" w:eastAsia="cs-CZ" w:bidi="cs-CZ"/>
        </w:rPr>
        <w:t>Decentralizovaný systém skládá mnoho menších prvků blízko místa dopadu: zelené střechy, stromy, průlehy, dešťové záhony, propustné povrchy a akumulační nádrže. Modrozelená infrastruktura propojuje vodní funkci se zelení, veřejným prostorem, biodiverzitou a ochlazováním. Její účinnost však závisí na správných výškách, přítoku, substrátu, vegetaci, drenáži a údržbě; samotné označení „zelené“ funkci nedokládá.</w:t>
      </w:r>
    </w:p>
    <w:p>
      <w:pPr>
        <w:pStyle w:val="Heading3"/>
        <w:keepNext/>
      </w:pPr>
      <w:r>
        <w:rPr>
          <w:lang w:val="cs-CZ" w:eastAsia="cs-CZ" w:bidi="cs-CZ"/>
        </w:rPr>
        <w:t>2.2 Centrální a koncová opatření</w:t>
      </w:r>
    </w:p>
    <w:p>
      <w:pPr>
        <w:jc w:val="both"/>
      </w:pPr>
      <w:r>
        <w:rPr>
          <w:lang w:val="cs-CZ" w:eastAsia="cs-CZ" w:bidi="cs-CZ"/>
        </w:rPr>
        <w:t>Centrální retenční nádrž, poldr nebo podzemní objekt může transformovat odtok z většího území, ale zpravidla neobnoví výpar ani místní vsak. Koncové opatření je vhodné tam, kde nelze zasahovat do zdrojových ploch, nebo jako poslední bezpečnostní článek. Rizikem je soustředění poruchy do jednoho místa, velká hloubka, obtížná údržba a závislost na škrticím či čerpacím zařízení.</w:t>
      </w:r>
    </w:p>
    <w:p>
      <w:pPr>
        <w:pStyle w:val="Heading2"/>
        <w:keepNext/>
      </w:pPr>
      <w:r>
        <w:rPr>
          <w:lang w:val="cs-CZ" w:eastAsia="cs-CZ" w:bidi="cs-CZ"/>
        </w:rPr>
        <w:t>3. Průzkum a podklady</w:t>
      </w:r>
    </w:p>
    <w:p>
      <w:pPr>
        <w:pStyle w:val="Heading3"/>
        <w:keepNext/>
      </w:pPr>
      <w:r>
        <w:rPr>
          <w:lang w:val="cs-CZ" w:eastAsia="cs-CZ" w:bidi="cs-CZ"/>
        </w:rPr>
        <w:t>3.1 Územní a technický průzkum</w:t>
      </w:r>
    </w:p>
    <w:p>
      <w:pPr>
        <w:spacing w:after="80" w:line="300" w:lineRule="auto"/>
        <w:numPr>
          <w:ilvl w:val="0"/>
          <w:numId w:val="11"/>
        </w:numPr>
        <w:jc w:val="left"/>
        <w:ind w:left="540" w:hanging="270"/>
        <w:tabs>
          <w:tab w:val="num" w:pos="540"/>
        </w:tabs>
      </w:pPr>
      <w:r>
        <w:rPr>
          <w:lang w:val="cs-CZ" w:eastAsia="cs-CZ" w:bidi="cs-CZ"/>
        </w:rPr>
        <w:t>hranice povodí, sklony, nízká místa, přirozené a historické odtokové dráhy;</w:t>
      </w:r>
    </w:p>
    <w:p>
      <w:pPr>
        <w:spacing w:after="80" w:line="300" w:lineRule="auto"/>
        <w:numPr>
          <w:ilvl w:val="0"/>
          <w:numId w:val="11"/>
        </w:numPr>
        <w:jc w:val="left"/>
        <w:ind w:left="540" w:hanging="270"/>
        <w:tabs>
          <w:tab w:val="num" w:pos="540"/>
        </w:tabs>
      </w:pPr>
      <w:r>
        <w:rPr>
          <w:lang w:val="cs-CZ" w:eastAsia="cs-CZ" w:bidi="cs-CZ"/>
        </w:rPr>
        <w:t>druhy povrchů, skutečně připojené plochy, střechy, komunikace a možné budoucí změny;</w:t>
      </w:r>
    </w:p>
    <w:p>
      <w:pPr>
        <w:spacing w:after="80" w:line="300" w:lineRule="auto"/>
        <w:numPr>
          <w:ilvl w:val="0"/>
          <w:numId w:val="11"/>
        </w:numPr>
        <w:jc w:val="left"/>
        <w:ind w:left="540" w:hanging="270"/>
        <w:tabs>
          <w:tab w:val="num" w:pos="540"/>
        </w:tabs>
      </w:pPr>
      <w:r>
        <w:rPr>
          <w:lang w:val="cs-CZ" w:eastAsia="cs-CZ" w:bidi="cs-CZ"/>
        </w:rPr>
        <w:t>stávající stoky, přípojky, drenáže, vodní toky, propustky, výusti a jejich kapacita;</w:t>
      </w:r>
    </w:p>
    <w:p>
      <w:pPr>
        <w:spacing w:after="80" w:line="300" w:lineRule="auto"/>
        <w:numPr>
          <w:ilvl w:val="0"/>
          <w:numId w:val="11"/>
        </w:numPr>
        <w:jc w:val="left"/>
        <w:ind w:left="540" w:hanging="270"/>
        <w:tabs>
          <w:tab w:val="num" w:pos="540"/>
        </w:tabs>
      </w:pPr>
      <w:r>
        <w:rPr>
          <w:lang w:val="cs-CZ" w:eastAsia="cs-CZ" w:bidi="cs-CZ"/>
        </w:rPr>
        <w:t>poloha budov, sklepů, sítí, studní, svahů, násypů a sousedních pozemků;</w:t>
      </w:r>
    </w:p>
    <w:p>
      <w:pPr>
        <w:spacing w:after="80" w:line="300" w:lineRule="auto"/>
        <w:numPr>
          <w:ilvl w:val="0"/>
          <w:numId w:val="11"/>
        </w:numPr>
        <w:jc w:val="left"/>
        <w:ind w:left="540" w:hanging="270"/>
        <w:tabs>
          <w:tab w:val="num" w:pos="540"/>
        </w:tabs>
      </w:pPr>
      <w:r>
        <w:rPr>
          <w:lang w:val="cs-CZ" w:eastAsia="cs-CZ" w:bidi="cs-CZ"/>
        </w:rPr>
        <w:t>výskyt lokálních záplav, vzdutí, eroze, zanášení, poruch a stížností;</w:t>
      </w:r>
    </w:p>
    <w:p>
      <w:pPr>
        <w:spacing w:after="80" w:line="300" w:lineRule="auto"/>
        <w:numPr>
          <w:ilvl w:val="0"/>
          <w:numId w:val="11"/>
        </w:numPr>
        <w:jc w:val="left"/>
        <w:ind w:left="540" w:hanging="270"/>
        <w:tabs>
          <w:tab w:val="num" w:pos="540"/>
        </w:tabs>
      </w:pPr>
      <w:r>
        <w:rPr>
          <w:lang w:val="cs-CZ" w:eastAsia="cs-CZ" w:bidi="cs-CZ"/>
        </w:rPr>
        <w:t>majetkoprávní vztahy, ochranná pásma a odpovědnost za provoz.</w:t>
      </w:r>
    </w:p>
    <w:p>
      <w:pPr>
        <w:pStyle w:val="Heading3"/>
        <w:keepNext/>
      </w:pPr>
      <w:r>
        <w:rPr>
          <w:lang w:val="cs-CZ" w:eastAsia="cs-CZ" w:bidi="cs-CZ"/>
        </w:rPr>
        <w:t>3.2 Hydrogeologické posouzení</w:t>
      </w:r>
    </w:p>
    <w:p>
      <w:pPr>
        <w:jc w:val="both"/>
      </w:pPr>
      <w:r>
        <w:rPr>
          <w:lang w:val="cs-CZ" w:eastAsia="cs-CZ" w:bidi="cs-CZ"/>
        </w:rPr>
        <w:t>Vsakování se navrhuje podle geologického profilu, infiltrační schopnosti, hladiny podzemní vody, směru proudění, zranitelnosti zdrojů a stability území. Jednorázová zkouška na povrchu nemusí vystihnout hlubší vrstvy ani sezónní nasycení. Průzkum má určit vhodnou úroveň vsaku, potřebnou plochu, retenční objem, dobu prázdnění a riziko ovlivnění staveb nebo svahů.</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3333"/>
        <w:gridCol w:w="6078"/>
      </w:tblGrid>
      <w:tr>
        <w:trPr>
          <w:tblHeader w:val="true"/>
          <w:cantSplit/>
        </w:trPr>
        <w:tc>
          <w:tcPr>
            <w:tcW w:type="dxa" w:w="3333"/>
            <w:tcW w:w="26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Zjištění</w:t>
            </w:r>
          </w:p>
        </w:tc>
        <w:tc>
          <w:tcPr>
            <w:tcW w:type="dxa" w:w="6078"/>
            <w:tcW w:w="67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Důsledek pro návrh</w:t>
            </w:r>
          </w:p>
        </w:tc>
      </w:tr>
      <w:tr>
        <w:trPr>
          <w:cantSplit/>
        </w:trPr>
        <w:tc>
          <w:tcPr>
            <w:tcW w:type="dxa" w:w="3333"/>
            <w:vAlign w:val="center"/>
            <w:tcW w:w="2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Málo propustná vrstva pod povrchem</w:t>
            </w:r>
          </w:p>
        </w:tc>
        <w:tc>
          <w:tcPr>
            <w:tcW w:type="dxa" w:w="6078"/>
            <w:vAlign w:val="center"/>
            <w:tcW w:w="6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Voda se může hromadit nad vrstvou; nutná větší plocha, retence nebo jiné řešení.</w:t>
            </w:r>
          </w:p>
        </w:tc>
      </w:tr>
      <w:tr>
        <w:trPr>
          <w:cantSplit/>
        </w:trPr>
        <w:tc>
          <w:tcPr>
            <w:tcW w:type="dxa" w:w="3333"/>
            <w:vAlign w:val="center"/>
            <w:tcW w:w="2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Vysoká hladina podzemní vody</w:t>
            </w:r>
          </w:p>
        </w:tc>
        <w:tc>
          <w:tcPr>
            <w:tcW w:type="dxa" w:w="6078"/>
            <w:vAlign w:val="center"/>
            <w:tcW w:w="6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Omezená retenční schopnost, riziko vztlaku a rychlého spojení se zvodní.</w:t>
            </w:r>
          </w:p>
        </w:tc>
      </w:tr>
      <w:tr>
        <w:trPr>
          <w:cantSplit/>
        </w:trPr>
        <w:tc>
          <w:tcPr>
            <w:tcW w:type="dxa" w:w="3333"/>
            <w:vAlign w:val="center"/>
            <w:tcW w:w="2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Navážka nebo kontaminované území</w:t>
            </w:r>
          </w:p>
        </w:tc>
        <w:tc>
          <w:tcPr>
            <w:tcW w:type="dxa" w:w="6078"/>
            <w:vAlign w:val="center"/>
            <w:tcW w:w="6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Vsak může mobilizovat znečištění; nutný odborný průzkum a případné vyloučení.</w:t>
            </w:r>
          </w:p>
        </w:tc>
      </w:tr>
      <w:tr>
        <w:trPr>
          <w:cantSplit/>
        </w:trPr>
        <w:tc>
          <w:tcPr>
            <w:tcW w:type="dxa" w:w="3333"/>
            <w:vAlign w:val="center"/>
            <w:tcW w:w="2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Svažitý terén</w:t>
            </w:r>
          </w:p>
        </w:tc>
        <w:tc>
          <w:tcPr>
            <w:tcW w:type="dxa" w:w="6078"/>
            <w:vAlign w:val="center"/>
            <w:tcW w:w="6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Možný podpovrchový vývěr, sesuv nebo podmáčení níže položené stavby.</w:t>
            </w:r>
          </w:p>
        </w:tc>
      </w:tr>
      <w:tr>
        <w:trPr>
          <w:cantSplit/>
        </w:trPr>
        <w:tc>
          <w:tcPr>
            <w:tcW w:type="dxa" w:w="3333"/>
            <w:vAlign w:val="center"/>
            <w:tcW w:w="2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Blízký vodní zdroj</w:t>
            </w:r>
          </w:p>
        </w:tc>
        <w:tc>
          <w:tcPr>
            <w:tcW w:type="dxa" w:w="6078"/>
            <w:vAlign w:val="center"/>
            <w:tcW w:w="6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Nutno chránit jakost a respektovat ochranné pásmo a směr proudění.</w:t>
            </w:r>
          </w:p>
        </w:tc>
      </w:tr>
      <w:tr>
        <w:trPr>
          <w:cantSplit/>
        </w:trPr>
        <w:tc>
          <w:tcPr>
            <w:tcW w:type="dxa" w:w="3333"/>
            <w:vAlign w:val="center"/>
            <w:tcW w:w="2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Bobtnavé či prosedavé zeminy</w:t>
            </w:r>
          </w:p>
        </w:tc>
        <w:tc>
          <w:tcPr>
            <w:tcW w:type="dxa" w:w="6078"/>
            <w:vAlign w:val="center"/>
            <w:tcW w:w="6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Změna vlhkosti může poškodit základy a terén; geotechnické posouzení je zásadní.</w:t>
            </w:r>
          </w:p>
        </w:tc>
      </w:tr>
    </w:tbl>
    <w:p>
      <w:pPr>
        <w:spacing w:after="0"/>
      </w:pPr>
    </w:p>
    <w:p>
      <w:pPr>
        <w:pStyle w:val="Heading3"/>
        <w:keepNext/>
      </w:pPr>
      <w:r>
        <w:rPr>
          <w:lang w:val="cs-CZ" w:eastAsia="cs-CZ" w:bidi="cs-CZ"/>
        </w:rPr>
        <w:t>3.3 Jakostní průzkum</w:t>
      </w:r>
    </w:p>
    <w:p>
      <w:pPr>
        <w:jc w:val="both"/>
      </w:pPr>
      <w:r>
        <w:rPr>
          <w:lang w:val="cs-CZ" w:eastAsia="cs-CZ" w:bidi="cs-CZ"/>
        </w:rPr>
        <w:t>Odvodňované plochy se třídí podle pravděpodobného znečištění. Voda ze střech bez problematických materiálů bývá méně zatížená než odtok z frekventované komunikace, parkoviště, čerpací stanice nebo manipulační plochy. Zohledňuje se běžný provoz i havárie. Předčištění se navrhuje podle cílového recipientu a odstranitelnosti konkrétních látek, nikoli pouze podle viditelného sedimentu.</w:t>
      </w:r>
    </w:p>
    <w:p>
      <w:pPr>
        <w:pStyle w:val="Heading2"/>
        <w:keepNext/>
      </w:pPr>
      <w:r>
        <w:rPr>
          <w:lang w:val="cs-CZ" w:eastAsia="cs-CZ" w:bidi="cs-CZ"/>
        </w:rPr>
        <w:t>4. Opatření u zdroje a na povrchu</w:t>
      </w:r>
    </w:p>
    <w:p>
      <w:pPr>
        <w:pStyle w:val="Heading3"/>
        <w:keepNext/>
      </w:pPr>
      <w:r>
        <w:rPr>
          <w:lang w:val="cs-CZ" w:eastAsia="cs-CZ" w:bidi="cs-CZ"/>
        </w:rPr>
        <w:t>4.1 Zelené střechy</w:t>
      </w:r>
    </w:p>
    <w:p>
      <w:pPr>
        <w:jc w:val="both"/>
      </w:pPr>
      <w:r>
        <w:rPr>
          <w:lang w:val="cs-CZ" w:eastAsia="cs-CZ" w:bidi="cs-CZ"/>
        </w:rPr>
        <w:t>Zelená střecha zachycuje část srážky v substrátu a drenážní vrstvě, odkud se voda vypaří nebo je využita vegetací. Účinek závisí na mocnosti a nasycení substrátu, skladbě vegetace, sklonu, roční době a sledu srážek. Při dlouhém nebo extrémním dešti odtéká přebytek do bezpečně dimenzovaného systému. Statika, hydroizolace, kořenovzdorná vrstva, požární bezpečnost a údržba musí být řešeny společně.</w:t>
      </w:r>
    </w:p>
    <w:p>
      <w:pPr>
        <w:pStyle w:val="Heading3"/>
        <w:keepNext/>
      </w:pPr>
      <w:r>
        <w:rPr>
          <w:lang w:val="cs-CZ" w:eastAsia="cs-CZ" w:bidi="cs-CZ"/>
        </w:rPr>
        <w:t>4.2 Propustné a polopropustné povrchy</w:t>
      </w:r>
    </w:p>
    <w:p>
      <w:pPr>
        <w:jc w:val="both"/>
      </w:pPr>
      <w:r>
        <w:rPr>
          <w:lang w:val="cs-CZ" w:eastAsia="cs-CZ" w:bidi="cs-CZ"/>
        </w:rPr>
        <w:t>Propustná dlažba, porézní asfalt, štěrkový trávník nebo nezpevněný povrch snižují odtok pouze tehdy, zůstane-li jejich infiltrační kapacita zachována. Konstrukční vrstvy mohou vodu vsakovat, dočasně zadržet nebo odvést drenáží. Nevhodné jsou tam, kde hrozí významné znečištění, zanášení jemnými částicemi, nestabilita podloží nebo poškození mrazem bez odpovídající skladby.</w:t>
      </w:r>
    </w:p>
    <w:p>
      <w:pPr>
        <w:pStyle w:val="Heading3"/>
        <w:keepNext/>
      </w:pPr>
      <w:r>
        <w:rPr>
          <w:lang w:val="cs-CZ" w:eastAsia="cs-CZ" w:bidi="cs-CZ"/>
        </w:rPr>
        <w:t>4.3 Průlehy, dešťové záhony a stromy</w:t>
      </w:r>
    </w:p>
    <w:p>
      <w:pPr>
        <w:jc w:val="both"/>
      </w:pPr>
      <w:r>
        <w:rPr>
          <w:lang w:val="cs-CZ" w:eastAsia="cs-CZ" w:bidi="cs-CZ"/>
        </w:rPr>
        <w:t>Mělké zatravněné průlehy a dešťové záhony přijímají plošný odtok, zpomalují jej, filtrují přes vegetaci a půdu a podle podmínek vsakují. Stromové jámy s retenčním substrátem propojují hospodaření s vodou s potřebou vegetace. Přítok musí být rozptýlen, vtok chráněn proti erozi a přepad veden na bezpečné místo. Vegetace se volí pro střídání zaplavení, sucha, soli a městského zatížení.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3519"/>
        <w:gridCol w:w="3982"/>
      </w:tblGrid>
      <w:tr>
        <w:trPr>
          <w:tblHeader w:val="true"/>
          <w:cantSplit/>
        </w:trPr>
        <w:tc>
          <w:tcPr>
            <w:tcW w:type="dxa" w:w="1910"/>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Prvek</w:t>
            </w:r>
          </w:p>
        </w:tc>
        <w:tc>
          <w:tcPr>
            <w:tcW w:type="dxa" w:w="3519"/>
            <w:tcW w:w="35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Hlavní přínos</w:t>
            </w:r>
          </w:p>
        </w:tc>
        <w:tc>
          <w:tcPr>
            <w:tcW w:type="dxa" w:w="3982"/>
            <w:tcW w:w="39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Častá závada</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Zelená střecha</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Retence, výpar, ochlazení, ochrana hydroizolace</w:t>
            </w:r>
          </w:p>
        </w:tc>
        <w:tc>
          <w:tcPr>
            <w:tcW w:type="dxa" w:w="3982"/>
            <w:vAlign w:val="center"/>
            <w:tcW w:w="3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Ucpaný odtok, nevhodný substrát, chybějící závlaha při ujímání.</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Propustná dlažba</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Vsak a retence pod pochozí či pojížděnou plochou</w:t>
            </w:r>
          </w:p>
        </w:tc>
        <w:tc>
          <w:tcPr>
            <w:tcW w:type="dxa" w:w="3982"/>
            <w:vAlign w:val="center"/>
            <w:tcW w:w="3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Zanesené spáry, přítok kalu, nepropustná oprava.</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Průleh</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Plošné zpomalení, předčištění a vsak</w:t>
            </w:r>
          </w:p>
        </w:tc>
        <w:tc>
          <w:tcPr>
            <w:tcW w:type="dxa" w:w="3982"/>
            <w:vAlign w:val="center"/>
            <w:tcW w:w="3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Přílišný sklon, eroze vtoku, hutnění a stojatá voda.</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Dešťový záhon</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Retence, filtrace, vegetace a estetika</w:t>
            </w:r>
          </w:p>
        </w:tc>
        <w:tc>
          <w:tcPr>
            <w:tcW w:type="dxa" w:w="3982"/>
            <w:vAlign w:val="center"/>
            <w:tcW w:w="3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Nevhodné výšky obrub, přemokření rostlin, chybějící přepad.</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Stromový box</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Zálivka stromu, stín a retenční objem</w:t>
            </w:r>
          </w:p>
        </w:tc>
        <w:tc>
          <w:tcPr>
            <w:tcW w:type="dxa" w:w="3982"/>
            <w:vAlign w:val="center"/>
            <w:tcW w:w="3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Malý kořenový prostor, zasolení, kolize se sítěmi.</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Povrchová nádrž</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Viditelný retenční prostor a snadná kontrola</w:t>
            </w:r>
          </w:p>
        </w:tc>
        <w:tc>
          <w:tcPr>
            <w:tcW w:type="dxa" w:w="3982"/>
            <w:vAlign w:val="center"/>
            <w:tcW w:w="3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Bezpečnost břehů, eutrofizace, zanášení a komáři při stagnaci.</w:t>
            </w:r>
          </w:p>
        </w:tc>
      </w:tr>
    </w:tbl>
    <w:p>
      <w:pPr>
        <w:spacing w:after="0"/>
      </w:pPr>
    </w:p>
    <w:p>
      <w:pPr>
        <w:pStyle w:val="Heading2"/>
        <w:keepNext/>
      </w:pPr>
      <w:r>
        <w:rPr>
          <w:lang w:val="cs-CZ" w:eastAsia="cs-CZ" w:bidi="cs-CZ"/>
        </w:rPr>
        <w:t>5. Akumulace a využití srážkové vody</w:t>
      </w:r>
    </w:p>
    <w:p>
      <w:pPr>
        <w:pStyle w:val="Heading3"/>
        <w:keepNext/>
      </w:pPr>
      <w:r>
        <w:rPr>
          <w:lang w:val="cs-CZ" w:eastAsia="cs-CZ" w:bidi="cs-CZ"/>
        </w:rPr>
        <w:t>5.1 Stanovení potřeby a objemu</w:t>
      </w:r>
    </w:p>
    <w:p>
      <w:pPr>
        <w:jc w:val="both"/>
      </w:pPr>
      <w:r>
        <w:rPr>
          <w:lang w:val="cs-CZ" w:eastAsia="cs-CZ" w:bidi="cs-CZ"/>
        </w:rPr>
        <w:t>Akumulační nádrž se dimenzuje společně podle dostupného přítoku, časového průběhu spotřeby a požadované spolehlivosti. Příliš malá nádrž často přetéká a brzy se vyprázdní; příliš velká může mít dlouhou dobu zdržení, zhoršenou jakost a malý obrat. Pro zálivku je potřeba sezónní bilance, pro splachování či technologické užití denní bilance a záložní zdroj.</w:t>
      </w:r>
    </w:p>
    <w:p>
      <w:pPr>
        <w:pStyle w:val="Heading3"/>
        <w:keepNext/>
      </w:pPr>
      <w:r>
        <w:rPr>
          <w:lang w:val="cs-CZ" w:eastAsia="cs-CZ" w:bidi="cs-CZ"/>
        </w:rPr>
        <w:t>5.2 Kvalita a oddělení rozvodů</w:t>
      </w:r>
    </w:p>
    <w:p>
      <w:pPr>
        <w:jc w:val="both"/>
      </w:pPr>
      <w:r>
        <w:rPr>
          <w:lang w:val="cs-CZ" w:eastAsia="cs-CZ" w:bidi="cs-CZ"/>
        </w:rPr>
        <w:t>Srážková voda není pitná bez odpovídající úpravy a průkazu. Rozvod užitkové vody se fyzicky a zřetelně odděluje od pitného vodovodu, výtoky se označují a doplňování z pitné vody se provádí přes bezpečné přerušení zabraňující zpětnému nasátí. Materiály, filtrace a dezinfekce se volí podle účelu, doby zdržení, teploty a možnosti tvorby aerosolu.</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709"/>
        <w:gridCol w:w="4123"/>
        <w:gridCol w:w="3579"/>
      </w:tblGrid>
      <w:tr>
        <w:trPr>
          <w:tblHeader w:val="true"/>
          <w:cantSplit/>
        </w:trPr>
        <w:tc>
          <w:tcPr>
            <w:tcW w:type="dxa" w:w="1709"/>
            <w:tcW w:w="1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Využití</w:t>
            </w:r>
          </w:p>
        </w:tc>
        <w:tc>
          <w:tcPr>
            <w:tcW w:type="dxa" w:w="4123"/>
            <w:tcW w:w="41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Obvyklá úprava a ochrana</w:t>
            </w:r>
          </w:p>
        </w:tc>
        <w:tc>
          <w:tcPr>
            <w:tcW w:type="dxa" w:w="3580"/>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Hlavní riziko</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Zálivka</w:t>
            </w:r>
          </w:p>
        </w:tc>
        <w:tc>
          <w:tcPr>
            <w:tcW w:type="dxa" w:w="4123"/>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Koš, sedimentace, filtrace podle závlahy; omezení dlouhé stagnace</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Ucpání, zasolení, fytotoxicita a kontakt s jedlou částí plodiny.</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Splachování WC</w:t>
            </w:r>
          </w:p>
        </w:tc>
        <w:tc>
          <w:tcPr>
            <w:tcW w:type="dxa" w:w="4123"/>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Filtrace, řízení zápachu a biofilmu, oddělený označený rozvod</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Propojení s pitnou vodou, aerosol a zápach.</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Úklid a mytí</w:t>
            </w:r>
          </w:p>
        </w:tc>
        <w:tc>
          <w:tcPr>
            <w:tcW w:type="dxa" w:w="4123"/>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Filtrace a jakost odpovídající povrchu a expozici osob</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Mikrobiologický aerosol a skvrny či koroze.</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Praní</w:t>
            </w:r>
          </w:p>
        </w:tc>
        <w:tc>
          <w:tcPr>
            <w:tcW w:type="dxa" w:w="4123"/>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Vyšší nárok na barvu, zákal, mikrobiologii a provozní stabilitu</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Zápach, zabarvení a kontaminace prádla.</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Technologie</w:t>
            </w:r>
          </w:p>
        </w:tc>
        <w:tc>
          <w:tcPr>
            <w:tcW w:type="dxa" w:w="4123"/>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Individuální úprava podle zařízení a procesu</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Úsady, koroze, mikrobiologie a ztráta záruky zařízení.</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Požární zásoba</w:t>
            </w:r>
          </w:p>
        </w:tc>
        <w:tc>
          <w:tcPr>
            <w:tcW w:type="dxa" w:w="4123"/>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Spolehlivý minimální objem, přístup a sací podmínky</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Spotřeba vody nesmí zmenšit vyhrazenou požární zásobu.</w:t>
            </w:r>
          </w:p>
        </w:tc>
      </w:tr>
    </w:tbl>
    <w:p>
      <w:pPr>
        <w:spacing w:after="0"/>
      </w:pPr>
    </w:p>
    <w:p>
      <w:pPr>
        <w:pStyle w:val="Heading3"/>
        <w:keepNext/>
      </w:pPr>
      <w:r>
        <w:rPr>
          <w:lang w:val="cs-CZ" w:eastAsia="cs-CZ" w:bidi="cs-CZ"/>
        </w:rPr>
        <w:t>5.3 Konstrukce a provoz nádrže</w:t>
      </w:r>
    </w:p>
    <w:p>
      <w:pPr>
        <w:spacing w:after="80" w:line="300" w:lineRule="auto"/>
        <w:numPr>
          <w:ilvl w:val="0"/>
          <w:numId w:val="12"/>
        </w:numPr>
        <w:jc w:val="left"/>
        <w:ind w:left="540" w:hanging="270"/>
        <w:tabs>
          <w:tab w:val="num" w:pos="540"/>
        </w:tabs>
      </w:pPr>
      <w:r>
        <w:rPr>
          <w:lang w:val="cs-CZ" w:eastAsia="cs-CZ" w:bidi="cs-CZ"/>
        </w:rPr>
        <w:t>vtok opatřit lapačem hrubých nečistot a uklidněním přítoku;</w:t>
      </w:r>
    </w:p>
    <w:p>
      <w:pPr>
        <w:spacing w:after="80" w:line="300" w:lineRule="auto"/>
        <w:numPr>
          <w:ilvl w:val="0"/>
          <w:numId w:val="12"/>
        </w:numPr>
        <w:jc w:val="left"/>
        <w:ind w:left="540" w:hanging="270"/>
        <w:tabs>
          <w:tab w:val="num" w:pos="540"/>
        </w:tabs>
      </w:pPr>
      <w:r>
        <w:rPr>
          <w:lang w:val="cs-CZ" w:eastAsia="cs-CZ" w:bidi="cs-CZ"/>
        </w:rPr>
        <w:t>odběr vést z vhodné úrovně mimo plovoucí vrstvu a sediment;</w:t>
      </w:r>
    </w:p>
    <w:p>
      <w:pPr>
        <w:spacing w:after="80" w:line="300" w:lineRule="auto"/>
        <w:numPr>
          <w:ilvl w:val="0"/>
          <w:numId w:val="12"/>
        </w:numPr>
        <w:jc w:val="left"/>
        <w:ind w:left="540" w:hanging="270"/>
        <w:tabs>
          <w:tab w:val="num" w:pos="540"/>
        </w:tabs>
      </w:pPr>
      <w:r>
        <w:rPr>
          <w:lang w:val="cs-CZ" w:eastAsia="cs-CZ" w:bidi="cs-CZ"/>
        </w:rPr>
        <w:t>nádrž chránit proti světlu, přehřátí, vniknutí živočichů a kontaminaci;</w:t>
      </w:r>
    </w:p>
    <w:p>
      <w:pPr>
        <w:spacing w:after="80" w:line="300" w:lineRule="auto"/>
        <w:numPr>
          <w:ilvl w:val="0"/>
          <w:numId w:val="12"/>
        </w:numPr>
        <w:jc w:val="left"/>
        <w:ind w:left="540" w:hanging="270"/>
        <w:tabs>
          <w:tab w:val="num" w:pos="540"/>
        </w:tabs>
      </w:pPr>
      <w:r>
        <w:rPr>
          <w:lang w:val="cs-CZ" w:eastAsia="cs-CZ" w:bidi="cs-CZ"/>
        </w:rPr>
        <w:t>zajistit větrání, kontrolní vstup, bezpečné čištění a ochranu proti pádu;</w:t>
      </w:r>
    </w:p>
    <w:p>
      <w:pPr>
        <w:spacing w:after="80" w:line="300" w:lineRule="auto"/>
        <w:numPr>
          <w:ilvl w:val="0"/>
          <w:numId w:val="12"/>
        </w:numPr>
        <w:jc w:val="left"/>
        <w:ind w:left="540" w:hanging="270"/>
        <w:tabs>
          <w:tab w:val="num" w:pos="540"/>
        </w:tabs>
      </w:pPr>
      <w:r>
        <w:rPr>
          <w:lang w:val="cs-CZ" w:eastAsia="cs-CZ" w:bidi="cs-CZ"/>
        </w:rPr>
        <w:t>přepad opatřit zápachovou a živočišnou ochranou a vést jej do schváleného systému;</w:t>
      </w:r>
    </w:p>
    <w:p>
      <w:pPr>
        <w:spacing w:after="80" w:line="300" w:lineRule="auto"/>
        <w:numPr>
          <w:ilvl w:val="0"/>
          <w:numId w:val="12"/>
        </w:numPr>
        <w:jc w:val="left"/>
        <w:ind w:left="540" w:hanging="270"/>
        <w:tabs>
          <w:tab w:val="num" w:pos="540"/>
        </w:tabs>
      </w:pPr>
      <w:r>
        <w:rPr>
          <w:lang w:val="cs-CZ" w:eastAsia="cs-CZ" w:bidi="cs-CZ"/>
        </w:rPr>
        <w:t>čerpadlo chránit proti chodu nasucho a soustavu vybavit měřením hladiny a spotřeby;</w:t>
      </w:r>
    </w:p>
    <w:p>
      <w:pPr>
        <w:spacing w:after="80" w:line="300" w:lineRule="auto"/>
        <w:numPr>
          <w:ilvl w:val="0"/>
          <w:numId w:val="12"/>
        </w:numPr>
        <w:jc w:val="left"/>
        <w:ind w:left="540" w:hanging="270"/>
        <w:tabs>
          <w:tab w:val="num" w:pos="540"/>
        </w:tabs>
      </w:pPr>
      <w:r>
        <w:rPr>
          <w:lang w:val="cs-CZ" w:eastAsia="cs-CZ" w:bidi="cs-CZ"/>
        </w:rPr>
        <w:t>při práci v nádrži postupovat jako v uzavřeném prostoru; bez zajištění se do ní nevstupuje.</w:t>
      </w:r>
    </w:p>
    <w:p>
      <w:pPr>
        <w:spacing w:after="0"/>
      </w:pPr>
    </w:p>
    <w:p>
      <w:pPr>
        <w:pStyle w:val="Heading2"/>
        <w:keepNext/>
      </w:pPr>
      <w:r>
        <w:rPr>
          <w:lang w:val="cs-CZ" w:eastAsia="cs-CZ" w:bidi="cs-CZ"/>
        </w:rPr>
        <w:t>6. Vsakování</w:t>
      </w:r>
    </w:p>
    <w:p>
      <w:pPr>
        <w:pStyle w:val="Heading3"/>
        <w:keepNext/>
      </w:pPr>
      <w:r>
        <w:rPr>
          <w:lang w:val="cs-CZ" w:eastAsia="cs-CZ" w:bidi="cs-CZ"/>
        </w:rPr>
        <w:t>6.1 Povrchové a podzemní objekty</w:t>
      </w:r>
    </w:p>
    <w:p>
      <w:pPr>
        <w:jc w:val="both"/>
      </w:pPr>
      <w:r>
        <w:rPr>
          <w:lang w:val="cs-CZ" w:eastAsia="cs-CZ" w:bidi="cs-CZ"/>
        </w:rPr>
        <w:t>Přednost mají mělké povrchové objekty s vegetační a půdní vrstvou, protože umožňují kontrolu, předčištění a výpar. Patří sem průlehy, plošný vsak a vsakovací nádrže. Podzemní galerie, bloky, rýhy nebo studny šetří prostor, ale obtížněji se kontrolují a mohou obejít ochrannou půdní vrstvu. Hluboké zasakování znečištěné vody představuje zvláštní riziko pro podzemní vodu.</w:t>
      </w:r>
    </w:p>
    <w:p>
      <w:pPr>
        <w:pStyle w:val="Heading3"/>
        <w:keepNext/>
      </w:pPr>
      <w:r>
        <w:rPr>
          <w:lang w:val="cs-CZ" w:eastAsia="cs-CZ" w:bidi="cs-CZ"/>
        </w:rPr>
        <w:t>6.2 Dimenzování vsaku</w:t>
      </w:r>
    </w:p>
    <w:p>
      <w:pPr>
        <w:jc w:val="both"/>
      </w:pPr>
      <w:r>
        <w:rPr>
          <w:lang w:val="cs-CZ" w:eastAsia="cs-CZ" w:bidi="cs-CZ"/>
        </w:rPr>
        <w:t>Objekt se navrhuje z přítokového hydrogramu, infiltrační kapacity účinné plochy a přípustné doby prázdnění. Návrhová infiltrační hodnota musí obsahovat bezpečnost vůči kolmataci a nejistotě průzkumu. Za účinnou se nepovažuje plocha, která se rychle ucpe sedimentem nebo zůstává trvale pod hladinou podzemní vody.</w:t>
      </w:r>
    </w:p>
    <w:p>
      <w:pPr>
        <w:pStyle w:val="Heading3"/>
        <w:keepNext/>
      </w:pPr>
      <w:r>
        <w:rPr>
          <w:lang w:val="cs-CZ" w:eastAsia="cs-CZ" w:bidi="cs-CZ"/>
        </w:rPr>
        <w:t>6.3 Odstupy a ochrana staveb</w:t>
      </w:r>
    </w:p>
    <w:p>
      <w:pPr>
        <w:jc w:val="both"/>
      </w:pPr>
      <w:r>
        <w:rPr>
          <w:lang w:val="cs-CZ" w:eastAsia="cs-CZ" w:bidi="cs-CZ"/>
        </w:rPr>
        <w:t>Vzdálenost vsakovacího zařízení od základů, hranic, studní, sítí a svahů se neurčuje jediným obecným číslem. Závisí na hloubce, objemu, zemině, směru proudění a konstrukci objektu. Návrh musí prokázat, že voda nezpůsobí podmáčení, vzlínání, vztlak, nestabilitu svahu ani přesměrování na sousední pozemek.</w:t>
      </w:r>
    </w:p>
    <w:p>
      <w:pPr>
        <w:pStyle w:val="Heading3"/>
        <w:keepNext/>
      </w:pPr>
      <w:r>
        <w:rPr>
          <w:lang w:val="cs-CZ" w:eastAsia="cs-CZ" w:bidi="cs-CZ"/>
        </w:rPr>
        <w:t>6.4 Předčištění a kolmatace</w:t>
      </w:r>
    </w:p>
    <w:p>
      <w:pPr>
        <w:jc w:val="both"/>
      </w:pPr>
      <w:r>
        <w:rPr>
          <w:lang w:val="cs-CZ" w:eastAsia="cs-CZ" w:bidi="cs-CZ"/>
        </w:rPr>
        <w:t>Hrubé nečistoty se zachycují před vstupem, sediment v přístupném prostoru a jemné částice vegetační či filtrační vrstvou. Zařízení na ropné látky se používá tam, kde to odpovídá skutečnému riziku a provozním podmínkám; samo neodstraní rozpuštěné soli ani všechny mikropolutanty. Kolmataci omezuje prevence v ploše, rozptýlený přítok a pravidelné odstranění sedimentu.</w:t>
      </w:r>
    </w:p>
    <w:p>
      <w:pPr>
        <w:pStyle w:val="Heading2"/>
        <w:keepNext/>
      </w:pPr>
      <w:r>
        <w:rPr>
          <w:lang w:val="cs-CZ" w:eastAsia="cs-CZ" w:bidi="cs-CZ"/>
        </w:rPr>
        <w:t>7. Retence a regulované odvádění</w:t>
      </w:r>
    </w:p>
    <w:p>
      <w:pPr>
        <w:pStyle w:val="Heading3"/>
        <w:keepNext/>
      </w:pPr>
      <w:r>
        <w:rPr>
          <w:lang w:val="cs-CZ" w:eastAsia="cs-CZ" w:bidi="cs-CZ"/>
        </w:rPr>
        <w:t>7.1 Povrchová a podzemní retence</w:t>
      </w:r>
    </w:p>
    <w:p>
      <w:pPr>
        <w:jc w:val="both"/>
      </w:pPr>
      <w:r>
        <w:rPr>
          <w:lang w:val="cs-CZ" w:eastAsia="cs-CZ" w:bidi="cs-CZ"/>
        </w:rPr>
        <w:t>Retenční prostor může být otevřený, například nádrž, suchý poldr, parková sníženina nebo víceúčelové hřiště, anebo podzemní. Povrchové řešení obvykle usnadňuje kontrolu a kombinuje vodní, vegetační a pobytovou funkci. Podzemní nádrže jsou prostorově účinné, ale vyžadují vstupní šachty, větrání, bezpečný přístup, čištění a posouzení vztlaku.</w:t>
      </w:r>
    </w:p>
    <w:p>
      <w:pPr>
        <w:pStyle w:val="Heading3"/>
        <w:keepNext/>
      </w:pPr>
      <w:r>
        <w:rPr>
          <w:lang w:val="cs-CZ" w:eastAsia="cs-CZ" w:bidi="cs-CZ"/>
        </w:rPr>
        <w:t>7.2 Regulace odtoku</w:t>
      </w:r>
    </w:p>
    <w:p>
      <w:pPr>
        <w:jc w:val="both"/>
      </w:pPr>
      <w:r>
        <w:rPr>
          <w:lang w:val="cs-CZ" w:eastAsia="cs-CZ" w:bidi="cs-CZ"/>
        </w:rPr>
        <w:t>Regulátor udržuje odtok pod povolenou hodnotou v rozsahu provozních hladin. Otvorová clona je jednoduchá, ale malý otvor se může ucpat a průtok roste s hladinou. Vírový regulátor má jiné provozní vlastnosti; čerpání umožní řízení proti výškovým poměrům, ale závisí na energii a servisu. Každý systém potřebuje obtok nebo bezpečný přepad pro stav nad návrhem.</w:t>
      </w:r>
    </w:p>
    <w:p>
      <w:pPr>
        <w:pStyle w:val="Heading3"/>
        <w:keepNext/>
      </w:pPr>
      <w:r>
        <w:rPr>
          <w:lang w:val="cs-CZ" w:eastAsia="cs-CZ" w:bidi="cs-CZ"/>
        </w:rPr>
        <w:t>7.3 Zaústění do toku nebo kanalizace</w:t>
      </w:r>
    </w:p>
    <w:p>
      <w:pPr>
        <w:jc w:val="both"/>
      </w:pPr>
      <w:r>
        <w:rPr>
          <w:lang w:val="cs-CZ" w:eastAsia="cs-CZ" w:bidi="cs-CZ"/>
        </w:rPr>
        <w:t>Zaústění se provádí pouze se souhlasem či povolením příslušného vlastníka, provozovatele nebo vodoprávního orgánu. Posuzuje se kapacita recipientu, vzdutí, eroze výusti, jakost vody, souběh povodňových vln a podmínky kanalizačního řádu. Zpětná klapka může omezit vzdutí, ale současně uzavře odtok z pozemku; musí proto existovat prostor pro dočasné zadržení nebo bezpečný povrchový přepad.</w:t>
      </w:r>
    </w:p>
    <w:p>
      <w:pPr>
        <w:pStyle w:val="Heading2"/>
        <w:keepNext/>
      </w:pPr>
      <w:r>
        <w:rPr>
          <w:lang w:val="cs-CZ" w:eastAsia="cs-CZ" w:bidi="cs-CZ"/>
        </w:rPr>
        <w:t>8. Srážková voda v kanalizačním systému</w:t>
      </w:r>
    </w:p>
    <w:p>
      <w:pPr>
        <w:pStyle w:val="Heading3"/>
        <w:keepNext/>
      </w:pPr>
      <w:r>
        <w:rPr>
          <w:lang w:val="cs-CZ" w:eastAsia="cs-CZ" w:bidi="cs-CZ"/>
        </w:rPr>
        <w:t>8.1 Jednotná a oddílná soustava</w:t>
      </w:r>
    </w:p>
    <w:p>
      <w:pPr>
        <w:jc w:val="both"/>
      </w:pPr>
      <w:r>
        <w:rPr>
          <w:lang w:val="cs-CZ" w:eastAsia="cs-CZ" w:bidi="cs-CZ"/>
        </w:rPr>
        <w:t>V jednotné soustavě se srážková a splašková voda odvádějí společně. Za deště roste průtok, aktivují se odlehčovací objekty a může být hydraulicky zatížena čistírna. Oddílná soustava má samostatnou dešťovou a splaškovou kanalizaci, ale její funkci ohrožují chybná napojení. Dešťová kanalizace není čistou kanalizací: odvádí znečištění ze zpevněných ploch přímo do recipientu nebo přes omezené čištění.</w:t>
      </w:r>
    </w:p>
    <w:p>
      <w:pPr>
        <w:pStyle w:val="Heading3"/>
        <w:keepNext/>
      </w:pPr>
      <w:r>
        <w:rPr>
          <w:lang w:val="cs-CZ" w:eastAsia="cs-CZ" w:bidi="cs-CZ"/>
        </w:rPr>
        <w:t>8.2 Odlehčovací komory a dešťové nádrže</w:t>
      </w:r>
    </w:p>
    <w:p>
      <w:pPr>
        <w:jc w:val="both"/>
      </w:pPr>
      <w:r>
        <w:rPr>
          <w:lang w:val="cs-CZ" w:eastAsia="cs-CZ" w:bidi="cs-CZ"/>
        </w:rPr>
        <w:t>Odlehčení chrání stokovou síť a čistírnu před hydraulickým přetížením, avšak vypouští směs splaškové a srážkové vody. Provoz se hodnotí podle četnosti, objemu, trvání, zatížení a dopadu na recipient. Dešťové nádrže mohou zachytit první znečištěnou vlnu, sedimentovat částice a po dešti vrátit vodu k čištění. Bez čištění nánosů, funkčního proplachu a měření se jejich účinnost rychle zhoršuje.</w:t>
      </w:r>
    </w:p>
    <w:p>
      <w:pPr>
        <w:pStyle w:val="Heading3"/>
        <w:keepNext/>
      </w:pPr>
      <w:r>
        <w:rPr>
          <w:lang w:val="cs-CZ" w:eastAsia="cs-CZ" w:bidi="cs-CZ"/>
        </w:rPr>
        <w:t>8.3 Chybná napojení a balastní vody</w:t>
      </w:r>
    </w:p>
    <w:p>
      <w:pPr>
        <w:spacing w:after="80" w:line="300" w:lineRule="auto"/>
        <w:numPr>
          <w:ilvl w:val="0"/>
          <w:numId w:val="13"/>
        </w:numPr>
        <w:jc w:val="left"/>
        <w:ind w:left="540" w:hanging="270"/>
        <w:tabs>
          <w:tab w:val="num" w:pos="540"/>
        </w:tabs>
      </w:pPr>
      <w:r>
        <w:rPr>
          <w:lang w:val="cs-CZ" w:eastAsia="cs-CZ" w:bidi="cs-CZ"/>
        </w:rPr>
        <w:t>srážkový svod omylem napojený do splaškové stoky zvyšuje špičku a čerpací náklady;</w:t>
      </w:r>
    </w:p>
    <w:p>
      <w:pPr>
        <w:spacing w:after="80" w:line="300" w:lineRule="auto"/>
        <w:numPr>
          <w:ilvl w:val="0"/>
          <w:numId w:val="13"/>
        </w:numPr>
        <w:jc w:val="left"/>
        <w:ind w:left="540" w:hanging="270"/>
        <w:tabs>
          <w:tab w:val="num" w:pos="540"/>
        </w:tabs>
      </w:pPr>
      <w:r>
        <w:rPr>
          <w:lang w:val="cs-CZ" w:eastAsia="cs-CZ" w:bidi="cs-CZ"/>
        </w:rPr>
        <w:t>splašková přípojka do dešťové stoky způsobuje trvalé znečištění recipientu;</w:t>
      </w:r>
    </w:p>
    <w:p>
      <w:pPr>
        <w:spacing w:after="80" w:line="300" w:lineRule="auto"/>
        <w:numPr>
          <w:ilvl w:val="0"/>
          <w:numId w:val="13"/>
        </w:numPr>
        <w:jc w:val="left"/>
        <w:ind w:left="540" w:hanging="270"/>
        <w:tabs>
          <w:tab w:val="num" w:pos="540"/>
        </w:tabs>
      </w:pPr>
      <w:r>
        <w:rPr>
          <w:lang w:val="cs-CZ" w:eastAsia="cs-CZ" w:bidi="cs-CZ"/>
        </w:rPr>
        <w:t>drenáž a podzemní voda připojená do kanalizace vytváří dlouhodobý balastní průtok;</w:t>
      </w:r>
    </w:p>
    <w:p>
      <w:pPr>
        <w:spacing w:after="80" w:line="300" w:lineRule="auto"/>
        <w:numPr>
          <w:ilvl w:val="0"/>
          <w:numId w:val="13"/>
        </w:numPr>
        <w:jc w:val="left"/>
        <w:ind w:left="540" w:hanging="270"/>
        <w:tabs>
          <w:tab w:val="num" w:pos="540"/>
        </w:tabs>
      </w:pPr>
      <w:r>
        <w:rPr>
          <w:lang w:val="cs-CZ" w:eastAsia="cs-CZ" w:bidi="cs-CZ"/>
        </w:rPr>
        <w:t>kouřová zkouška, trasovací látka, kamera, měření průtoku a cílené vzorky pomáhají závadu lokalizovat;</w:t>
      </w:r>
    </w:p>
    <w:p>
      <w:pPr>
        <w:spacing w:after="80" w:line="300" w:lineRule="auto"/>
        <w:numPr>
          <w:ilvl w:val="0"/>
          <w:numId w:val="13"/>
        </w:numPr>
        <w:jc w:val="left"/>
        <w:ind w:left="540" w:hanging="270"/>
        <w:tabs>
          <w:tab w:val="num" w:pos="540"/>
        </w:tabs>
      </w:pPr>
      <w:r>
        <w:rPr>
          <w:lang w:val="cs-CZ" w:eastAsia="cs-CZ" w:bidi="cs-CZ"/>
        </w:rPr>
        <w:t>náprava musí být zdokumentována v pasportu a ověřena kontrolním měřením.</w:t>
      </w:r>
    </w:p>
    <w:p>
      <w:pPr>
        <w:pStyle w:val="Heading2"/>
        <w:keepNext/>
      </w:pPr>
      <w:r>
        <w:rPr>
          <w:lang w:val="cs-CZ" w:eastAsia="cs-CZ" w:bidi="cs-CZ"/>
        </w:rPr>
        <w:t>9. Znečištění a předčištění</w:t>
      </w:r>
    </w:p>
    <w:p>
      <w:pPr>
        <w:pStyle w:val="Heading3"/>
        <w:keepNext/>
      </w:pPr>
      <w:r>
        <w:rPr>
          <w:lang w:val="cs-CZ" w:eastAsia="cs-CZ" w:bidi="cs-CZ"/>
        </w:rPr>
        <w:t>9.1 Typické látky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111"/>
        <w:gridCol w:w="3519"/>
        <w:gridCol w:w="3781"/>
      </w:tblGrid>
      <w:tr>
        <w:trPr>
          <w:tblHeader w:val="true"/>
          <w:cantSplit/>
        </w:trPr>
        <w:tc>
          <w:tcPr>
            <w:tcW w:type="dxa" w:w="2111"/>
            <w:tcW w:w="21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Zdrojová plocha</w:t>
            </w:r>
          </w:p>
        </w:tc>
        <w:tc>
          <w:tcPr>
            <w:tcW w:type="dxa" w:w="3519"/>
            <w:tcW w:w="35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Typické zatížení</w:t>
            </w:r>
          </w:p>
        </w:tc>
        <w:tc>
          <w:tcPr>
            <w:tcW w:type="dxa" w:w="3781"/>
            <w:tcW w:w="37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Vhodný princip ochrany</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Běžná střecha</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Prach, pyl, organické nečistoty, materiál střechy</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Síto, sedimentace, filtrace; kontrola střešních materiálů.</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Místní komunikace</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Sediment, kovy, uhlovodíky, částice pneumatik, sůl</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Plošný přítok přes vegetaci, sedimentace a filtrace.</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Frekventovaná komunikace</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Vyšší částicové a provozní znečištění</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Více stupňů předčištění a řízený odtok podle citlivosti recipientu.</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Parkoviště</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Sediment a úkapy; riziko roste s obratem a provozem</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Prevence havárií, sedimentace, sorpce či odlučování podle rizika.</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Průmyslová manipulace</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Specifické látky a možnost havarijního úniku</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Oddělení čisté a rizikové vody, uzávěr, havarijní jímání a monitoring.</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Zimně udržovaná plocha</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Chloridy a suspendované látky</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Omezit sůl u zdroje; rozpuštěné chloridy běžná filtrace neodstraní.</w:t>
            </w:r>
          </w:p>
        </w:tc>
      </w:tr>
    </w:tbl>
    <w:p>
      <w:pPr>
        <w:spacing w:after="0"/>
      </w:pPr>
    </w:p>
    <w:p>
      <w:pPr>
        <w:pStyle w:val="Heading3"/>
        <w:keepNext/>
      </w:pPr>
      <w:r>
        <w:rPr>
          <w:lang w:val="cs-CZ" w:eastAsia="cs-CZ" w:bidi="cs-CZ"/>
        </w:rPr>
        <w:t>9.2 První splach</w:t>
      </w:r>
    </w:p>
    <w:p>
      <w:pPr>
        <w:jc w:val="both"/>
      </w:pPr>
      <w:r>
        <w:rPr>
          <w:lang w:val="cs-CZ" w:eastAsia="cs-CZ" w:bidi="cs-CZ"/>
        </w:rPr>
        <w:t>Po suchém období může počáteční odtok nést vysoké zatížení, ale velikost a trvání „prvního splachu“ nejsou konstantní. Závisí na době bez deště, intenzitě, ploše, provozu a druhu látky. Pevné odvedení prvních několika milimetrů může být v některých případech účelné, nemá však nahrazovat hodnocení lokality a celého hydrogramu.</w:t>
      </w:r>
    </w:p>
    <w:p>
      <w:pPr>
        <w:pStyle w:val="Heading3"/>
        <w:keepNext/>
      </w:pPr>
      <w:r>
        <w:rPr>
          <w:lang w:val="cs-CZ" w:eastAsia="cs-CZ" w:bidi="cs-CZ"/>
        </w:rPr>
        <w:t>9.3 Havárie</w:t>
      </w:r>
    </w:p>
    <w:p>
      <w:pPr>
        <w:jc w:val="both"/>
      </w:pPr>
      <w:r>
        <w:rPr>
          <w:lang w:val="cs-CZ" w:eastAsia="cs-CZ" w:bidi="cs-CZ"/>
        </w:rPr>
        <w:t>Riziková plocha má být vybavena možností rychle zabránit odtoku, například uzávěrem, oddělenou havarijní jímkou nebo sorpčními prostředky. Havarijní voda se nevpouští do vsaku ani dešťové kanalizace. Provozní řád určuje odpovědnost, kontakty, bezpečnou manipulaci, odběr vzorků a způsob odstranění zachycené látky.</w:t>
      </w:r>
    </w:p>
    <w:p>
      <w:pPr>
        <w:pStyle w:val="Heading2"/>
        <w:keepNext/>
      </w:pPr>
      <w:r>
        <w:rPr>
          <w:lang w:val="cs-CZ" w:eastAsia="cs-CZ" w:bidi="cs-CZ"/>
        </w:rPr>
        <w:t>10. Bezpečnostní návrh a extrémní srážky</w:t>
      </w:r>
    </w:p>
    <w:p>
      <w:pPr>
        <w:pStyle w:val="Heading3"/>
        <w:keepNext/>
      </w:pPr>
      <w:r>
        <w:rPr>
          <w:lang w:val="cs-CZ" w:eastAsia="cs-CZ" w:bidi="cs-CZ"/>
        </w:rPr>
        <w:t>10.1 Dvouúrovňový systém</w:t>
      </w:r>
    </w:p>
    <w:p>
      <w:pPr>
        <w:jc w:val="both"/>
      </w:pPr>
      <w:r>
        <w:rPr>
          <w:lang w:val="cs-CZ" w:eastAsia="cs-CZ" w:bidi="cs-CZ"/>
        </w:rPr>
        <w:t>Běžné srážky obsluhuje potrubní a retenční systém. Výjimečné srážky, ucpání nebo výpadek čerpadla musí převzít druhá bezpečnostní úroveň: povrchové vedení po komunikaci, zeleném pásu nebo vyhrazeném koridoru do místa s přijatelným následkem. Nelze předpokládat, že podzemní systém převede každou možnou srážku.</w:t>
      </w:r>
    </w:p>
    <w:p>
      <w:pPr>
        <w:pStyle w:val="Heading3"/>
        <w:keepNext/>
      </w:pPr>
      <w:r>
        <w:rPr>
          <w:lang w:val="cs-CZ" w:eastAsia="cs-CZ" w:bidi="cs-CZ"/>
        </w:rPr>
        <w:t>10.2 Kritická místa</w:t>
      </w:r>
    </w:p>
    <w:p>
      <w:pPr>
        <w:spacing w:after="80" w:line="300" w:lineRule="auto"/>
        <w:numPr>
          <w:ilvl w:val="0"/>
          <w:numId w:val="14"/>
        </w:numPr>
        <w:jc w:val="left"/>
        <w:ind w:left="540" w:hanging="270"/>
        <w:tabs>
          <w:tab w:val="num" w:pos="540"/>
        </w:tabs>
      </w:pPr>
      <w:r>
        <w:rPr>
          <w:lang w:val="cs-CZ" w:eastAsia="cs-CZ" w:bidi="cs-CZ"/>
        </w:rPr>
        <w:t>vstupy do podzemních garáží, světlíky, suterény a snížené vchody;</w:t>
      </w:r>
    </w:p>
    <w:p>
      <w:pPr>
        <w:spacing w:after="80" w:line="300" w:lineRule="auto"/>
        <w:numPr>
          <w:ilvl w:val="0"/>
          <w:numId w:val="14"/>
        </w:numPr>
        <w:jc w:val="left"/>
        <w:ind w:left="540" w:hanging="270"/>
        <w:tabs>
          <w:tab w:val="num" w:pos="540"/>
        </w:tabs>
      </w:pPr>
      <w:r>
        <w:rPr>
          <w:lang w:val="cs-CZ" w:eastAsia="cs-CZ" w:bidi="cs-CZ"/>
        </w:rPr>
        <w:t>podjezdy, tunely, nízká místa komunikací a uzavřené dvory;</w:t>
      </w:r>
    </w:p>
    <w:p>
      <w:pPr>
        <w:spacing w:after="80" w:line="300" w:lineRule="auto"/>
        <w:numPr>
          <w:ilvl w:val="0"/>
          <w:numId w:val="14"/>
        </w:numPr>
        <w:jc w:val="left"/>
        <w:ind w:left="540" w:hanging="270"/>
        <w:tabs>
          <w:tab w:val="num" w:pos="540"/>
        </w:tabs>
      </w:pPr>
      <w:r>
        <w:rPr>
          <w:lang w:val="cs-CZ" w:eastAsia="cs-CZ" w:bidi="cs-CZ"/>
        </w:rPr>
        <w:t>zdravotnická zařízení, školy, evakuační trasy a kritická infrastruktura;</w:t>
      </w:r>
    </w:p>
    <w:p>
      <w:pPr>
        <w:spacing w:after="80" w:line="300" w:lineRule="auto"/>
        <w:numPr>
          <w:ilvl w:val="0"/>
          <w:numId w:val="14"/>
        </w:numPr>
        <w:jc w:val="left"/>
        <w:ind w:left="540" w:hanging="270"/>
        <w:tabs>
          <w:tab w:val="num" w:pos="540"/>
        </w:tabs>
      </w:pPr>
      <w:r>
        <w:rPr>
          <w:lang w:val="cs-CZ" w:eastAsia="cs-CZ" w:bidi="cs-CZ"/>
        </w:rPr>
        <w:t>svahy, opěrné zdi, násypy a místa s možností eroze nebo sesuvu;</w:t>
      </w:r>
    </w:p>
    <w:p>
      <w:pPr>
        <w:spacing w:after="80" w:line="300" w:lineRule="auto"/>
        <w:numPr>
          <w:ilvl w:val="0"/>
          <w:numId w:val="14"/>
        </w:numPr>
        <w:jc w:val="left"/>
        <w:ind w:left="540" w:hanging="270"/>
        <w:tabs>
          <w:tab w:val="num" w:pos="540"/>
        </w:tabs>
      </w:pPr>
      <w:r>
        <w:rPr>
          <w:lang w:val="cs-CZ" w:eastAsia="cs-CZ" w:bidi="cs-CZ"/>
        </w:rPr>
        <w:t>šachty a nádrže přístupné veřejnosti, kde hrozí pád nebo utonutí;</w:t>
      </w:r>
    </w:p>
    <w:p>
      <w:pPr>
        <w:spacing w:after="80" w:line="300" w:lineRule="auto"/>
        <w:numPr>
          <w:ilvl w:val="0"/>
          <w:numId w:val="14"/>
        </w:numPr>
        <w:jc w:val="left"/>
        <w:ind w:left="540" w:hanging="270"/>
        <w:tabs>
          <w:tab w:val="num" w:pos="540"/>
        </w:tabs>
      </w:pPr>
      <w:r>
        <w:rPr>
          <w:lang w:val="cs-CZ" w:eastAsia="cs-CZ" w:bidi="cs-CZ"/>
        </w:rPr>
        <w:t>výusti, jejichž recipient se může vzdout právě v době lokálního deště.</w:t>
      </w:r>
    </w:p>
    <w:p>
      <w:pPr>
        <w:pStyle w:val="Heading3"/>
        <w:keepNext/>
      </w:pPr>
      <w:r>
        <w:rPr>
          <w:lang w:val="cs-CZ" w:eastAsia="cs-CZ" w:bidi="cs-CZ"/>
        </w:rPr>
        <w:t>10.3 Bezpečný poruchový scénář</w:t>
      </w:r>
    </w:p>
    <w:p>
      <w:pPr>
        <w:spacing w:after="80" w:line="300" w:lineRule="auto"/>
        <w:numPr>
          <w:ilvl w:val="0"/>
          <w:numId w:val="15"/>
        </w:numPr>
        <w:jc w:val="left"/>
        <w:ind w:left="540" w:hanging="270"/>
        <w:tabs>
          <w:tab w:val="num" w:pos="540"/>
        </w:tabs>
      </w:pPr>
      <w:r>
        <w:rPr>
          <w:lang w:val="cs-CZ" w:eastAsia="cs-CZ" w:bidi="cs-CZ"/>
        </w:rPr>
        <w:t>Určit, co nastane při dešti větším než návrhovém, ucpaném vtoku, plné nádrži a výpadku proudu.</w:t>
      </w:r>
    </w:p>
    <w:p>
      <w:pPr>
        <w:spacing w:after="80" w:line="300" w:lineRule="auto"/>
        <w:numPr>
          <w:ilvl w:val="0"/>
          <w:numId w:val="15"/>
        </w:numPr>
        <w:jc w:val="left"/>
        <w:ind w:left="540" w:hanging="270"/>
        <w:tabs>
          <w:tab w:val="num" w:pos="540"/>
        </w:tabs>
      </w:pPr>
      <w:r>
        <w:rPr>
          <w:lang w:val="cs-CZ" w:eastAsia="cs-CZ" w:bidi="cs-CZ"/>
        </w:rPr>
        <w:t>Vyznačit maximální hladiny a povrchové trasy včetně hloubky a rychlosti proudění.</w:t>
      </w:r>
    </w:p>
    <w:p>
      <w:pPr>
        <w:spacing w:after="80" w:line="300" w:lineRule="auto"/>
        <w:numPr>
          <w:ilvl w:val="0"/>
          <w:numId w:val="15"/>
        </w:numPr>
        <w:jc w:val="left"/>
        <w:ind w:left="540" w:hanging="270"/>
        <w:tabs>
          <w:tab w:val="num" w:pos="540"/>
        </w:tabs>
      </w:pPr>
      <w:r>
        <w:rPr>
          <w:lang w:val="cs-CZ" w:eastAsia="cs-CZ" w:bidi="cs-CZ"/>
        </w:rPr>
        <w:t>Zajistit, aby voda nešla k budovám, trafostanicím, suterénům a únikovým cestám.</w:t>
      </w:r>
    </w:p>
    <w:p>
      <w:pPr>
        <w:spacing w:after="80" w:line="300" w:lineRule="auto"/>
        <w:numPr>
          <w:ilvl w:val="0"/>
          <w:numId w:val="15"/>
        </w:numPr>
        <w:jc w:val="left"/>
        <w:ind w:left="540" w:hanging="270"/>
        <w:tabs>
          <w:tab w:val="num" w:pos="540"/>
        </w:tabs>
      </w:pPr>
      <w:r>
        <w:rPr>
          <w:lang w:val="cs-CZ" w:eastAsia="cs-CZ" w:bidi="cs-CZ"/>
        </w:rPr>
        <w:t>Navrhnout přepad tak, aby nezaložil erozi a nepřenesl škodu na sousední pozemek.</w:t>
      </w:r>
    </w:p>
    <w:p>
      <w:pPr>
        <w:spacing w:after="80" w:line="300" w:lineRule="auto"/>
        <w:numPr>
          <w:ilvl w:val="0"/>
          <w:numId w:val="15"/>
        </w:numPr>
        <w:jc w:val="left"/>
        <w:ind w:left="540" w:hanging="270"/>
        <w:tabs>
          <w:tab w:val="num" w:pos="540"/>
        </w:tabs>
      </w:pPr>
      <w:r>
        <w:rPr>
          <w:lang w:val="cs-CZ" w:eastAsia="cs-CZ" w:bidi="cs-CZ"/>
        </w:rPr>
        <w:t>Stanovit varování, uzávěry, nouzové čerpání a odpovědnost provozu.</w:t>
      </w:r>
    </w:p>
    <w:p>
      <w:pPr>
        <w:spacing w:after="80" w:line="300" w:lineRule="auto"/>
        <w:numPr>
          <w:ilvl w:val="0"/>
          <w:numId w:val="15"/>
        </w:numPr>
        <w:jc w:val="left"/>
        <w:ind w:left="540" w:hanging="270"/>
        <w:tabs>
          <w:tab w:val="num" w:pos="540"/>
        </w:tabs>
      </w:pPr>
      <w:r>
        <w:rPr>
          <w:lang w:val="cs-CZ" w:eastAsia="cs-CZ" w:bidi="cs-CZ"/>
        </w:rPr>
        <w:t>Po každé významné události ověřit skutečný průběh a upravit model i opatření.</w:t>
      </w:r>
    </w:p>
    <w:p>
      <w:pPr>
        <w:pStyle w:val="Heading2"/>
        <w:keepNext/>
      </w:pPr>
      <w:r>
        <w:rPr>
          <w:lang w:val="cs-CZ" w:eastAsia="cs-CZ" w:bidi="cs-CZ"/>
        </w:rPr>
        <w:t>11. Provoz, údržba a monitoring</w:t>
      </w:r>
    </w:p>
    <w:p>
      <w:pPr>
        <w:pStyle w:val="Heading3"/>
        <w:keepNext/>
      </w:pPr>
      <w:r>
        <w:rPr>
          <w:lang w:val="cs-CZ" w:eastAsia="cs-CZ" w:bidi="cs-CZ"/>
        </w:rPr>
        <w:t>11.1 Pasport a provozní řád</w:t>
      </w:r>
    </w:p>
    <w:p>
      <w:pPr>
        <w:jc w:val="both"/>
      </w:pPr>
      <w:r>
        <w:rPr>
          <w:lang w:val="cs-CZ" w:eastAsia="cs-CZ" w:bidi="cs-CZ"/>
        </w:rPr>
        <w:t>Dokumentace musí zachytit skutečné plochy, spády, objekty, potrubí, přepady, škrticí prvky, čerpadla, odběrná místa a odpovědnost vlastníků. Provozní řád uvádí četnosti kontrol, mezní stavy, čištění, nakládání se sedimentem, zimní režim, bezpečnost práce a postup při havárii. Digitální pasport má být doplněn srozumitelným plánem pro terénní obsluhu.</w:t>
      </w:r>
    </w:p>
    <w:p>
      <w:pPr>
        <w:pStyle w:val="Heading3"/>
        <w:keepNext/>
      </w:pPr>
      <w:r>
        <w:rPr>
          <w:lang w:val="cs-CZ" w:eastAsia="cs-CZ" w:bidi="cs-CZ"/>
        </w:rPr>
        <w:t>11.2 Kontrolní plán</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3770"/>
        <w:gridCol w:w="3731"/>
      </w:tblGrid>
      <w:tr>
        <w:trPr>
          <w:tblHeader w:val="true"/>
          <w:cantSplit/>
        </w:trPr>
        <w:tc>
          <w:tcPr>
            <w:tcW w:type="dxa" w:w="1910"/>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Objekt</w:t>
            </w:r>
          </w:p>
        </w:tc>
        <w:tc>
          <w:tcPr>
            <w:tcW w:type="dxa" w:w="3770"/>
            <w:tcW w:w="37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Běžná kontrola</w:t>
            </w:r>
          </w:p>
        </w:tc>
        <w:tc>
          <w:tcPr>
            <w:tcW w:type="dxa" w:w="3731"/>
            <w:tcW w:w="37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Po významném dešti</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Střecha a svody</w:t>
            </w:r>
          </w:p>
        </w:tc>
        <w:tc>
          <w:tcPr>
            <w:tcW w:type="dxa" w:w="3770"/>
            <w:vAlign w:val="center"/>
            <w:tcW w:w="3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Nečistoty, těsnost, vegetace, ochranné koše</w:t>
            </w:r>
          </w:p>
        </w:tc>
        <w:tc>
          <w:tcPr>
            <w:tcW w:type="dxa" w:w="3731"/>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Poškození, ucpání a skutečná cesta přepadu.</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Průleh / záhon</w:t>
            </w:r>
          </w:p>
        </w:tc>
        <w:tc>
          <w:tcPr>
            <w:tcW w:type="dxa" w:w="3770"/>
            <w:vAlign w:val="center"/>
            <w:tcW w:w="3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Vegetace, sediment, vsak, eroze, odpad</w:t>
            </w:r>
          </w:p>
        </w:tc>
        <w:tc>
          <w:tcPr>
            <w:tcW w:type="dxa" w:w="3731"/>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Maximální hladina, nános, výmoly a doba prázdnění.</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Propustný povrch</w:t>
            </w:r>
          </w:p>
        </w:tc>
        <w:tc>
          <w:tcPr>
            <w:tcW w:type="dxa" w:w="3770"/>
            <w:vAlign w:val="center"/>
            <w:tcW w:w="3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Zanášení, propady, spáry, kalové přítoky</w:t>
            </w:r>
          </w:p>
        </w:tc>
        <w:tc>
          <w:tcPr>
            <w:tcW w:type="dxa" w:w="3731"/>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Místa stojaté vody a poruchy podkladních vrstev.</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Akumulační nádrž</w:t>
            </w:r>
          </w:p>
        </w:tc>
        <w:tc>
          <w:tcPr>
            <w:tcW w:type="dxa" w:w="3770"/>
            <w:vAlign w:val="center"/>
            <w:tcW w:w="3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Hladina, zápach, filtr, čerpadlo, označení</w:t>
            </w:r>
          </w:p>
        </w:tc>
        <w:tc>
          <w:tcPr>
            <w:tcW w:type="dxa" w:w="3731"/>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Přepad, zákal, vniknutí nečistot a funkce doplňování.</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Vsakovací objekt</w:t>
            </w:r>
          </w:p>
        </w:tc>
        <w:tc>
          <w:tcPr>
            <w:tcW w:type="dxa" w:w="3770"/>
            <w:vAlign w:val="center"/>
            <w:tcW w:w="3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Předčištění, nános, doba prázdnění</w:t>
            </w:r>
          </w:p>
        </w:tc>
        <w:tc>
          <w:tcPr>
            <w:tcW w:type="dxa" w:w="3731"/>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Vývěry, podmáčení, přelití a eroze.</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Retenční nádrž</w:t>
            </w:r>
          </w:p>
        </w:tc>
        <w:tc>
          <w:tcPr>
            <w:tcW w:type="dxa" w:w="3770"/>
            <w:vAlign w:val="center"/>
            <w:tcW w:w="3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Regulátor, sediment, čerpadlo, armatury</w:t>
            </w:r>
          </w:p>
        </w:tc>
        <w:tc>
          <w:tcPr>
            <w:tcW w:type="dxa" w:w="3731"/>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Dosažená hladina, přepad, průsak a doba prázdnění.</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Výusť</w:t>
            </w:r>
          </w:p>
        </w:tc>
        <w:tc>
          <w:tcPr>
            <w:tcW w:type="dxa" w:w="3770"/>
            <w:vAlign w:val="center"/>
            <w:tcW w:w="3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Průtočnost, opevnění, zpětné vzdutí</w:t>
            </w:r>
          </w:p>
        </w:tc>
        <w:tc>
          <w:tcPr>
            <w:tcW w:type="dxa" w:w="3731"/>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Eroze, podemletí, nános a poškození recipientu.</w:t>
            </w:r>
          </w:p>
        </w:tc>
      </w:tr>
    </w:tbl>
    <w:p>
      <w:pPr>
        <w:spacing w:after="0"/>
      </w:pPr>
    </w:p>
    <w:p>
      <w:pPr>
        <w:pStyle w:val="Heading3"/>
        <w:keepNext/>
      </w:pPr>
      <w:r>
        <w:rPr>
          <w:lang w:val="cs-CZ" w:eastAsia="cs-CZ" w:bidi="cs-CZ"/>
        </w:rPr>
        <w:t>11.3 Monitoring účinnosti</w:t>
      </w:r>
    </w:p>
    <w:p>
      <w:pPr>
        <w:jc w:val="both"/>
      </w:pPr>
      <w:r>
        <w:rPr>
          <w:lang w:val="cs-CZ" w:eastAsia="cs-CZ" w:bidi="cs-CZ"/>
        </w:rPr>
        <w:t>Pro vyhodnocení se sledují srážky, hladiny, přítok a odtok, doba prázdnění, využitý objem, četnost přepadů a provozní zásahy. U citlivých lokalit se doplňuje jakost vody a podzemní voda. Smyslem není hromadit data, ale porovnat skutečnou funkci s návrhem, včas odhalit kolmataci a doložit účinek soustavy.</w:t>
      </w:r>
    </w:p>
    <w:p>
      <w:pPr>
        <w:pStyle w:val="Heading3"/>
        <w:keepNext/>
      </w:pPr>
      <w:r>
        <w:rPr>
          <w:lang w:val="cs-CZ" w:eastAsia="cs-CZ" w:bidi="cs-CZ"/>
        </w:rPr>
        <w:t>11.4 Sediment, vegetace a zimní provoz</w:t>
      </w:r>
    </w:p>
    <w:p>
      <w:pPr>
        <w:jc w:val="both"/>
      </w:pPr>
      <w:r>
        <w:rPr>
          <w:lang w:val="cs-CZ" w:eastAsia="cs-CZ" w:bidi="cs-CZ"/>
        </w:rPr>
        <w:t>Sediment se odstraňuje dříve, než zmenší objem nebo obejde filtrační vrstvu; před využitím či odstraněním se posoudí jeho vlastnosti a právní režim. Vegetace se udržuje výběrově, aby zůstala hydraulicky průchodná a současně plnila filtrační a evapotranspirační funkci. V zimě se kontroluje zamrznutí vtoků, bezpečnost přepadů a vliv posypových solí; sníh z rizikových ploch se neukládá do vsakovacích prvků bez posouzení.</w:t>
      </w:r>
    </w:p>
    <w:p>
      <w:pPr>
        <w:pStyle w:val="Heading2"/>
        <w:keepNext/>
      </w:pPr>
      <w:r>
        <w:rPr>
          <w:lang w:val="cs-CZ" w:eastAsia="cs-CZ" w:bidi="cs-CZ"/>
        </w:rPr>
        <w:t>12. Plánování v obci a povodí</w:t>
      </w:r>
    </w:p>
    <w:p>
      <w:pPr>
        <w:pStyle w:val="Heading3"/>
        <w:keepNext/>
      </w:pPr>
      <w:r>
        <w:rPr>
          <w:lang w:val="cs-CZ" w:eastAsia="cs-CZ" w:bidi="cs-CZ"/>
        </w:rPr>
        <w:t>12.1 Koncepční dokument</w:t>
      </w:r>
    </w:p>
    <w:p>
      <w:pPr>
        <w:jc w:val="both"/>
      </w:pPr>
      <w:r>
        <w:rPr>
          <w:lang w:val="cs-CZ" w:eastAsia="cs-CZ" w:bidi="cs-CZ"/>
        </w:rPr>
        <w:t>Obecní koncepce hospodaření se srážkovými vodami propojuje územní plánování, generel kanalizace, modrozelenou infrastrukturu, protipovodňovou ochranu, správu komunikací a veřejné zeleně. Určuje cílové odtokové limity, vhodnost vsaku, retenční koridory, kritická místa a standardy pro nové stavby i rekonstrukce. Bez této koordinace mohou jednotlivé projekty fungovat samy o sobě, ale v součtu přesunout problém jinam.</w:t>
      </w:r>
    </w:p>
    <w:p>
      <w:pPr>
        <w:pStyle w:val="Heading3"/>
        <w:keepNext/>
      </w:pPr>
      <w:r>
        <w:rPr>
          <w:lang w:val="cs-CZ" w:eastAsia="cs-CZ" w:bidi="cs-CZ"/>
        </w:rPr>
        <w:t>12.2 Nová výstavba a rekonstrukce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259"/>
        <w:gridCol w:w="7152"/>
      </w:tblGrid>
      <w:tr>
        <w:trPr>
          <w:tblHeader w:val="true"/>
          <w:cantSplit/>
        </w:trPr>
        <w:tc>
          <w:tcPr>
            <w:tcW w:type="dxa" w:w="2259"/>
            <w:tcW w:w="22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Fáze</w:t>
            </w:r>
          </w:p>
        </w:tc>
        <w:tc>
          <w:tcPr>
            <w:tcW w:type="dxa" w:w="7152"/>
            <w:tcW w:w="71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Požadovaný výstup</w:t>
            </w:r>
          </w:p>
        </w:tc>
      </w:tr>
      <w:tr>
        <w:trPr>
          <w:cantSplit/>
        </w:trPr>
        <w:tc>
          <w:tcPr>
            <w:tcW w:type="dxa" w:w="2259"/>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Územní studie</w:t>
            </w:r>
          </w:p>
        </w:tc>
        <w:tc>
          <w:tcPr>
            <w:tcW w:type="dxa" w:w="7152"/>
            <w:vAlign w:val="center"/>
            <w:tcW w:w="7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Vodní bilance, terénní koridory, prostor pro povrchová opatření a bezpečné přepady.</w:t>
            </w:r>
          </w:p>
        </w:tc>
      </w:tr>
      <w:tr>
        <w:trPr>
          <w:cantSplit/>
        </w:trPr>
        <w:tc>
          <w:tcPr>
            <w:tcW w:type="dxa" w:w="2259"/>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Projekt záměru</w:t>
            </w:r>
          </w:p>
        </w:tc>
        <w:tc>
          <w:tcPr>
            <w:tcW w:type="dxa" w:w="7152"/>
            <w:vAlign w:val="center"/>
            <w:tcW w:w="7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Průzkum, varianty, výpočet objemu a průtoku, jakost, majetkové vazby a údržba.</w:t>
            </w:r>
          </w:p>
        </w:tc>
      </w:tr>
      <w:tr>
        <w:trPr>
          <w:cantSplit/>
        </w:trPr>
        <w:tc>
          <w:tcPr>
            <w:tcW w:type="dxa" w:w="2259"/>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Realizace</w:t>
            </w:r>
          </w:p>
        </w:tc>
        <w:tc>
          <w:tcPr>
            <w:tcW w:type="dxa" w:w="7152"/>
            <w:vAlign w:val="center"/>
            <w:tcW w:w="7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Kontrola nivelet, zakrytých konstrukcí, materiálů, zkoušky těsnosti a zaměření skutečnosti.</w:t>
            </w:r>
          </w:p>
        </w:tc>
      </w:tr>
      <w:tr>
        <w:trPr>
          <w:cantSplit/>
        </w:trPr>
        <w:tc>
          <w:tcPr>
            <w:tcW w:type="dxa" w:w="2259"/>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Převzetí</w:t>
            </w:r>
          </w:p>
        </w:tc>
        <w:tc>
          <w:tcPr>
            <w:tcW w:type="dxa" w:w="7152"/>
            <w:vAlign w:val="center"/>
            <w:tcW w:w="7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Provozní řád, pasport, výchozí stav, funkční zkouška, školení a odpovědná osoba.</w:t>
            </w:r>
          </w:p>
        </w:tc>
      </w:tr>
      <w:tr>
        <w:trPr>
          <w:cantSplit/>
        </w:trPr>
        <w:tc>
          <w:tcPr>
            <w:tcW w:type="dxa" w:w="2259"/>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Provoz</w:t>
            </w:r>
          </w:p>
        </w:tc>
        <w:tc>
          <w:tcPr>
            <w:tcW w:type="dxa" w:w="7152"/>
            <w:vAlign w:val="center"/>
            <w:tcW w:w="7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Plán údržby, rozpočet, monitoring, evidence událostí a obnova po skončení životnosti.</w:t>
            </w:r>
          </w:p>
        </w:tc>
      </w:tr>
    </w:tbl>
    <w:p>
      <w:pPr>
        <w:spacing w:after="0"/>
      </w:pPr>
    </w:p>
    <w:p>
      <w:pPr>
        <w:pStyle w:val="Heading3"/>
        <w:keepNext/>
      </w:pPr>
      <w:r>
        <w:rPr>
          <w:lang w:val="cs-CZ" w:eastAsia="cs-CZ" w:bidi="cs-CZ"/>
        </w:rPr>
        <w:t>12.3 Ekonomika a odpovědnost</w:t>
      </w:r>
    </w:p>
    <w:p>
      <w:pPr>
        <w:jc w:val="both"/>
      </w:pPr>
      <w:r>
        <w:rPr>
          <w:lang w:val="cs-CZ" w:eastAsia="cs-CZ" w:bidi="cs-CZ"/>
        </w:rPr>
        <w:t>Varianty se porovnávají za celý životní cyklus: investice, zábor, energie, údržba, obnova, likvidace sedimentu a náklady poruch. Víceúčelový povrchový prvek může přinést stín, zeleň a pobytovou hodnotu, ale vyžaduje koordinovanou správu. Před převzetím musí být jasné, kdo čistí vtok, pečuje o vegetaci, hradí opravu regulátoru a odpovídá za bezpečný přepad.</w:t>
      </w:r>
    </w:p>
    <w:p>
      <w:pPr>
        <w:pStyle w:val="Heading2"/>
        <w:keepNext/>
      </w:pPr>
      <w:r>
        <w:rPr>
          <w:lang w:val="cs-CZ" w:eastAsia="cs-CZ" w:bidi="cs-CZ"/>
        </w:rPr>
        <w:t>13. Právní a technický rámec</w:t>
      </w:r>
    </w:p>
    <w:p>
      <w:pPr>
        <w:jc w:val="both"/>
      </w:pPr>
      <w:r>
        <w:rPr>
          <w:lang w:val="cs-CZ" w:eastAsia="cs-CZ" w:bidi="cs-CZ"/>
        </w:rPr>
        <w:t>Vodní zákon č. 254/2001 Sb. ukládá stavebníkům při provádění staveb nebo jejich změn podle charakteru a účelu užívání zabezpečit omezení odtoku povrchových vod vzniklých dopadem atmosférických srážek, zejména jejich akumulací a využitím, popřípadě vsakováním na pozemku, výparem, anebo, není-li žádný z těchto způsobů možný nebo dostatečný, zadržováním a řízeným odváděním či kombinací těchto způsobů. Konkrétní záměr se posuzuje podle nakládání s vodami, dotčení vodního díla, vodního toku, podzemních vod a ochranných pásem.</w:t>
      </w:r>
    </w:p>
    <w:p>
      <w:pPr>
        <w:jc w:val="both"/>
      </w:pPr>
      <w:r>
        <w:rPr>
          <w:lang w:val="cs-CZ" w:eastAsia="cs-CZ" w:bidi="cs-CZ"/>
        </w:rPr>
        <w:t>Stavební zákon č. 283/2021 Sb. a vyhláška č. 146/2024 Sb., o požadavcích na výstavbu, promítají hospodaření se srážkovými vodami do umísťování a technického řešení staveb. Zákon č. 274/2001 Sb., o vodovodech a kanalizacích, upravuje provoz kanalizací pro veřejnou potřebu, odvádění a zpoplatnění srážkových vod i vztah ke kanalizačnímu řádu. Dále se uplatní předpisy ochrany přírody, zemědělského půdního fondu, pozemních komunikací, odpadů, ochrany veřejného zdraví a požární bezpečnosti podle konkrétního případu.</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3117"/>
        <w:gridCol w:w="6294"/>
      </w:tblGrid>
      <w:tr>
        <w:trPr>
          <w:tblHeader w:val="true"/>
          <w:cantSplit/>
        </w:trPr>
        <w:tc>
          <w:tcPr>
            <w:tcW w:type="dxa" w:w="3117"/>
            <w:tcW w:w="31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Dokument / oblast</w:t>
            </w:r>
          </w:p>
        </w:tc>
        <w:tc>
          <w:tcPr>
            <w:tcW w:type="dxa" w:w="6294"/>
            <w:tcW w:w="62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Praktický význam</w:t>
            </w:r>
          </w:p>
        </w:tc>
      </w:tr>
      <w:tr>
        <w:trPr>
          <w:cantSplit/>
        </w:trPr>
        <w:tc>
          <w:tcPr>
            <w:tcW w:type="dxa" w:w="3117"/>
            <w:vAlign w:val="center"/>
            <w:tcW w:w="3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Zákon č. 254/2001 Sb., o vodách</w:t>
            </w:r>
          </w:p>
        </w:tc>
        <w:tc>
          <w:tcPr>
            <w:tcW w:type="dxa" w:w="6294"/>
            <w:vAlign w:val="center"/>
            <w:tcW w:w="6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Hierarchie omezení odtoku, ochrana vod, vypouštění, vsakování, vodní díla a vodoprávní režim.</w:t>
            </w:r>
          </w:p>
        </w:tc>
      </w:tr>
      <w:tr>
        <w:trPr>
          <w:cantSplit/>
        </w:trPr>
        <w:tc>
          <w:tcPr>
            <w:tcW w:type="dxa" w:w="3117"/>
            <w:vAlign w:val="center"/>
            <w:tcW w:w="3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Zákon č. 283/2021 Sb. a vyhláška č. 146/2024 Sb.</w:t>
            </w:r>
          </w:p>
        </w:tc>
        <w:tc>
          <w:tcPr>
            <w:tcW w:type="dxa" w:w="6294"/>
            <w:vAlign w:val="center"/>
            <w:tcW w:w="6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Požadavky na umístění, řešení pozemku a stavby, bezpečnost a dokumentaci.</w:t>
            </w:r>
          </w:p>
        </w:tc>
      </w:tr>
      <w:tr>
        <w:trPr>
          <w:cantSplit/>
        </w:trPr>
        <w:tc>
          <w:tcPr>
            <w:tcW w:type="dxa" w:w="3117"/>
            <w:vAlign w:val="center"/>
            <w:tcW w:w="3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Zákon č. 274/2001 Sb.</w:t>
            </w:r>
          </w:p>
        </w:tc>
        <w:tc>
          <w:tcPr>
            <w:tcW w:type="dxa" w:w="6294"/>
            <w:vAlign w:val="center"/>
            <w:tcW w:w="6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Napojení na kanalizaci pro veřejnou potřebu, smluvní vztahy, kanalizační řád a srážkové vody.</w:t>
            </w:r>
          </w:p>
        </w:tc>
      </w:tr>
      <w:tr>
        <w:trPr>
          <w:cantSplit/>
        </w:trPr>
        <w:tc>
          <w:tcPr>
            <w:tcW w:type="dxa" w:w="3117"/>
            <w:vAlign w:val="center"/>
            <w:tcW w:w="3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ČSN 75 9010</w:t>
            </w:r>
          </w:p>
        </w:tc>
        <w:tc>
          <w:tcPr>
            <w:tcW w:type="dxa" w:w="6294"/>
            <w:vAlign w:val="center"/>
            <w:tcW w:w="6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Vsakovací zařízení srážkových vod – průzkum, návrh, provádění a provoz.</w:t>
            </w:r>
          </w:p>
        </w:tc>
      </w:tr>
      <w:tr>
        <w:trPr>
          <w:cantSplit/>
        </w:trPr>
        <w:tc>
          <w:tcPr>
            <w:tcW w:type="dxa" w:w="3117"/>
            <w:vAlign w:val="center"/>
            <w:tcW w:w="3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TNV 75 9011</w:t>
            </w:r>
          </w:p>
        </w:tc>
        <w:tc>
          <w:tcPr>
            <w:tcW w:type="dxa" w:w="6294"/>
            <w:vAlign w:val="center"/>
            <w:tcW w:w="6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Hospodaření se srážkovými vodami – návrhové zásady a volba systému.</w:t>
            </w:r>
          </w:p>
        </w:tc>
      </w:tr>
      <w:tr>
        <w:trPr>
          <w:cantSplit/>
        </w:trPr>
        <w:tc>
          <w:tcPr>
            <w:tcW w:type="dxa" w:w="3117"/>
            <w:vAlign w:val="center"/>
            <w:tcW w:w="3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ČSN EN 752 a související normy</w:t>
            </w:r>
          </w:p>
        </w:tc>
        <w:tc>
          <w:tcPr>
            <w:tcW w:type="dxa" w:w="6294"/>
            <w:vAlign w:val="center"/>
            <w:tcW w:w="6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Odvodňovací a stokové systémy vně budov, hydraulika, funkce a riziko.</w:t>
            </w:r>
          </w:p>
        </w:tc>
      </w:tr>
      <w:tr>
        <w:trPr>
          <w:cantSplit/>
        </w:trPr>
        <w:tc>
          <w:tcPr>
            <w:tcW w:type="dxa" w:w="3117"/>
            <w:vAlign w:val="center"/>
            <w:tcW w:w="3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ČSN EN 16941-1</w:t>
            </w:r>
          </w:p>
        </w:tc>
        <w:tc>
          <w:tcPr>
            <w:tcW w:type="dxa" w:w="6294"/>
            <w:vAlign w:val="center"/>
            <w:tcW w:w="6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Systémy pro využití srážkové vody – zásady návrhu a provozu.</w:t>
            </w:r>
          </w:p>
        </w:tc>
      </w:tr>
      <w:tr>
        <w:trPr>
          <w:cantSplit/>
        </w:trPr>
        <w:tc>
          <w:tcPr>
            <w:tcW w:type="dxa" w:w="3117"/>
            <w:vAlign w:val="center"/>
            <w:tcW w:w="3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Místní podmínky</w:t>
            </w:r>
          </w:p>
        </w:tc>
        <w:tc>
          <w:tcPr>
            <w:tcW w:type="dxa" w:w="6294"/>
            <w:vAlign w:val="center"/>
            <w:tcW w:w="6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Územní plán, rozhodnutí, vyjádření správce povodí, vlastníka toku a provozovatele kanalizace.</w:t>
            </w:r>
          </w:p>
        </w:tc>
      </w:tr>
    </w:tbl>
    <w:p>
      <w:pPr>
        <w:spacing w:after="0"/>
      </w:pPr>
    </w:p>
    <w:p>
      <w:pPr>
        <w:spacing w:after="0"/>
      </w:pPr>
    </w:p>
    <w:p>
      <w:pPr>
        <w:pStyle w:val="Heading2"/>
        <w:keepNext/>
      </w:pPr>
      <w:r>
        <w:rPr>
          <w:lang w:val="cs-CZ" w:eastAsia="cs-CZ" w:bidi="cs-CZ"/>
        </w:rPr>
        <w:t>14. Typické chyby</w:t>
      </w:r>
    </w:p>
    <w:p>
      <w:pPr>
        <w:spacing w:after="80" w:line="300" w:lineRule="auto"/>
        <w:numPr>
          <w:ilvl w:val="0"/>
          <w:numId w:val="16"/>
        </w:numPr>
        <w:jc w:val="left"/>
        <w:ind w:left="540" w:hanging="270"/>
        <w:tabs>
          <w:tab w:val="num" w:pos="540"/>
        </w:tabs>
      </w:pPr>
      <w:r>
        <w:rPr>
          <w:lang w:val="cs-CZ" w:eastAsia="cs-CZ" w:bidi="cs-CZ"/>
        </w:rPr>
        <w:t>dimenzování pouze na špičkový průtok bez objemové bilance a doby prázdnění;</w:t>
      </w:r>
    </w:p>
    <w:p>
      <w:pPr>
        <w:spacing w:after="80" w:line="300" w:lineRule="auto"/>
        <w:numPr>
          <w:ilvl w:val="0"/>
          <w:numId w:val="16"/>
        </w:numPr>
        <w:jc w:val="left"/>
        <w:ind w:left="540" w:hanging="270"/>
        <w:tabs>
          <w:tab w:val="num" w:pos="540"/>
        </w:tabs>
      </w:pPr>
      <w:r>
        <w:rPr>
          <w:lang w:val="cs-CZ" w:eastAsia="cs-CZ" w:bidi="cs-CZ"/>
        </w:rPr>
        <w:t>záměna plného akumulačního objemu za spolehlivou retenční kapacitu;</w:t>
      </w:r>
    </w:p>
    <w:p>
      <w:pPr>
        <w:spacing w:after="80" w:line="300" w:lineRule="auto"/>
        <w:numPr>
          <w:ilvl w:val="0"/>
          <w:numId w:val="16"/>
        </w:numPr>
        <w:jc w:val="left"/>
        <w:ind w:left="540" w:hanging="270"/>
        <w:tabs>
          <w:tab w:val="num" w:pos="540"/>
        </w:tabs>
      </w:pPr>
      <w:r>
        <w:rPr>
          <w:lang w:val="cs-CZ" w:eastAsia="cs-CZ" w:bidi="cs-CZ"/>
        </w:rPr>
        <w:t>návrh vsaku bez sond, infiltrační zkoušky, hladiny podzemní vody a posouzení staveb;</w:t>
      </w:r>
    </w:p>
    <w:p>
      <w:pPr>
        <w:spacing w:after="80" w:line="300" w:lineRule="auto"/>
        <w:numPr>
          <w:ilvl w:val="0"/>
          <w:numId w:val="16"/>
        </w:numPr>
        <w:jc w:val="left"/>
        <w:ind w:left="540" w:hanging="270"/>
        <w:tabs>
          <w:tab w:val="num" w:pos="540"/>
        </w:tabs>
      </w:pPr>
      <w:r>
        <w:rPr>
          <w:lang w:val="cs-CZ" w:eastAsia="cs-CZ" w:bidi="cs-CZ"/>
        </w:rPr>
        <w:t>podzemní objekt bez přístupného předčištění a možnosti odstranit sediment;</w:t>
      </w:r>
    </w:p>
    <w:p>
      <w:pPr>
        <w:spacing w:after="80" w:line="300" w:lineRule="auto"/>
        <w:numPr>
          <w:ilvl w:val="0"/>
          <w:numId w:val="16"/>
        </w:numPr>
        <w:jc w:val="left"/>
        <w:ind w:left="540" w:hanging="270"/>
        <w:tabs>
          <w:tab w:val="num" w:pos="540"/>
        </w:tabs>
      </w:pPr>
      <w:r>
        <w:rPr>
          <w:lang w:val="cs-CZ" w:eastAsia="cs-CZ" w:bidi="cs-CZ"/>
        </w:rPr>
        <w:t>přepad vyvedený k sousednímu pozemku, do sklepa, na nestabilní svah nebo do přetížené stoky;</w:t>
      </w:r>
    </w:p>
    <w:p>
      <w:pPr>
        <w:spacing w:after="80" w:line="300" w:lineRule="auto"/>
        <w:numPr>
          <w:ilvl w:val="0"/>
          <w:numId w:val="16"/>
        </w:numPr>
        <w:jc w:val="left"/>
        <w:ind w:left="540" w:hanging="270"/>
        <w:tabs>
          <w:tab w:val="num" w:pos="540"/>
        </w:tabs>
      </w:pPr>
      <w:r>
        <w:rPr>
          <w:lang w:val="cs-CZ" w:eastAsia="cs-CZ" w:bidi="cs-CZ"/>
        </w:rPr>
        <w:t>propustná dlažba zásobovaná kalem z okolních nepropustných ploch;</w:t>
      </w:r>
    </w:p>
    <w:p>
      <w:pPr>
        <w:spacing w:after="80" w:line="300" w:lineRule="auto"/>
        <w:numPr>
          <w:ilvl w:val="0"/>
          <w:numId w:val="16"/>
        </w:numPr>
        <w:jc w:val="left"/>
        <w:ind w:left="540" w:hanging="270"/>
        <w:tabs>
          <w:tab w:val="num" w:pos="540"/>
        </w:tabs>
      </w:pPr>
      <w:r>
        <w:rPr>
          <w:lang w:val="cs-CZ" w:eastAsia="cs-CZ" w:bidi="cs-CZ"/>
        </w:rPr>
        <w:t>připojení užitkového rozvodu na pitnou vodu bez bezpečného přerušení;</w:t>
      </w:r>
    </w:p>
    <w:p>
      <w:pPr>
        <w:spacing w:after="80" w:line="300" w:lineRule="auto"/>
        <w:numPr>
          <w:ilvl w:val="0"/>
          <w:numId w:val="16"/>
        </w:numPr>
        <w:jc w:val="left"/>
        <w:ind w:left="540" w:hanging="270"/>
        <w:tabs>
          <w:tab w:val="num" w:pos="540"/>
        </w:tabs>
      </w:pPr>
      <w:r>
        <w:rPr>
          <w:lang w:val="cs-CZ" w:eastAsia="cs-CZ" w:bidi="cs-CZ"/>
        </w:rPr>
        <w:t>výsadba bez plánu péče, náhrad vegetace a odpovědnosti za hydraulickou funkci;</w:t>
      </w:r>
    </w:p>
    <w:p>
      <w:pPr>
        <w:spacing w:after="80" w:line="300" w:lineRule="auto"/>
        <w:numPr>
          <w:ilvl w:val="0"/>
          <w:numId w:val="16"/>
        </w:numPr>
        <w:jc w:val="left"/>
        <w:ind w:left="540" w:hanging="270"/>
        <w:tabs>
          <w:tab w:val="num" w:pos="540"/>
        </w:tabs>
      </w:pPr>
      <w:r>
        <w:rPr>
          <w:lang w:val="cs-CZ" w:eastAsia="cs-CZ" w:bidi="cs-CZ"/>
        </w:rPr>
        <w:t>odlučovač považovaný za univerzální čištění všech látek;</w:t>
      </w:r>
    </w:p>
    <w:p>
      <w:pPr>
        <w:spacing w:after="80" w:line="300" w:lineRule="auto"/>
        <w:numPr>
          <w:ilvl w:val="0"/>
          <w:numId w:val="16"/>
        </w:numPr>
        <w:jc w:val="left"/>
        <w:ind w:left="540" w:hanging="270"/>
        <w:tabs>
          <w:tab w:val="num" w:pos="540"/>
        </w:tabs>
      </w:pPr>
      <w:r>
        <w:rPr>
          <w:lang w:val="cs-CZ" w:eastAsia="cs-CZ" w:bidi="cs-CZ"/>
        </w:rPr>
        <w:t>předání zařízení bez pasportu, měření, provozního řádu a rozpočtu údržby.</w:t>
      </w:r>
    </w:p>
    <w:p>
      <w:pPr>
        <w:pStyle w:val="Heading2"/>
        <w:keepNext/>
      </w:pPr>
      <w:r>
        <w:rPr>
          <w:lang w:val="cs-CZ" w:eastAsia="cs-CZ" w:bidi="cs-CZ"/>
        </w:rPr>
        <w:t>15. Kontrolní seznam vodohospodáře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4121"/>
        <w:gridCol w:w="1694"/>
        <w:gridCol w:w="3596"/>
      </w:tblGrid>
      <w:tr>
        <w:trPr>
          <w:tblHeader w:val="true"/>
          <w:cantSplit/>
        </w:trPr>
        <w:tc>
          <w:tcPr>
            <w:tcW w:type="dxa" w:w="4121"/>
            <w:tcW w:w="4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Kontrolní otázka</w:t>
            </w:r>
          </w:p>
        </w:tc>
        <w:tc>
          <w:tcPr>
            <w:tcW w:type="dxa" w:w="1694"/>
            <w:tcW w:w="10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Ano / ne</w:t>
            </w:r>
          </w:p>
        </w:tc>
        <w:tc>
          <w:tcPr>
            <w:tcW w:type="dxa" w:w="3596"/>
            <w:tcW w:w="36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Důkaz</w:t>
            </w:r>
          </w:p>
        </w:tc>
      </w:tr>
      <w:tr>
        <w:trPr>
          <w:cantSplit/>
        </w:trPr>
        <w:tc>
          <w:tcPr>
            <w:tcW w:type="dxa" w:w="4121"/>
            <w:vAlign w:val="center"/>
            <w:tcW w:w="4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známá skutečná odvodňovaná plocha a její znečištění?</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596"/>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Pasport, průzkum, provozní charakteristika.</w:t>
            </w:r>
          </w:p>
        </w:tc>
      </w:tr>
      <w:tr>
        <w:trPr>
          <w:cantSplit/>
        </w:trPr>
        <w:tc>
          <w:tcPr>
            <w:tcW w:type="dxa" w:w="4121"/>
            <w:vAlign w:val="center"/>
            <w:tcW w:w="4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Byla použita hierarchie prevence, využití, vsaku, retence a odvodu?</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596"/>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Variantní posouzení a zdůvodnění volby.</w:t>
            </w:r>
          </w:p>
        </w:tc>
      </w:tr>
      <w:tr>
        <w:trPr>
          <w:cantSplit/>
        </w:trPr>
        <w:tc>
          <w:tcPr>
            <w:tcW w:type="dxa" w:w="4121"/>
            <w:vAlign w:val="center"/>
            <w:tcW w:w="4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doložena místní srážka, hydrogram, objem a doba prázdnění?</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596"/>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Hydrologický a hydraulický výpočet.</w:t>
            </w:r>
          </w:p>
        </w:tc>
      </w:tr>
      <w:tr>
        <w:trPr>
          <w:cantSplit/>
        </w:trPr>
        <w:tc>
          <w:tcPr>
            <w:tcW w:type="dxa" w:w="4121"/>
            <w:vAlign w:val="center"/>
            <w:tcW w:w="4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vsak podložen geologickým a hydrogeologickým průzkumem?</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596"/>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Sondy, zkoušky, hladina a odborný závěr.</w:t>
            </w:r>
          </w:p>
        </w:tc>
      </w:tr>
      <w:tr>
        <w:trPr>
          <w:cantSplit/>
        </w:trPr>
        <w:tc>
          <w:tcPr>
            <w:tcW w:type="dxa" w:w="4121"/>
            <w:vAlign w:val="center"/>
            <w:tcW w:w="4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Odpovídá předčištění zdrojové ploše a citlivosti recipientu?</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596"/>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Koncepce jakosti, specifikace a provozní plán.</w:t>
            </w:r>
          </w:p>
        </w:tc>
      </w:tr>
      <w:tr>
        <w:trPr>
          <w:cantSplit/>
        </w:trPr>
        <w:tc>
          <w:tcPr>
            <w:tcW w:type="dxa" w:w="4121"/>
            <w:vAlign w:val="center"/>
            <w:tcW w:w="4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Má systém bezpečný přepad při extrému, ucpání a výpadku proudu?</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596"/>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Povrchová trasa, maximální hladiny, poruchový scénář.</w:t>
            </w:r>
          </w:p>
        </w:tc>
      </w:tr>
      <w:tr>
        <w:trPr>
          <w:cantSplit/>
        </w:trPr>
        <w:tc>
          <w:tcPr>
            <w:tcW w:type="dxa" w:w="4121"/>
            <w:vAlign w:val="center"/>
            <w:tcW w:w="4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rozvod užitkové vody bezpečně oddělen od pitné vody?</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596"/>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Schéma, označení, ochrana proti zpětnému toku.</w:t>
            </w:r>
          </w:p>
        </w:tc>
      </w:tr>
      <w:tr>
        <w:trPr>
          <w:cantSplit/>
        </w:trPr>
        <w:tc>
          <w:tcPr>
            <w:tcW w:type="dxa" w:w="4121"/>
            <w:vAlign w:val="center"/>
            <w:tcW w:w="4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všechny části přístupné pro kontrolu a odstranění sedimentu?</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596"/>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Výkres přístupů, manipulační a bezpečnostní postup.</w:t>
            </w:r>
          </w:p>
        </w:tc>
      </w:tr>
      <w:tr>
        <w:trPr>
          <w:cantSplit/>
        </w:trPr>
        <w:tc>
          <w:tcPr>
            <w:tcW w:type="dxa" w:w="4121"/>
            <w:vAlign w:val="center"/>
            <w:tcW w:w="4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určena odpovědnost, četnost údržby a financování obnovy?</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596"/>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Provozní řád, smlouvy a rozpočet životního cyklu.</w:t>
            </w:r>
          </w:p>
        </w:tc>
      </w:tr>
      <w:tr>
        <w:trPr>
          <w:cantSplit/>
        </w:trPr>
        <w:tc>
          <w:tcPr>
            <w:tcW w:type="dxa" w:w="4121"/>
            <w:vAlign w:val="center"/>
            <w:tcW w:w="4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Byla funkce ověřena po dokončení a po významném dešti?</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596"/>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Zkouška, měření, fotografie a aktualizovaný pasport.</w:t>
            </w:r>
          </w:p>
        </w:tc>
      </w:tr>
    </w:tbl>
    <w:p>
      <w:pPr>
        <w:spacing w:after="0"/>
      </w:pPr>
    </w:p>
    <w:p>
      <w:pPr>
        <w:pStyle w:val="Heading2"/>
        <w:keepNext/>
      </w:pPr>
      <w:r>
        <w:rPr>
          <w:lang w:val="cs-CZ" w:eastAsia="cs-CZ" w:bidi="cs-CZ"/>
        </w:rPr>
        <w:t>Závěr</w:t>
      </w:r>
    </w:p>
    <w:p>
      <w:pPr>
        <w:jc w:val="both"/>
      </w:pPr>
      <w:r>
        <w:rPr>
          <w:lang w:val="cs-CZ" w:eastAsia="cs-CZ" w:bidi="cs-CZ"/>
        </w:rPr>
        <w:t>Dobré hospodaření se srážkovými vodami začíná uspořádáním území, nikoli volbou potrubí. Největšího účinku se dosahuje kombinací prevence odtoku, vegetace, využití vody, mělkého vsaku, retence a bezpečného povrchového převodu extrémních srážek. Technický návrh musí současně řešit množství, jakost, hydrogeologii, ochranu staveb a provoz. Opatření je dokončeno teprve tehdy, když je přístupné, udržovatelné, má známého správce a při překročení kapacity selže bezpečným způsobem.</w:t>
      </w:r>
    </w:p>
    <w:p>
      <w:pPr>
        <w:pStyle w:val="Heading2"/>
        <w:jc w:val="left"/>
      </w:pPr>
      <w:r>
        <w:rPr>
          <w:lang w:val="cs-CZ" w:eastAsia="cs-CZ" w:bidi="cs-CZ"/>
        </w:rPr>
        <w:t>Použité a doporučené zdroje</w:t>
      </w:r>
    </w:p>
    <w:p>
      <w:pPr>
        <w:pStyle w:val="Heading3"/>
        <w:jc w:val="left"/>
      </w:pPr>
      <w:r>
        <w:rPr>
          <w:lang w:val="cs-CZ" w:eastAsia="cs-CZ" w:bidi="cs-CZ"/>
        </w:rPr>
        <w:t>Právní předpisy</w:t>
      </w:r>
    </w:p>
    <w:p>
      <w:pPr>
        <w:pStyle w:val="Normal"/>
        <w:jc w:val="left"/>
      </w:pPr>
      <w:r>
        <w:rPr>
          <w:lang w:val="cs-CZ" w:eastAsia="cs-CZ" w:bidi="cs-CZ"/>
        </w:rPr>
        <w:t>Zákon č. 254/2001 Sb., o vodách, v aktuálním znění.</w:t>
      </w:r>
    </w:p>
    <w:p>
      <w:pPr>
        <w:pStyle w:val="Normal"/>
        <w:jc w:val="left"/>
      </w:pPr>
      <w:r>
        <w:rPr>
          <w:lang w:val="cs-CZ" w:eastAsia="cs-CZ" w:bidi="cs-CZ"/>
        </w:rPr>
        <w:t>Zákon č. 274/2001 Sb., o vodovodech a kanalizacích pro veřejnou potřebu, v aktuálním znění.</w:t>
      </w:r>
    </w:p>
    <w:p>
      <w:pPr>
        <w:pStyle w:val="Normal"/>
        <w:jc w:val="left"/>
      </w:pPr>
      <w:r>
        <w:rPr>
          <w:lang w:val="cs-CZ" w:eastAsia="cs-CZ" w:bidi="cs-CZ"/>
        </w:rPr>
        <w:t>Zákon č. 283/2021 Sb., stavební zákon, a vyhláška č. 146/2024 Sb., o požadavcích na výstavbu, v aktuálním znění.</w:t>
      </w:r>
    </w:p>
    <w:p>
      <w:pPr>
        <w:pStyle w:val="Heading3"/>
        <w:jc w:val="left"/>
      </w:pPr>
      <w:r>
        <w:rPr>
          <w:lang w:val="cs-CZ" w:eastAsia="cs-CZ" w:bidi="cs-CZ"/>
        </w:rPr>
        <w:t>Technické normy</w:t>
      </w:r>
    </w:p>
    <w:p>
      <w:pPr>
        <w:pStyle w:val="Normal"/>
        <w:jc w:val="left"/>
      </w:pPr>
      <w:r>
        <w:rPr>
          <w:lang w:val="cs-CZ" w:eastAsia="cs-CZ" w:bidi="cs-CZ"/>
        </w:rPr>
        <w:t>ČSN 75 9010 Vsakovací zařízení srážkových vod; TNV 75 9011 Hospodaření se srážkovými vodami.</w:t>
      </w:r>
    </w:p>
    <w:p>
      <w:pPr>
        <w:pStyle w:val="Normal"/>
        <w:jc w:val="left"/>
      </w:pPr>
      <w:r>
        <w:rPr>
          <w:lang w:val="cs-CZ" w:eastAsia="cs-CZ" w:bidi="cs-CZ"/>
        </w:rPr>
        <w:t>ČSN EN 752 Odvodňovací a stokové systémy vně budov; ČSN EN 16941-1 Zařízení pro využití nepitné vody na místě – zařízení pro využití dešťových vod.</w:t>
      </w:r>
    </w:p>
    <w:p>
      <w:pPr>
        <w:pStyle w:val="Heading3"/>
        <w:jc w:val="left"/>
      </w:pPr>
      <w:r>
        <w:rPr>
          <w:lang w:val="cs-CZ" w:eastAsia="cs-CZ" w:bidi="cs-CZ"/>
        </w:rPr>
        <w:t>Odborná literatura a metodiky</w:t>
      </w:r>
    </w:p>
    <w:p>
      <w:pPr>
        <w:pStyle w:val="Normal"/>
        <w:jc w:val="left"/>
      </w:pPr>
      <w:r>
        <w:rPr>
          <w:lang w:val="cs-CZ" w:eastAsia="cs-CZ" w:bidi="cs-CZ"/>
        </w:rPr>
        <w:t>Dodaný balík příruček pro vodohospodáře – souvislosti komunálního vodního hospodářství, stokování, malé vody, ochrany vod a krizového řízení.</w:t>
      </w:r>
    </w:p>
    <w:p>
      <w:pPr>
        <w:pStyle w:val="Normal"/>
        <w:jc w:val="left"/>
      </w:pPr>
      <w:r>
        <w:rPr>
          <w:lang w:val="cs-CZ" w:eastAsia="cs-CZ" w:bidi="cs-CZ"/>
        </w:rPr>
        <w:t>Oborové metodiky Ministerstva životního prostředí, Ministerstva zemědělství, Ministerstva pro místní rozvoj, správců povodí, provozovatelů kanalizací a odborných organizací.</w:t>
      </w:r>
    </w:p>
    <w:p>
      <w:pPr>
        <w:pStyle w:val="Heading1"/>
      </w:pPr>
      <w:r>
        <w:rPr>
          <w:lang w:val="cs-CZ" w:eastAsia="cs-CZ" w:bidi="cs-CZ"/>
        </w:rPr>
        <w:t>II‑B Majetek, plánování a ceny služeb</w:t>
      </w:r>
    </w:p>
    <w:p>
      <w:pPr>
        <w:jc w:val="both"/>
      </w:pPr>
      <w:r>
        <w:rPr>
          <w:b/>
          <w:lang w:val="cs-CZ" w:eastAsia="cs-CZ" w:bidi="cs-CZ"/>
        </w:rPr>
        <w:t xml:space="preserve">Environmentální rámec části. </w:t>
      </w:r>
      <w:r>
        <w:rPr>
          <w:lang w:val="cs-CZ" w:eastAsia="cs-CZ" w:bidi="cs-CZ"/>
        </w:rPr>
        <w:t>Majetková a cenová rozhodnutí mají vycházet z životního cyklu infrastruktury. Vedle pořizovací ceny se sledují ztráty vody, energetická náročnost, produkce kalů a odpadů, riziko havárií, klimatická odolnost a environmentální a zdrojové náklady. Podfinancovaná obnova se může projevit jako zhoršení životního prostředí.</w:t>
      </w:r>
    </w:p>
    <w:p>
      <w:pPr/>
      <w:r>
        <w:rPr>
          <w:lang w:val="cs-CZ" w:eastAsia="cs-CZ" w:bidi="cs-CZ"/>
        </w:rPr>
        <w:br w:type="page"/>
      </w:r>
    </w:p>
    <w:p>
      <w:pPr>
        <w:pStyle w:val="Heading1"/>
      </w:pPr>
      <w:r>
        <w:rPr>
          <w:lang w:val="cs-CZ" w:eastAsia="cs-CZ" w:bidi="cs-CZ"/>
        </w:rPr>
        <w:t>II‑11 Plán rozvoje vodovodů a kanalizací</w:t>
      </w:r>
    </w:p>
    <w:p>
      <w:pPr>
        <w:jc w:val="both"/>
      </w:pPr>
      <w:r>
        <w:rPr>
          <w:lang w:val="cs-CZ" w:eastAsia="cs-CZ" w:bidi="cs-CZ"/>
        </w:rPr>
        <w:t>PRVKÚK je koncepční dokument kraje. Nenahrazuje územní plán, povolení stavby, vodoprávní rozhodnutí, investiční studii ani majetkový plán obce.</w:t>
      </w:r>
    </w:p>
    <w:p>
      <w:pPr>
        <w:pStyle w:val="Heading2"/>
      </w:pPr>
      <w:r>
        <w:rPr>
          <w:lang w:val="cs-CZ" w:eastAsia="cs-CZ" w:bidi="cs-CZ"/>
        </w:rPr>
        <w:t>Úvod</w:t>
      </w:r>
    </w:p>
    <w:p>
      <w:pPr>
        <w:jc w:val="both"/>
      </w:pPr>
      <w:r>
        <w:rPr>
          <w:lang w:val="cs-CZ" w:eastAsia="cs-CZ" w:bidi="cs-CZ"/>
        </w:rPr>
        <w:t>Plán rozvoje vodovodů a kanalizací je základním koncepčním podkladem pro rozhodování o zásobování obyvatel pitnou vodou a o odvádění a čištění odpadních vod. V českém právním a správním prostředí se používá především Plán rozvoje vodovodů a kanalizací území kraje, zkráceně PRVKÚK. Dokument propojuje demografii, územní rozvoj, stav infrastruktury, vodní zdroje, ochranu vod, technické varianty, investiční náklady a časové priority.</w:t>
      </w:r>
    </w:p>
    <w:p>
      <w:pPr>
        <w:jc w:val="both"/>
      </w:pPr>
      <w:r>
        <w:rPr>
          <w:lang w:val="cs-CZ" w:eastAsia="cs-CZ" w:bidi="cs-CZ"/>
        </w:rPr>
        <w:t>PRVKÚK není pouhým seznamem staveb ani příslibem dotace. Vyjadřuje dlouhodobou koncepci kraje, podle níž mají být jednotlivá sídla a jejich místní části zásobovány vodou a odkanalizovány hospodárným, technicky přiměřeným a environmentálně přijatelným způsobem. Úspěšný plán musí být průběžně aktualizován podle skutečného vývoje obyvatelstva, stavu zdrojů, nových právních požadavků, realizovaných staveb a změn územního plánování.</w:t>
      </w:r>
    </w:p>
    <w:p>
      <w:pPr>
        <w:spacing w:after="0"/>
      </w:pPr>
    </w:p>
    <w:p>
      <w:pPr>
        <w:pStyle w:val="Heading2"/>
      </w:pPr>
      <w:r>
        <w:rPr>
          <w:lang w:val="cs-CZ" w:eastAsia="cs-CZ" w:bidi="cs-CZ"/>
        </w:rPr>
        <w:t>1. Soustava plánů a základní pojmy</w:t>
      </w:r>
    </w:p>
    <w:p>
      <w:pPr>
        <w:pStyle w:val="Heading3"/>
      </w:pPr>
      <w:r>
        <w:rPr>
          <w:lang w:val="cs-CZ" w:eastAsia="cs-CZ" w:bidi="cs-CZ"/>
        </w:rPr>
        <w:t>1.1 PRVKÚK</w:t>
      </w:r>
    </w:p>
    <w:p>
      <w:pPr>
        <w:jc w:val="both"/>
      </w:pPr>
      <w:r>
        <w:rPr>
          <w:lang w:val="cs-CZ" w:eastAsia="cs-CZ" w:bidi="cs-CZ"/>
        </w:rPr>
        <w:t>PRVKÚK je plán rozvoje vodovodů a kanalizací pro území kraje. Obsahuje koncepci zásobování pitnou vodou, vymezuje významné zdroje povrchových a podzemních vod uvažované pro úpravu na vodu pitnou a stanoví koncepci odkanalizování a čištění odpadních vod. Řešení musí být hospodárné a musí respektovat veřejné zdraví, ochranu vod, možnosti území a dlouhodobou provozní udržitelnost.</w:t>
      </w:r>
    </w:p>
    <w:p>
      <w:pPr>
        <w:pStyle w:val="Heading3"/>
      </w:pPr>
      <w:r>
        <w:rPr>
          <w:lang w:val="cs-CZ" w:eastAsia="cs-CZ" w:bidi="cs-CZ"/>
        </w:rPr>
        <w:t>1.2 PRVKÚ ČR</w:t>
      </w:r>
    </w:p>
    <w:p>
      <w:pPr>
        <w:jc w:val="both"/>
      </w:pPr>
      <w:r>
        <w:rPr>
          <w:lang w:val="cs-CZ" w:eastAsia="cs-CZ" w:bidi="cs-CZ"/>
        </w:rPr>
        <w:t>Plán rozvoje vodovodů a kanalizací území České republiky je strategickým dokumentem státní politiky v oboru. Vznikl syntézou čtrnácti krajských plánů a zachycuje nadregionální souvislosti, významné vodárenské soustavy, vazby mezi kraji, celostátní priority a nouzové zásobování. Jeho podklady vycházejí ze systému „zdola“, tedy z údajů a koncepcí PRVKÚK.</w:t>
      </w:r>
    </w:p>
    <w:p>
      <w:pPr>
        <w:pStyle w:val="Heading3"/>
      </w:pPr>
      <w:r>
        <w:rPr>
          <w:lang w:val="cs-CZ" w:eastAsia="cs-CZ" w:bidi="cs-CZ"/>
        </w:rPr>
        <w:t>1.3 Karta obce nebo místní části</w:t>
      </w:r>
    </w:p>
    <w:p>
      <w:pPr>
        <w:jc w:val="both"/>
      </w:pPr>
      <w:r>
        <w:rPr>
          <w:lang w:val="cs-CZ" w:eastAsia="cs-CZ" w:bidi="cs-CZ"/>
        </w:rPr>
        <w:t>Praktickým jádrem krajského plánu bývá popis jednotlivých obcí a jejich místních částí. Karta zachycuje současný stav zásobování a odkanalizování, demografický vývoj, bilanci potřeby vody a produkce odpadních vod, navrhované řešení, investiční náklady a časový výhled. Při práci je nutné ověřit datum a verzi karty i to, zda byla schválena pozdější aktualizace.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709"/>
        <w:gridCol w:w="3197"/>
        <w:gridCol w:w="4505"/>
      </w:tblGrid>
      <w:tr>
        <w:trPr>
          <w:tblHeader w:val="true"/>
          <w:cantSplit/>
        </w:trPr>
        <w:tc>
          <w:tcPr>
            <w:tcW w:type="dxa" w:w="1709"/>
            <w:tcW w:w="1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Úroveň</w:t>
            </w:r>
          </w:p>
        </w:tc>
        <w:tc>
          <w:tcPr>
            <w:tcW w:type="dxa" w:w="3197"/>
            <w:tcW w:w="318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Pořizovatel / gestor</w:t>
            </w:r>
          </w:p>
        </w:tc>
        <w:tc>
          <w:tcPr>
            <w:tcW w:type="dxa" w:w="4505"/>
            <w:tcW w:w="448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Úloha</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PRVKÚK</w:t>
            </w:r>
          </w:p>
        </w:tc>
        <w:tc>
          <w:tcPr>
            <w:tcW w:type="dxa" w:w="3197"/>
            <w:vAlign w:val="center"/>
            <w:tcW w:w="31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Kraj v samostatné působnosti.</w:t>
            </w:r>
          </w:p>
        </w:tc>
        <w:tc>
          <w:tcPr>
            <w:tcW w:type="dxa" w:w="4505"/>
            <w:vAlign w:val="center"/>
            <w:tcW w:w="44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Koncepce pro obce, místní části a nadobecní systémy na území kraje.</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PRVKÚ ČR</w:t>
            </w:r>
          </w:p>
        </w:tc>
        <w:tc>
          <w:tcPr>
            <w:tcW w:type="dxa" w:w="3197"/>
            <w:vAlign w:val="center"/>
            <w:tcW w:w="31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Ministerstvo zemědělství jako celostátní gestor oboru.</w:t>
            </w:r>
          </w:p>
        </w:tc>
        <w:tc>
          <w:tcPr>
            <w:tcW w:type="dxa" w:w="4505"/>
            <w:vAlign w:val="center"/>
            <w:tcW w:w="44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Syntéza krajských koncepcí a nadregionálních vazeb.</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Obecní studie</w:t>
            </w:r>
          </w:p>
        </w:tc>
        <w:tc>
          <w:tcPr>
            <w:tcW w:type="dxa" w:w="3197"/>
            <w:vAlign w:val="center"/>
            <w:tcW w:w="31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Obec, svazek obcí nebo vlastník infrastruktury.</w:t>
            </w:r>
          </w:p>
        </w:tc>
        <w:tc>
          <w:tcPr>
            <w:tcW w:type="dxa" w:w="4505"/>
            <w:vAlign w:val="center"/>
            <w:tcW w:w="44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Podrobné prověření variant a příprava konkrétních opatření.</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Projekt</w:t>
            </w:r>
          </w:p>
        </w:tc>
        <w:tc>
          <w:tcPr>
            <w:tcW w:type="dxa" w:w="3197"/>
            <w:vAlign w:val="center"/>
            <w:tcW w:w="31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Investor a autorizovaný projektant.</w:t>
            </w:r>
          </w:p>
        </w:tc>
        <w:tc>
          <w:tcPr>
            <w:tcW w:type="dxa" w:w="4505"/>
            <w:vAlign w:val="center"/>
            <w:tcW w:w="44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Technický návrh pro povolení, zadání a realizaci stavby.</w:t>
            </w:r>
          </w:p>
        </w:tc>
      </w:tr>
    </w:tbl>
    <w:p>
      <w:pPr>
        <w:spacing w:after="0"/>
      </w:pPr>
    </w:p>
    <w:p>
      <w:pPr>
        <w:pStyle w:val="Heading2"/>
      </w:pPr>
      <w:r>
        <w:rPr>
          <w:lang w:val="cs-CZ" w:eastAsia="cs-CZ" w:bidi="cs-CZ"/>
        </w:rPr>
        <w:t>2. Právní rámec a povaha dokumentu</w:t>
      </w:r>
    </w:p>
    <w:p>
      <w:pPr>
        <w:pStyle w:val="Heading3"/>
      </w:pPr>
      <w:r>
        <w:rPr>
          <w:lang w:val="cs-CZ" w:eastAsia="cs-CZ" w:bidi="cs-CZ"/>
        </w:rPr>
        <w:t>2.1 Zákon o vodovodech a kanalizacích</w:t>
      </w:r>
    </w:p>
    <w:p>
      <w:pPr>
        <w:jc w:val="both"/>
      </w:pPr>
      <w:r>
        <w:rPr>
          <w:lang w:val="cs-CZ" w:eastAsia="cs-CZ" w:bidi="cs-CZ"/>
        </w:rPr>
        <w:t>Základ stanoví § 4 zákona č. 274/2001 Sb., o vodovodech a kanalizacích pro veřejnou potřebu. Kraj zpracovává v samostatné působnosti plán pro své území, projednává jej zákonem stanoveným postupem a schvaluje jej zastupitelstvo kraje. Obsah a způsob zpracování podrobněji upravuje vyhláška č. 428/2001 Sb. a metodické pokyny Ministerstva zemědělství.</w:t>
      </w:r>
    </w:p>
    <w:p>
      <w:pPr>
        <w:pStyle w:val="Heading3"/>
      </w:pPr>
      <w:r>
        <w:rPr>
          <w:lang w:val="cs-CZ" w:eastAsia="cs-CZ" w:bidi="cs-CZ"/>
        </w:rPr>
        <w:t>2.2 Koncepční, nikoli povolovací nástroj</w:t>
      </w:r>
    </w:p>
    <w:p>
      <w:pPr>
        <w:jc w:val="both"/>
      </w:pPr>
      <w:r>
        <w:rPr>
          <w:lang w:val="cs-CZ" w:eastAsia="cs-CZ" w:bidi="cs-CZ"/>
        </w:rPr>
        <w:t>PRVKÚK je veřejná koncepce s významným vlivem na koordinaci a podporu investic, ale sám nezakládá právo stavět, odebírat vodu, vypouštět odpadní vody ani požadovat připojení. Správní orgán rozhoduje podle právních předpisů a závazných podkladů konkrétního řízení. Rozpor projektu s aktuální koncepcí však vyžaduje vysvětlení a často předchozí aktualizaci plánu.</w:t>
      </w:r>
    </w:p>
    <w:p>
      <w:pPr>
        <w:pStyle w:val="Heading3"/>
      </w:pPr>
      <w:r>
        <w:rPr>
          <w:lang w:val="cs-CZ" w:eastAsia="cs-CZ" w:bidi="cs-CZ"/>
        </w:rPr>
        <w:t>2.3 Prováděcí a metodické podklady</w:t>
      </w:r>
    </w:p>
    <w:p>
      <w:pPr>
        <w:jc w:val="both"/>
      </w:pPr>
      <w:r>
        <w:rPr>
          <w:lang w:val="cs-CZ" w:eastAsia="cs-CZ" w:bidi="cs-CZ"/>
        </w:rPr>
        <w:t>Vyhláška č. 428/2001 Sb. stanoví náležitosti plánu, podklady, bilance a způsob projednání. Ministerstvo zemědělství vydalo metodický pokyn čj. 10 534/2002-6000 a jeho dodatek č. 1 čj. 7 869/2004-7000, které sjednocují členění, výpočty a datové výstupy. Při aktualizaci se používají jejich aktuálně použitelné části spolu s novějšími metodikami oceňování infrastrukturního majetku a platnými právními požadavky.</w:t>
      </w:r>
    </w:p>
    <w:p>
      <w:pPr>
        <w:pStyle w:val="Heading3"/>
      </w:pPr>
      <w:r>
        <w:rPr>
          <w:lang w:val="cs-CZ" w:eastAsia="cs-CZ" w:bidi="cs-CZ"/>
        </w:rPr>
        <w:t>2.4 Posuzování vlivů koncepce</w:t>
      </w:r>
    </w:p>
    <w:p>
      <w:pPr>
        <w:jc w:val="both"/>
      </w:pPr>
      <w:r>
        <w:rPr>
          <w:lang w:val="cs-CZ" w:eastAsia="cs-CZ" w:bidi="cs-CZ"/>
        </w:rPr>
        <w:t>Pořízení nebo rozsáhlá změna koncepce může podléhat posouzení vlivů na životní prostředí podle zákona č. 100/2001 Sb. a případně hodnocení vlivů na evropsky významné lokality a ptačí oblasti. Rozsah postupu se určuje podle povahy změny a rozhodnutí příslušného orgánu. SEA hodnotí koncepční varianty a kumulativní vlivy; nenahrazuje posouzení konkrétní stavby.</w:t>
      </w:r>
    </w:p>
    <w:p>
      <w:pPr>
        <w:pStyle w:val="Heading2"/>
      </w:pPr>
      <w:r>
        <w:rPr>
          <w:lang w:val="cs-CZ" w:eastAsia="cs-CZ" w:bidi="cs-CZ"/>
        </w:rPr>
        <w:t>3. Pořízení, projednání a schválení</w:t>
      </w:r>
    </w:p>
    <w:p>
      <w:pPr>
        <w:pStyle w:val="Heading3"/>
      </w:pPr>
      <w:r>
        <w:rPr>
          <w:lang w:val="cs-CZ" w:eastAsia="cs-CZ" w:bidi="cs-CZ"/>
        </w:rPr>
        <w:t>3.1 Odpovědnost kraje</w:t>
      </w:r>
    </w:p>
    <w:p>
      <w:pPr>
        <w:jc w:val="both"/>
      </w:pPr>
      <w:r>
        <w:rPr>
          <w:lang w:val="cs-CZ" w:eastAsia="cs-CZ" w:bidi="cs-CZ"/>
        </w:rPr>
        <w:t>Kraj odpovídá za zadání, kvalitu podkladů, koordinaci s obcemi, vlastníky a provozovateli, projednání, vypořádání připomínek, schválení a zveřejnění. Odborný zpracovatel připravuje analýzy a návrh, ale nemůže převzít veřejnou odpovědnost za volbu koncepce. Kraj také zajišťuje správu dat a průběžné aktualizace.</w:t>
      </w:r>
    </w:p>
    <w:p>
      <w:pPr>
        <w:pStyle w:val="Heading3"/>
      </w:pPr>
      <w:r>
        <w:rPr>
          <w:lang w:val="cs-CZ" w:eastAsia="cs-CZ" w:bidi="cs-CZ"/>
        </w:rPr>
        <w:t>3.2 Účastníci</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715"/>
        <w:gridCol w:w="6696"/>
      </w:tblGrid>
      <w:tr>
        <w:trPr>
          <w:tblHeader w:val="true"/>
          <w:cantSplit/>
        </w:trPr>
        <w:tc>
          <w:tcPr>
            <w:tcW w:type="dxa" w:w="2715"/>
            <w:tcW w:w="2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Subjekt</w:t>
            </w:r>
          </w:p>
        </w:tc>
        <w:tc>
          <w:tcPr>
            <w:tcW w:type="dxa" w:w="6696"/>
            <w:tcW w:w="66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Hlavní příspěvek</w:t>
            </w:r>
          </w:p>
        </w:tc>
      </w:tr>
      <w:tr>
        <w:trPr>
          <w:cantSplit/>
        </w:trPr>
        <w:tc>
          <w:tcPr>
            <w:tcW w:type="dxa" w:w="2715"/>
            <w:vAlign w:val="center"/>
            <w:tcW w:w="2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Obce a svazky obcí</w:t>
            </w:r>
          </w:p>
        </w:tc>
        <w:tc>
          <w:tcPr>
            <w:tcW w:type="dxa" w:w="6696"/>
            <w:vAlign w:val="center"/>
            <w:tcW w:w="6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Rozvoj území, místní potřeby, vlastnictví, priority, finanční možnosti a projednání s veřejností.</w:t>
            </w:r>
          </w:p>
        </w:tc>
      </w:tr>
      <w:tr>
        <w:trPr>
          <w:cantSplit/>
        </w:trPr>
        <w:tc>
          <w:tcPr>
            <w:tcW w:type="dxa" w:w="2715"/>
            <w:vAlign w:val="center"/>
            <w:tcW w:w="2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Vlastníci VAK</w:t>
            </w:r>
          </w:p>
        </w:tc>
        <w:tc>
          <w:tcPr>
            <w:tcW w:type="dxa" w:w="6696"/>
            <w:vAlign w:val="center"/>
            <w:tcW w:w="6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Stav a kapacita majetku, plán obnovy, rozvojové záměry a majetkoprávní vztahy.</w:t>
            </w:r>
          </w:p>
        </w:tc>
      </w:tr>
      <w:tr>
        <w:trPr>
          <w:cantSplit/>
        </w:trPr>
        <w:tc>
          <w:tcPr>
            <w:tcW w:type="dxa" w:w="2715"/>
            <w:vAlign w:val="center"/>
            <w:tcW w:w="2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Provozovatelé</w:t>
            </w:r>
          </w:p>
        </w:tc>
        <w:tc>
          <w:tcPr>
            <w:tcW w:type="dxa" w:w="6696"/>
            <w:vAlign w:val="center"/>
            <w:tcW w:w="6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Provozní data, poruchy, spotřeba, hydraulika, jakost, rezervy a reálná provozovatelnost.</w:t>
            </w:r>
          </w:p>
        </w:tc>
      </w:tr>
      <w:tr>
        <w:trPr>
          <w:cantSplit/>
        </w:trPr>
        <w:tc>
          <w:tcPr>
            <w:tcW w:type="dxa" w:w="2715"/>
            <w:vAlign w:val="center"/>
            <w:tcW w:w="2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Vodoprávní úřady</w:t>
            </w:r>
          </w:p>
        </w:tc>
        <w:tc>
          <w:tcPr>
            <w:tcW w:type="dxa" w:w="6696"/>
            <w:vAlign w:val="center"/>
            <w:tcW w:w="6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Povolení, ochrana vod, vypouštění, vodní zdroje a správní souvislosti.</w:t>
            </w:r>
          </w:p>
        </w:tc>
      </w:tr>
      <w:tr>
        <w:trPr>
          <w:cantSplit/>
        </w:trPr>
        <w:tc>
          <w:tcPr>
            <w:tcW w:type="dxa" w:w="2715"/>
            <w:vAlign w:val="center"/>
            <w:tcW w:w="2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Orgány ochrany zdraví</w:t>
            </w:r>
          </w:p>
        </w:tc>
        <w:tc>
          <w:tcPr>
            <w:tcW w:type="dxa" w:w="6696"/>
            <w:vAlign w:val="center"/>
            <w:tcW w:w="6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Požadavky na jakost, rizika zásobování a hygienické podmínky.</w:t>
            </w:r>
          </w:p>
        </w:tc>
      </w:tr>
      <w:tr>
        <w:trPr>
          <w:cantSplit/>
        </w:trPr>
        <w:tc>
          <w:tcPr>
            <w:tcW w:type="dxa" w:w="2715"/>
            <w:vAlign w:val="center"/>
            <w:tcW w:w="2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Správci povodí a toků</w:t>
            </w:r>
          </w:p>
        </w:tc>
        <w:tc>
          <w:tcPr>
            <w:tcW w:type="dxa" w:w="6696"/>
            <w:vAlign w:val="center"/>
            <w:tcW w:w="6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Bilance zdrojů, recipienty, vodní útvary, limity a plánování v oblasti vod.</w:t>
            </w:r>
          </w:p>
        </w:tc>
      </w:tr>
      <w:tr>
        <w:trPr>
          <w:cantSplit/>
        </w:trPr>
        <w:tc>
          <w:tcPr>
            <w:tcW w:type="dxa" w:w="2715"/>
            <w:vAlign w:val="center"/>
            <w:tcW w:w="2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Územní plánování</w:t>
            </w:r>
          </w:p>
        </w:tc>
        <w:tc>
          <w:tcPr>
            <w:tcW w:type="dxa" w:w="6696"/>
            <w:vAlign w:val="center"/>
            <w:tcW w:w="6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Rozvojové plochy, koridory, limity využití území a koordinace veřejné infrastruktury.</w:t>
            </w:r>
          </w:p>
        </w:tc>
      </w:tr>
      <w:tr>
        <w:trPr>
          <w:cantSplit/>
        </w:trPr>
        <w:tc>
          <w:tcPr>
            <w:tcW w:type="dxa" w:w="2715"/>
            <w:vAlign w:val="center"/>
            <w:tcW w:w="2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Dotčené orgány a veřejnost</w:t>
            </w:r>
          </w:p>
        </w:tc>
        <w:tc>
          <w:tcPr>
            <w:tcW w:type="dxa" w:w="6696"/>
            <w:vAlign w:val="center"/>
            <w:tcW w:w="6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Ochrana přírody, SEA, zemědělský a lesní půdní fond, doprava a místní znalost.</w:t>
            </w:r>
          </w:p>
        </w:tc>
      </w:tr>
    </w:tbl>
    <w:p>
      <w:pPr>
        <w:spacing w:after="0"/>
      </w:pPr>
    </w:p>
    <w:p>
      <w:pPr>
        <w:pStyle w:val="Heading3"/>
      </w:pPr>
      <w:r>
        <w:rPr>
          <w:lang w:val="cs-CZ" w:eastAsia="cs-CZ" w:bidi="cs-CZ"/>
        </w:rPr>
        <w:t>3.3 Postup pořízení</w:t>
      </w:r>
    </w:p>
    <w:p>
      <w:pPr>
        <w:numPr>
          <w:ilvl w:val="0"/>
          <w:numId w:val="10"/>
        </w:numPr>
        <w:spacing w:after="120" w:line="300" w:lineRule="auto"/>
        <w:jc w:val="left"/>
        <w:ind w:left="540" w:hanging="270"/>
        <w:tabs>
          <w:tab w:val="num" w:pos="540"/>
        </w:tabs>
      </w:pPr>
      <w:r>
        <w:rPr>
          <w:lang w:val="cs-CZ" w:eastAsia="cs-CZ" w:bidi="cs-CZ"/>
        </w:rPr>
        <w:t>Vymezit účel, území, horizont, datový standard, odpovědnosti a způsob řízení verzí.</w:t>
      </w:r>
    </w:p>
    <w:p>
      <w:pPr>
        <w:spacing w:after="0" w:line="40" w:lineRule="exact"/>
      </w:pPr>
    </w:p>
    <w:p>
      <w:pPr>
        <w:numPr>
          <w:ilvl w:val="0"/>
          <w:numId w:val="10"/>
        </w:numPr>
        <w:spacing w:after="120" w:line="300" w:lineRule="auto"/>
        <w:jc w:val="left"/>
        <w:ind w:left="540" w:hanging="270"/>
        <w:tabs>
          <w:tab w:val="num" w:pos="540"/>
        </w:tabs>
      </w:pPr>
      <w:r>
        <w:rPr>
          <w:lang w:val="cs-CZ" w:eastAsia="cs-CZ" w:bidi="cs-CZ"/>
        </w:rPr>
        <w:t>Shromáždit a ověřit demografické, územní, technické, provozní, majetkové, vodohospodářské a ekonomické podklady.</w:t>
      </w:r>
    </w:p>
    <w:p>
      <w:pPr>
        <w:spacing w:after="0" w:line="40" w:lineRule="exact"/>
      </w:pPr>
    </w:p>
    <w:p>
      <w:pPr>
        <w:numPr>
          <w:ilvl w:val="0"/>
          <w:numId w:val="10"/>
        </w:numPr>
        <w:spacing w:after="120" w:line="300" w:lineRule="auto"/>
        <w:jc w:val="left"/>
        <w:ind w:left="540" w:hanging="270"/>
        <w:tabs>
          <w:tab w:val="num" w:pos="540"/>
        </w:tabs>
      </w:pPr>
      <w:r>
        <w:rPr>
          <w:lang w:val="cs-CZ" w:eastAsia="cs-CZ" w:bidi="cs-CZ"/>
        </w:rPr>
        <w:t>Popsat současný stav a problémy po obcích, místních částech a nadobecních systémech.</w:t>
      </w:r>
    </w:p>
    <w:p>
      <w:pPr>
        <w:spacing w:after="0" w:line="40" w:lineRule="exact"/>
      </w:pPr>
    </w:p>
    <w:p>
      <w:pPr>
        <w:numPr>
          <w:ilvl w:val="0"/>
          <w:numId w:val="10"/>
        </w:numPr>
        <w:spacing w:after="120" w:line="300" w:lineRule="auto"/>
        <w:jc w:val="left"/>
        <w:ind w:left="540" w:hanging="270"/>
        <w:tabs>
          <w:tab w:val="num" w:pos="540"/>
        </w:tabs>
      </w:pPr>
      <w:r>
        <w:rPr>
          <w:lang w:val="cs-CZ" w:eastAsia="cs-CZ" w:bidi="cs-CZ"/>
        </w:rPr>
        <w:t>Zpracovat bilance, prognózy a varianty včetně nulové varianty a decentralizovaných řešení.</w:t>
      </w:r>
    </w:p>
    <w:p>
      <w:pPr>
        <w:spacing w:after="0" w:line="40" w:lineRule="exact"/>
      </w:pPr>
    </w:p>
    <w:p>
      <w:pPr>
        <w:numPr>
          <w:ilvl w:val="0"/>
          <w:numId w:val="10"/>
        </w:numPr>
        <w:spacing w:after="120" w:line="300" w:lineRule="auto"/>
        <w:jc w:val="left"/>
        <w:ind w:left="540" w:hanging="270"/>
        <w:tabs>
          <w:tab w:val="num" w:pos="540"/>
        </w:tabs>
      </w:pPr>
      <w:r>
        <w:rPr>
          <w:lang w:val="cs-CZ" w:eastAsia="cs-CZ" w:bidi="cs-CZ"/>
        </w:rPr>
        <w:t>Vyhodnotit náklady životního cyklu, provozovatelnost, dopady na vody, klima, zdraví a území.</w:t>
      </w:r>
    </w:p>
    <w:p>
      <w:pPr>
        <w:spacing w:after="0" w:line="40" w:lineRule="exact"/>
      </w:pPr>
    </w:p>
    <w:p>
      <w:pPr>
        <w:numPr>
          <w:ilvl w:val="0"/>
          <w:numId w:val="10"/>
        </w:numPr>
        <w:spacing w:after="120" w:line="300" w:lineRule="auto"/>
        <w:jc w:val="left"/>
        <w:ind w:left="540" w:hanging="270"/>
        <w:tabs>
          <w:tab w:val="num" w:pos="540"/>
        </w:tabs>
      </w:pPr>
      <w:r>
        <w:rPr>
          <w:lang w:val="cs-CZ" w:eastAsia="cs-CZ" w:bidi="cs-CZ"/>
        </w:rPr>
        <w:t>Navrhnout koncepci, etapy, priority, orientační náklady a odpovědné nositele.</w:t>
      </w:r>
    </w:p>
    <w:p>
      <w:pPr>
        <w:spacing w:after="0" w:line="40" w:lineRule="exact"/>
      </w:pPr>
    </w:p>
    <w:p>
      <w:pPr>
        <w:numPr>
          <w:ilvl w:val="0"/>
          <w:numId w:val="10"/>
        </w:numPr>
        <w:spacing w:after="120" w:line="300" w:lineRule="auto"/>
        <w:jc w:val="left"/>
        <w:ind w:left="540" w:hanging="270"/>
        <w:tabs>
          <w:tab w:val="num" w:pos="540"/>
        </w:tabs>
      </w:pPr>
      <w:r>
        <w:rPr>
          <w:lang w:val="cs-CZ" w:eastAsia="cs-CZ" w:bidi="cs-CZ"/>
        </w:rPr>
        <w:t>Projednat návrh, zveřejnit jej v příslušném režimu a průkazně vypořádat připomínky.</w:t>
      </w:r>
    </w:p>
    <w:p>
      <w:pPr>
        <w:spacing w:after="0" w:line="40" w:lineRule="exact"/>
      </w:pPr>
    </w:p>
    <w:p>
      <w:pPr>
        <w:numPr>
          <w:ilvl w:val="0"/>
          <w:numId w:val="10"/>
        </w:numPr>
        <w:spacing w:after="120" w:line="300" w:lineRule="auto"/>
        <w:jc w:val="left"/>
        <w:ind w:left="540" w:hanging="270"/>
        <w:tabs>
          <w:tab w:val="num" w:pos="540"/>
        </w:tabs>
      </w:pPr>
      <w:r>
        <w:rPr>
          <w:lang w:val="cs-CZ" w:eastAsia="cs-CZ" w:bidi="cs-CZ"/>
        </w:rPr>
        <w:t>Dokončit případné SEA a zapracovat jeho podmínky.</w:t>
      </w:r>
    </w:p>
    <w:p>
      <w:pPr>
        <w:spacing w:after="0" w:line="40" w:lineRule="exact"/>
      </w:pPr>
    </w:p>
    <w:p>
      <w:pPr>
        <w:numPr>
          <w:ilvl w:val="0"/>
          <w:numId w:val="10"/>
        </w:numPr>
        <w:spacing w:after="120" w:line="300" w:lineRule="auto"/>
        <w:jc w:val="left"/>
        <w:ind w:left="540" w:hanging="270"/>
        <w:tabs>
          <w:tab w:val="num" w:pos="540"/>
        </w:tabs>
      </w:pPr>
      <w:r>
        <w:rPr>
          <w:lang w:val="cs-CZ" w:eastAsia="cs-CZ" w:bidi="cs-CZ"/>
        </w:rPr>
        <w:t>Předložit plán zastupitelstvu kraje ke schválení a zveřejnit schválenou verzi.</w:t>
      </w:r>
    </w:p>
    <w:p>
      <w:pPr>
        <w:spacing w:after="0" w:line="40" w:lineRule="exact"/>
      </w:pPr>
    </w:p>
    <w:p>
      <w:pPr>
        <w:numPr>
          <w:ilvl w:val="0"/>
          <w:numId w:val="10"/>
        </w:numPr>
        <w:spacing w:after="120" w:line="300" w:lineRule="auto"/>
        <w:jc w:val="left"/>
        <w:ind w:left="540" w:hanging="270"/>
        <w:tabs>
          <w:tab w:val="num" w:pos="540"/>
        </w:tabs>
      </w:pPr>
      <w:r>
        <w:rPr>
          <w:lang w:val="cs-CZ" w:eastAsia="cs-CZ" w:bidi="cs-CZ"/>
        </w:rPr>
        <w:t>Předat data do informačního systému a nastavit pravidelný monitoring a aktualizaci.</w:t>
      </w:r>
    </w:p>
    <w:p>
      <w:pPr>
        <w:spacing w:after="0" w:line="40" w:lineRule="exact"/>
      </w:pPr>
    </w:p>
    <w:p>
      <w:pPr>
        <w:spacing w:after="0"/>
      </w:pPr>
    </w:p>
    <w:p>
      <w:pPr>
        <w:pStyle w:val="Heading2"/>
      </w:pPr>
      <w:r>
        <w:rPr>
          <w:lang w:val="cs-CZ" w:eastAsia="cs-CZ" w:bidi="cs-CZ"/>
        </w:rPr>
        <w:t>4. Podklady a datová základna</w:t>
      </w:r>
    </w:p>
    <w:p>
      <w:pPr>
        <w:pStyle w:val="Heading3"/>
      </w:pPr>
      <w:r>
        <w:rPr>
          <w:lang w:val="cs-CZ" w:eastAsia="cs-CZ" w:bidi="cs-CZ"/>
        </w:rPr>
        <w:t>4.1 Demografie a územní rozvoj</w:t>
      </w:r>
    </w:p>
    <w:p>
      <w:pPr>
        <w:jc w:val="both"/>
      </w:pPr>
      <w:r>
        <w:rPr>
          <w:lang w:val="cs-CZ" w:eastAsia="cs-CZ" w:bidi="cs-CZ"/>
        </w:rPr>
        <w:t>Výchozí počet obyvatel se rozlišuje podle trvale bydlících, skutečně přítomných osob, rekreantů a sezónních špiček. Prognóza nemá mechanicky přebírat maximální kapacitu všech zastavitelných ploch. Vytvářejí se realistické scénáře podle dostupnosti bydlení, zaměstnanosti, dopravní polohy, dosavadního trendu a schválených záměrů.</w:t>
      </w:r>
    </w:p>
    <w:p>
      <w:pPr>
        <w:pStyle w:val="Heading3"/>
      </w:pPr>
      <w:r>
        <w:rPr>
          <w:lang w:val="cs-CZ" w:eastAsia="cs-CZ" w:bidi="cs-CZ"/>
        </w:rPr>
        <w:t>4.2 Technická a provozní data</w:t>
      </w:r>
    </w:p>
    <w:p>
      <w:pPr>
        <w:spacing w:after="80" w:line="300" w:lineRule="auto"/>
        <w:numPr>
          <w:ilvl w:val="0"/>
          <w:numId w:val="11"/>
        </w:numPr>
        <w:jc w:val="left"/>
        <w:ind w:left="540" w:hanging="270"/>
        <w:tabs>
          <w:tab w:val="num" w:pos="540"/>
        </w:tabs>
      </w:pPr>
      <w:r>
        <w:rPr>
          <w:lang w:val="cs-CZ" w:eastAsia="cs-CZ" w:bidi="cs-CZ"/>
        </w:rPr>
        <w:t>trasy, profily, materiály, stáří a technický stav sítí;</w:t>
      </w:r>
    </w:p>
    <w:p>
      <w:pPr>
        <w:spacing w:after="80" w:line="300" w:lineRule="auto"/>
        <w:numPr>
          <w:ilvl w:val="0"/>
          <w:numId w:val="11"/>
        </w:numPr>
        <w:jc w:val="left"/>
        <w:ind w:left="540" w:hanging="270"/>
        <w:tabs>
          <w:tab w:val="num" w:pos="540"/>
        </w:tabs>
      </w:pPr>
      <w:r>
        <w:rPr>
          <w:lang w:val="cs-CZ" w:eastAsia="cs-CZ" w:bidi="cs-CZ"/>
        </w:rPr>
        <w:t>kapacity zdrojů, úpraven, vodojemů, čerpacích stanic, stok a ČOV;</w:t>
      </w:r>
    </w:p>
    <w:p>
      <w:pPr>
        <w:spacing w:after="80" w:line="300" w:lineRule="auto"/>
        <w:numPr>
          <w:ilvl w:val="0"/>
          <w:numId w:val="11"/>
        </w:numPr>
        <w:jc w:val="left"/>
        <w:ind w:left="540" w:hanging="270"/>
        <w:tabs>
          <w:tab w:val="num" w:pos="540"/>
        </w:tabs>
      </w:pPr>
      <w:r>
        <w:rPr>
          <w:lang w:val="cs-CZ" w:eastAsia="cs-CZ" w:bidi="cs-CZ"/>
        </w:rPr>
        <w:t>výroba, předání, fakturace, spotřeba, ztráty a tlakové poměry;</w:t>
      </w:r>
    </w:p>
    <w:p>
      <w:pPr>
        <w:spacing w:after="80" w:line="300" w:lineRule="auto"/>
        <w:numPr>
          <w:ilvl w:val="0"/>
          <w:numId w:val="11"/>
        </w:numPr>
        <w:jc w:val="left"/>
        <w:ind w:left="540" w:hanging="270"/>
        <w:tabs>
          <w:tab w:val="num" w:pos="540"/>
        </w:tabs>
      </w:pPr>
      <w:r>
        <w:rPr>
          <w:lang w:val="cs-CZ" w:eastAsia="cs-CZ" w:bidi="cs-CZ"/>
        </w:rPr>
        <w:t>přítoky na ČOV, balastní vody, přepady, kvalita a množství vypouštění;</w:t>
      </w:r>
    </w:p>
    <w:p>
      <w:pPr>
        <w:spacing w:after="80" w:line="300" w:lineRule="auto"/>
        <w:numPr>
          <w:ilvl w:val="0"/>
          <w:numId w:val="11"/>
        </w:numPr>
        <w:jc w:val="left"/>
        <w:ind w:left="540" w:hanging="270"/>
        <w:tabs>
          <w:tab w:val="num" w:pos="540"/>
        </w:tabs>
      </w:pPr>
      <w:r>
        <w:rPr>
          <w:lang w:val="cs-CZ" w:eastAsia="cs-CZ" w:bidi="cs-CZ"/>
        </w:rPr>
        <w:t>poruchy, odstávky, havarijní propojení, náhradní zásobování a kritická místa;</w:t>
      </w:r>
    </w:p>
    <w:p>
      <w:pPr>
        <w:spacing w:after="80" w:line="300" w:lineRule="auto"/>
        <w:numPr>
          <w:ilvl w:val="0"/>
          <w:numId w:val="11"/>
        </w:numPr>
        <w:jc w:val="left"/>
        <w:ind w:left="540" w:hanging="270"/>
        <w:tabs>
          <w:tab w:val="num" w:pos="540"/>
        </w:tabs>
      </w:pPr>
      <w:r>
        <w:rPr>
          <w:lang w:val="cs-CZ" w:eastAsia="cs-CZ" w:bidi="cs-CZ"/>
        </w:rPr>
        <w:t>platná povolení, ochranná pásma, smlouvy, vlastnictví a plán obnovy.</w:t>
      </w:r>
    </w:p>
    <w:p>
      <w:pPr>
        <w:pStyle w:val="Heading3"/>
      </w:pPr>
      <w:r>
        <w:rPr>
          <w:lang w:val="cs-CZ" w:eastAsia="cs-CZ" w:bidi="cs-CZ"/>
        </w:rPr>
        <w:t>4.3 Vodní zdroje a recipienty</w:t>
      </w:r>
    </w:p>
    <w:p>
      <w:pPr>
        <w:jc w:val="both"/>
      </w:pPr>
      <w:r>
        <w:rPr>
          <w:lang w:val="cs-CZ" w:eastAsia="cs-CZ" w:bidi="cs-CZ"/>
        </w:rPr>
        <w:t>U zdroje se hodnotí povolené, využitelné a zabezpečené množství, dlouhodobý trend, jakost surové vody, ochranná pásma, klimatické riziko a záložní možnost. U recipientu se posuzuje průtok, stav vodního útvaru, citlivost území, povolené zatížení a kumulativní vliv dalších výustí. Povolený limit z minulosti nemusí být pro budoucí rozvoj dosažitelný nebo environmentálně přijatelný.</w:t>
      </w:r>
    </w:p>
    <w:p>
      <w:pPr>
        <w:pStyle w:val="Heading3"/>
      </w:pPr>
      <w:r>
        <w:rPr>
          <w:lang w:val="cs-CZ" w:eastAsia="cs-CZ" w:bidi="cs-CZ"/>
        </w:rPr>
        <w:t>4.4 Kvalita dat</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558"/>
        <w:gridCol w:w="3912"/>
        <w:gridCol w:w="3941"/>
      </w:tblGrid>
      <w:tr>
        <w:trPr>
          <w:tblHeader w:val="true"/>
          <w:cantSplit/>
        </w:trPr>
        <w:tc>
          <w:tcPr>
            <w:tcW w:type="dxa" w:w="1558"/>
            <w:tcW w:w="15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Úroveň</w:t>
            </w:r>
          </w:p>
        </w:tc>
        <w:tc>
          <w:tcPr>
            <w:tcW w:type="dxa" w:w="3912"/>
            <w:tcW w:w="389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Význam</w:t>
            </w:r>
          </w:p>
        </w:tc>
        <w:tc>
          <w:tcPr>
            <w:tcW w:type="dxa" w:w="3941"/>
            <w:tcW w:w="392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Použití</w:t>
            </w:r>
          </w:p>
        </w:tc>
      </w:tr>
      <w:tr>
        <w:trPr>
          <w:cantSplit/>
        </w:trPr>
        <w:tc>
          <w:tcPr>
            <w:tcW w:type="dxa" w:w="1558"/>
            <w:vAlign w:val="center"/>
            <w:tcW w:w="1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Ověřeno</w:t>
            </w:r>
          </w:p>
        </w:tc>
        <w:tc>
          <w:tcPr>
            <w:tcW w:type="dxa" w:w="3912"/>
            <w:vAlign w:val="center"/>
            <w:tcW w:w="389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Aktuální měření, platný dokument nebo potvrzený vlastník.</w:t>
            </w:r>
          </w:p>
        </w:tc>
        <w:tc>
          <w:tcPr>
            <w:tcW w:type="dxa" w:w="3941"/>
            <w:vAlign w:val="center"/>
            <w:tcW w:w="39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Přímý vstup do bilance a návrhu.</w:t>
            </w:r>
          </w:p>
        </w:tc>
      </w:tr>
      <w:tr>
        <w:trPr>
          <w:cantSplit/>
        </w:trPr>
        <w:tc>
          <w:tcPr>
            <w:tcW w:type="dxa" w:w="1558"/>
            <w:vAlign w:val="center"/>
            <w:tcW w:w="1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Pravděpodobné</w:t>
            </w:r>
          </w:p>
        </w:tc>
        <w:tc>
          <w:tcPr>
            <w:tcW w:type="dxa" w:w="3912"/>
            <w:vAlign w:val="center"/>
            <w:tcW w:w="389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Konzistentní vícezdrojový údaj bez úplného dokladu.</w:t>
            </w:r>
          </w:p>
        </w:tc>
        <w:tc>
          <w:tcPr>
            <w:tcW w:type="dxa" w:w="3941"/>
            <w:vAlign w:val="center"/>
            <w:tcW w:w="39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Použít s uvedenou nejistotou a plánem ověření.</w:t>
            </w:r>
          </w:p>
        </w:tc>
      </w:tr>
      <w:tr>
        <w:trPr>
          <w:cantSplit/>
        </w:trPr>
        <w:tc>
          <w:tcPr>
            <w:tcW w:type="dxa" w:w="1558"/>
            <w:vAlign w:val="center"/>
            <w:tcW w:w="1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Odhad</w:t>
            </w:r>
          </w:p>
        </w:tc>
        <w:tc>
          <w:tcPr>
            <w:tcW w:type="dxa" w:w="3912"/>
            <w:vAlign w:val="center"/>
            <w:tcW w:w="389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Výpočet podle ukazatele nebo analogie.</w:t>
            </w:r>
          </w:p>
        </w:tc>
        <w:tc>
          <w:tcPr>
            <w:tcW w:type="dxa" w:w="3941"/>
            <w:vAlign w:val="center"/>
            <w:tcW w:w="39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Scénář a citlivost, nikoli falešně přesný údaj.</w:t>
            </w:r>
          </w:p>
        </w:tc>
      </w:tr>
      <w:tr>
        <w:trPr>
          <w:cantSplit/>
        </w:trPr>
        <w:tc>
          <w:tcPr>
            <w:tcW w:type="dxa" w:w="1558"/>
            <w:vAlign w:val="center"/>
            <w:tcW w:w="1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Neznámé</w:t>
            </w:r>
          </w:p>
        </w:tc>
        <w:tc>
          <w:tcPr>
            <w:tcW w:type="dxa" w:w="3912"/>
            <w:vAlign w:val="center"/>
            <w:tcW w:w="389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Údaj chybí nebo si zdroje odporují.</w:t>
            </w:r>
          </w:p>
        </w:tc>
        <w:tc>
          <w:tcPr>
            <w:tcW w:type="dxa" w:w="3941"/>
            <w:vAlign w:val="center"/>
            <w:tcW w:w="39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Datová mezera a samostatné opatření k průzkumu.</w:t>
            </w:r>
          </w:p>
        </w:tc>
      </w:tr>
    </w:tbl>
    <w:p>
      <w:pPr>
        <w:spacing w:after="0"/>
      </w:pPr>
    </w:p>
    <w:p>
      <w:pPr>
        <w:pStyle w:val="Heading2"/>
      </w:pPr>
      <w:r>
        <w:rPr>
          <w:lang w:val="cs-CZ" w:eastAsia="cs-CZ" w:bidi="cs-CZ"/>
        </w:rPr>
        <w:t>5. Časový horizont a scénáře</w:t>
      </w:r>
    </w:p>
    <w:p>
      <w:pPr>
        <w:pStyle w:val="Heading3"/>
      </w:pPr>
      <w:r>
        <w:rPr>
          <w:lang w:val="cs-CZ" w:eastAsia="cs-CZ" w:bidi="cs-CZ"/>
        </w:rPr>
        <w:t>5.1 Návrhová období</w:t>
      </w:r>
    </w:p>
    <w:p>
      <w:pPr>
        <w:jc w:val="both"/>
      </w:pPr>
      <w:r>
        <w:rPr>
          <w:lang w:val="cs-CZ" w:eastAsia="cs-CZ" w:bidi="cs-CZ"/>
        </w:rPr>
        <w:t>Plán pracuje s výchozím rokem, krátkodobým realizačním obdobím a dlouhodobým výhledem. Přesné roky se uvádějí na titulní straně a u datových sad. Horizont musí být dostatečný pro životnost investic, ale průběžně se přepočítává; vzdálenější výhled má větší nejistotu a nemá být prezentován jako jistá předpověď.</w:t>
      </w:r>
    </w:p>
    <w:p>
      <w:pPr>
        <w:pStyle w:val="Heading3"/>
      </w:pPr>
      <w:r>
        <w:rPr>
          <w:lang w:val="cs-CZ" w:eastAsia="cs-CZ" w:bidi="cs-CZ"/>
        </w:rPr>
        <w:t>5.2 Scénáře</w:t>
      </w:r>
    </w:p>
    <w:p>
      <w:pPr>
        <w:jc w:val="both"/>
      </w:pPr>
      <w:r>
        <w:rPr>
          <w:lang w:val="cs-CZ" w:eastAsia="cs-CZ" w:bidi="cs-CZ"/>
        </w:rPr>
        <w:t>Doporučuje se alespoň základní, nízký a vysoký scénář obyvatelstva a spotřeby a samostatný stresový scénář sucha, zhoršení jakosti zdroje, přívalových srážek nebo výpadku energie. Výsledkem není výběr největšího zařízení, ale robustní řešení, které lze etapizovat a přizpůsobit skutečnému vývoji.</w:t>
      </w:r>
    </w:p>
    <w:p>
      <w:pPr>
        <w:pStyle w:val="Heading3"/>
      </w:pPr>
      <w:r>
        <w:rPr>
          <w:lang w:val="cs-CZ" w:eastAsia="cs-CZ" w:bidi="cs-CZ"/>
        </w:rPr>
        <w:t>5.3 Rezerva a etapizace</w:t>
      </w:r>
    </w:p>
    <w:p>
      <w:pPr>
        <w:jc w:val="both"/>
      </w:pPr>
      <w:r>
        <w:rPr>
          <w:lang w:val="cs-CZ" w:eastAsia="cs-CZ" w:bidi="cs-CZ"/>
        </w:rPr>
        <w:t>Kapacitní rezerva kryje špičky, nejistotu a nezbytnou provozní pružnost; nadměrná rezerva zvyšuje investiční náklady, dobu zdržení vody, energetickou náročnost a provozní problémy. Etapizace má předem určené spouštěče, například počet připojených obyvatel, dosažení kapacity, opakovanou neshodu jakosti nebo uskutečnění konkrétní rozvojové plochy.</w:t>
      </w:r>
    </w:p>
    <w:p>
      <w:pPr>
        <w:pStyle w:val="Heading2"/>
      </w:pPr>
      <w:r>
        <w:rPr>
          <w:lang w:val="cs-CZ" w:eastAsia="cs-CZ" w:bidi="cs-CZ"/>
        </w:rPr>
        <w:t>6. Bilance potřeby vody</w:t>
      </w:r>
    </w:p>
    <w:p>
      <w:pPr>
        <w:pStyle w:val="Heading3"/>
      </w:pPr>
      <w:r>
        <w:rPr>
          <w:lang w:val="cs-CZ" w:eastAsia="cs-CZ" w:bidi="cs-CZ"/>
        </w:rPr>
        <w:t>6.1 Základní vztahy</w:t>
      </w:r>
    </w:p>
    <w:p>
      <w:pPr>
        <w:jc w:val="both"/>
      </w:pPr>
      <w:r>
        <w:rPr>
          <w:lang w:val="cs-CZ" w:eastAsia="cs-CZ" w:bidi="cs-CZ"/>
        </w:rPr>
        <w:t>Průměrná denní potřeba vychází z počtu zásobovaných obyvatel, specifické potřeby domácností, občanské vybavenosti, výroby a ztrát či vody nefakturované. Pro návrh objektů se používají také maximální denní a hodinové hodnoty. Koeficienty nerovnoměrnosti se volí podle velikosti a charakteru sídla, nikoli bezmyšlenkovitým převzetím starého projektu.</w:t>
      </w:r>
    </w:p>
    <w:p>
      <w:pPr>
        <w:spacing w:after="0"/>
      </w:pPr>
    </w:p>
    <w:p>
      <w:pPr>
        <w:pStyle w:val="Heading3"/>
      </w:pPr>
      <w:r>
        <w:rPr>
          <w:lang w:val="cs-CZ" w:eastAsia="cs-CZ" w:bidi="cs-CZ"/>
        </w:rPr>
        <w:t>6.2 Specifická potřeba</w:t>
      </w:r>
    </w:p>
    <w:p>
      <w:pPr>
        <w:jc w:val="both"/>
      </w:pPr>
      <w:r>
        <w:rPr>
          <w:lang w:val="cs-CZ" w:eastAsia="cs-CZ" w:bidi="cs-CZ"/>
        </w:rPr>
        <w:t>Vychází přednostně ze skutečných odečtů a trendu porovnatelných let. Směrná čísla jsou náhradním podkladem, nikoli automaticky prognózou. Spotřebu mohou snižovat úsporná zařízení a změna průmyslu, zvyšovat klimatické špičky, bazény, turistika nebo nový provoz. Odděluje se voda fakturovaná domácnostem, ostatním odběratelům a vlastní spotřeba systému.</w:t>
      </w:r>
    </w:p>
    <w:p>
      <w:pPr>
        <w:pStyle w:val="Heading3"/>
      </w:pPr>
      <w:r>
        <w:rPr>
          <w:lang w:val="cs-CZ" w:eastAsia="cs-CZ" w:bidi="cs-CZ"/>
        </w:rPr>
        <w:t>6.3 Ztráty a voda nefakturovaná</w:t>
      </w:r>
    </w:p>
    <w:p>
      <w:pPr>
        <w:jc w:val="both"/>
      </w:pPr>
      <w:r>
        <w:rPr>
          <w:lang w:val="cs-CZ" w:eastAsia="cs-CZ" w:bidi="cs-CZ"/>
        </w:rPr>
        <w:t>Procentní ztráta je citlivá na celkovou spotřebu. Plán proto sleduje také objem na kilometr sítě a den, počet poruch, tlaková pásma, nepřesnost měření, vlastní technologickou spotřebu a neoprávněné odběry. Budoucí bilance nemá konzervovat dnešní neefektivitu; obsahuje realistický program snižování ztrát a náklady na něj.</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111"/>
        <w:gridCol w:w="3529"/>
        <w:gridCol w:w="3771"/>
      </w:tblGrid>
      <w:tr>
        <w:trPr>
          <w:tblHeader w:val="true"/>
          <w:cantSplit/>
        </w:trPr>
        <w:tc>
          <w:tcPr>
            <w:tcW w:type="dxa" w:w="2111"/>
            <w:tcW w:w="21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Bilance</w:t>
            </w:r>
          </w:p>
        </w:tc>
        <w:tc>
          <w:tcPr>
            <w:tcW w:type="dxa" w:w="3529"/>
            <w:tcW w:w="35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Typická chyba</w:t>
            </w:r>
          </w:p>
        </w:tc>
        <w:tc>
          <w:tcPr>
            <w:tcW w:type="dxa" w:w="3771"/>
            <w:tcW w:w="37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Správný postup</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Obyvatelstvo</w:t>
            </w:r>
          </w:p>
        </w:tc>
        <w:tc>
          <w:tcPr>
            <w:tcW w:type="dxa" w:w="3529"/>
            <w:vAlign w:val="center"/>
            <w:tcW w:w="3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Součet maxim všech rozvojových ploch.</w:t>
            </w:r>
          </w:p>
        </w:tc>
        <w:tc>
          <w:tcPr>
            <w:tcW w:type="dxa" w:w="3771"/>
            <w:vAlign w:val="center"/>
            <w:tcW w:w="3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Scénáře skutečně dosažitelného osídlení.</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Specifická potřeba</w:t>
            </w:r>
          </w:p>
        </w:tc>
        <w:tc>
          <w:tcPr>
            <w:tcW w:type="dxa" w:w="3529"/>
            <w:vAlign w:val="center"/>
            <w:tcW w:w="3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Použití jediné historické normy.</w:t>
            </w:r>
          </w:p>
        </w:tc>
        <w:tc>
          <w:tcPr>
            <w:tcW w:type="dxa" w:w="3771"/>
            <w:vAlign w:val="center"/>
            <w:tcW w:w="3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Odečty, trend, struktura odběrů a citlivost.</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Ztráty</w:t>
            </w:r>
          </w:p>
        </w:tc>
        <w:tc>
          <w:tcPr>
            <w:tcW w:type="dxa" w:w="3529"/>
            <w:vAlign w:val="center"/>
            <w:tcW w:w="3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Pouze procento z výroby.</w:t>
            </w:r>
          </w:p>
        </w:tc>
        <w:tc>
          <w:tcPr>
            <w:tcW w:type="dxa" w:w="3771"/>
            <w:vAlign w:val="center"/>
            <w:tcW w:w="3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Více ukazatelů, tlak, poruchy a plán snížení.</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Špička</w:t>
            </w:r>
          </w:p>
        </w:tc>
        <w:tc>
          <w:tcPr>
            <w:tcW w:type="dxa" w:w="3529"/>
            <w:vAlign w:val="center"/>
            <w:tcW w:w="3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Univerzální koeficient.</w:t>
            </w:r>
          </w:p>
        </w:tc>
        <w:tc>
          <w:tcPr>
            <w:tcW w:type="dxa" w:w="3771"/>
            <w:vAlign w:val="center"/>
            <w:tcW w:w="3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Místní profil, sezónnost a velikost systému.</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Zdroj</w:t>
            </w:r>
          </w:p>
        </w:tc>
        <w:tc>
          <w:tcPr>
            <w:tcW w:type="dxa" w:w="3529"/>
            <w:vAlign w:val="center"/>
            <w:tcW w:w="3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Záměna povoleného a zabezpečeného množství.</w:t>
            </w:r>
          </w:p>
        </w:tc>
        <w:tc>
          <w:tcPr>
            <w:tcW w:type="dxa" w:w="3771"/>
            <w:vAlign w:val="center"/>
            <w:tcW w:w="3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Hydrologie, jakost, povolení a klimatický scénář.</w:t>
            </w:r>
          </w:p>
        </w:tc>
      </w:tr>
    </w:tbl>
    <w:p>
      <w:pPr>
        <w:spacing w:after="0"/>
      </w:pPr>
    </w:p>
    <w:p>
      <w:pPr>
        <w:pStyle w:val="Heading2"/>
      </w:pPr>
      <w:r>
        <w:rPr>
          <w:lang w:val="cs-CZ" w:eastAsia="cs-CZ" w:bidi="cs-CZ"/>
        </w:rPr>
        <w:t>7. Koncepce zásobování pitnou vodou</w:t>
      </w:r>
    </w:p>
    <w:p>
      <w:pPr>
        <w:pStyle w:val="Heading3"/>
      </w:pPr>
      <w:r>
        <w:rPr>
          <w:lang w:val="cs-CZ" w:eastAsia="cs-CZ" w:bidi="cs-CZ"/>
        </w:rPr>
        <w:t>7.1 Varianty</w:t>
      </w:r>
    </w:p>
    <w:p>
      <w:pPr>
        <w:spacing w:after="80" w:line="300" w:lineRule="auto"/>
        <w:numPr>
          <w:ilvl w:val="0"/>
          <w:numId w:val="12"/>
        </w:numPr>
        <w:jc w:val="left"/>
        <w:ind w:left="540" w:hanging="270"/>
        <w:tabs>
          <w:tab w:val="num" w:pos="540"/>
        </w:tabs>
      </w:pPr>
      <w:r>
        <w:rPr>
          <w:lang w:val="cs-CZ" w:eastAsia="cs-CZ" w:bidi="cs-CZ"/>
        </w:rPr>
        <w:t>zachování a obnova místního zdroje a vodovodu;</w:t>
      </w:r>
    </w:p>
    <w:p>
      <w:pPr>
        <w:spacing w:after="80" w:line="300" w:lineRule="auto"/>
        <w:numPr>
          <w:ilvl w:val="0"/>
          <w:numId w:val="12"/>
        </w:numPr>
        <w:jc w:val="left"/>
        <w:ind w:left="540" w:hanging="270"/>
        <w:tabs>
          <w:tab w:val="num" w:pos="540"/>
        </w:tabs>
      </w:pPr>
      <w:r>
        <w:rPr>
          <w:lang w:val="cs-CZ" w:eastAsia="cs-CZ" w:bidi="cs-CZ"/>
        </w:rPr>
        <w:t>napojení na skupinový vodovod nebo vodárenskou soustavu;</w:t>
      </w:r>
    </w:p>
    <w:p>
      <w:pPr>
        <w:spacing w:after="80" w:line="300" w:lineRule="auto"/>
        <w:numPr>
          <w:ilvl w:val="0"/>
          <w:numId w:val="12"/>
        </w:numPr>
        <w:jc w:val="left"/>
        <w:ind w:left="540" w:hanging="270"/>
        <w:tabs>
          <w:tab w:val="num" w:pos="540"/>
        </w:tabs>
      </w:pPr>
      <w:r>
        <w:rPr>
          <w:lang w:val="cs-CZ" w:eastAsia="cs-CZ" w:bidi="cs-CZ"/>
        </w:rPr>
        <w:t>kombinace místního a dálkového zdroje s provozním přepínáním;</w:t>
      </w:r>
    </w:p>
    <w:p>
      <w:pPr>
        <w:spacing w:after="80" w:line="300" w:lineRule="auto"/>
        <w:numPr>
          <w:ilvl w:val="0"/>
          <w:numId w:val="12"/>
        </w:numPr>
        <w:jc w:val="left"/>
        <w:ind w:left="540" w:hanging="270"/>
        <w:tabs>
          <w:tab w:val="num" w:pos="540"/>
        </w:tabs>
      </w:pPr>
      <w:r>
        <w:rPr>
          <w:lang w:val="cs-CZ" w:eastAsia="cs-CZ" w:bidi="cs-CZ"/>
        </w:rPr>
        <w:t>nový zdroj, úpravna, vodojem, přivaděč nebo tlakové pásmo;</w:t>
      </w:r>
    </w:p>
    <w:p>
      <w:pPr>
        <w:spacing w:after="80" w:line="300" w:lineRule="auto"/>
        <w:numPr>
          <w:ilvl w:val="0"/>
          <w:numId w:val="12"/>
        </w:numPr>
        <w:jc w:val="left"/>
        <w:ind w:left="540" w:hanging="270"/>
        <w:tabs>
          <w:tab w:val="num" w:pos="540"/>
        </w:tabs>
      </w:pPr>
      <w:r>
        <w:rPr>
          <w:lang w:val="cs-CZ" w:eastAsia="cs-CZ" w:bidi="cs-CZ"/>
        </w:rPr>
        <w:t>individuální zásobování tam, kde veřejný vodovod není hospodárný a jsou splněny hygienické podmínky;</w:t>
      </w:r>
    </w:p>
    <w:p>
      <w:pPr>
        <w:spacing w:after="80" w:line="300" w:lineRule="auto"/>
        <w:numPr>
          <w:ilvl w:val="0"/>
          <w:numId w:val="12"/>
        </w:numPr>
        <w:jc w:val="left"/>
        <w:ind w:left="540" w:hanging="270"/>
        <w:tabs>
          <w:tab w:val="num" w:pos="540"/>
        </w:tabs>
      </w:pPr>
      <w:r>
        <w:rPr>
          <w:lang w:val="cs-CZ" w:eastAsia="cs-CZ" w:bidi="cs-CZ"/>
        </w:rPr>
        <w:t>propojení soustav pro běžnou dodávku nebo nouzovou zálohu.</w:t>
      </w:r>
    </w:p>
    <w:p>
      <w:pPr>
        <w:pStyle w:val="Heading3"/>
      </w:pPr>
      <w:r>
        <w:rPr>
          <w:lang w:val="cs-CZ" w:eastAsia="cs-CZ" w:bidi="cs-CZ"/>
        </w:rPr>
        <w:t>7.2 Hodnocení zdroje</w:t>
      </w:r>
    </w:p>
    <w:p>
      <w:pPr>
        <w:jc w:val="both"/>
      </w:pPr>
      <w:r>
        <w:rPr>
          <w:lang w:val="cs-CZ" w:eastAsia="cs-CZ" w:bidi="cs-CZ"/>
        </w:rPr>
        <w:t>Zdroj se neposuzuje jen podle vydatnosti při jedné čerpací zkoušce. Hodnotí se zabezpečenost v suchu, konkurence odběrů, dlouhodobá jakost, ochrana povodí, potřebná technologie, energie, kal nebo odpad z úpravy, povolení a majetkoprávní vztahy. Záložní zdroj musí být udržován a pravidelně testován, jinak jde pouze o formální rezervu.</w:t>
      </w:r>
    </w:p>
    <w:p>
      <w:pPr>
        <w:pStyle w:val="Heading3"/>
      </w:pPr>
      <w:r>
        <w:rPr>
          <w:lang w:val="cs-CZ" w:eastAsia="cs-CZ" w:bidi="cs-CZ"/>
        </w:rPr>
        <w:t>7.3 Hydraulická koncepce</w:t>
      </w:r>
    </w:p>
    <w:p>
      <w:pPr>
        <w:jc w:val="both"/>
      </w:pPr>
      <w:r>
        <w:rPr>
          <w:lang w:val="cs-CZ" w:eastAsia="cs-CZ" w:bidi="cs-CZ"/>
        </w:rPr>
        <w:t>Koncepční hydraulický model ověřuje tlak, rychlosti, dobu zdržení, kritické profily, požární odběr a chování při poruše. Rozlišuje průměrný provoz, špičku, minimální odběr a odstavení významného prvku. Velký profil „do rezervy“ může zhoršit jakost; příliš malý omezuje rozvoj a zvyšuje energetické náklady.</w:t>
      </w:r>
    </w:p>
    <w:p>
      <w:pPr>
        <w:pStyle w:val="Heading3"/>
      </w:pPr>
      <w:r>
        <w:rPr>
          <w:lang w:val="cs-CZ" w:eastAsia="cs-CZ" w:bidi="cs-CZ"/>
        </w:rPr>
        <w:t>7.4 Nouzové zásobování</w:t>
      </w:r>
    </w:p>
    <w:p>
      <w:pPr>
        <w:jc w:val="both"/>
      </w:pPr>
      <w:r>
        <w:rPr>
          <w:lang w:val="cs-CZ" w:eastAsia="cs-CZ" w:bidi="cs-CZ"/>
        </w:rPr>
        <w:t>Plán identifikuje kritické zdroje, závislost na energii, možnosti propojení, mobilní úpravny, cisterny, distribuční místa a priority citlivých odběratelů. Nouzové řešení se koordinuje s krizovým plánováním a průběžně aktualizuje podle skutečné techniky, personálu a smluv. Běžná robustnost soustavy je účinnější než plán založený pouze na dovozu vody.</w:t>
      </w:r>
    </w:p>
    <w:p>
      <w:pPr>
        <w:pStyle w:val="Heading2"/>
      </w:pPr>
      <w:r>
        <w:rPr>
          <w:lang w:val="cs-CZ" w:eastAsia="cs-CZ" w:bidi="cs-CZ"/>
        </w:rPr>
        <w:t>8. Koncepce odkanalizování a čištění</w:t>
      </w:r>
    </w:p>
    <w:p>
      <w:pPr>
        <w:pStyle w:val="Heading3"/>
      </w:pPr>
      <w:r>
        <w:rPr>
          <w:lang w:val="cs-CZ" w:eastAsia="cs-CZ" w:bidi="cs-CZ"/>
        </w:rPr>
        <w:t>8.1 Vymezení aglomerace a osídlení</w:t>
      </w:r>
    </w:p>
    <w:p>
      <w:pPr>
        <w:jc w:val="both"/>
      </w:pPr>
      <w:r>
        <w:rPr>
          <w:lang w:val="cs-CZ" w:eastAsia="cs-CZ" w:bidi="cs-CZ"/>
        </w:rPr>
        <w:t>Volba řešení vychází z rozložení zástavby, hustoty obyvatel, produkce znečištění, terénu, recipientu a nákladů. Aglomerace pro účely odvádění a čištění není automaticky totožná s administrativní hranicí obce. Rozptýlené místní části mohou vyžadovat odlišné řešení než kompaktní centrum.</w:t>
      </w:r>
    </w:p>
    <w:p>
      <w:pPr>
        <w:pStyle w:val="Heading3"/>
      </w:pPr>
      <w:r>
        <w:rPr>
          <w:lang w:val="cs-CZ" w:eastAsia="cs-CZ" w:bidi="cs-CZ"/>
        </w:rPr>
        <w:t>8.2 Centralizované řešení</w:t>
      </w:r>
    </w:p>
    <w:p>
      <w:pPr>
        <w:jc w:val="both"/>
      </w:pPr>
      <w:r>
        <w:rPr>
          <w:lang w:val="cs-CZ" w:eastAsia="cs-CZ" w:bidi="cs-CZ"/>
        </w:rPr>
        <w:t>Soustavná kanalizace s centrální ČOV je vhodná při dostatečné koncentraci zástavby, spolehlivém přítoku a únosné trase. Posuzuje se gravitační a tlaková síť, čerpání, přítok balastních vod, srážkové odlehčení, kapacita ČOV, kalové hospodářství a recipient. Dlouhý přivaděč s malým průtokem může způsobovat sedimentaci, zápach a vysoké náklady.</w:t>
      </w:r>
    </w:p>
    <w:p>
      <w:pPr>
        <w:pStyle w:val="Heading3"/>
      </w:pPr>
      <w:r>
        <w:rPr>
          <w:lang w:val="cs-CZ" w:eastAsia="cs-CZ" w:bidi="cs-CZ"/>
        </w:rPr>
        <w:t>8.3 Decentralizované a individuální řešení</w:t>
      </w:r>
    </w:p>
    <w:p>
      <w:pPr>
        <w:jc w:val="both"/>
      </w:pPr>
      <w:r>
        <w:rPr>
          <w:lang w:val="cs-CZ" w:eastAsia="cs-CZ" w:bidi="cs-CZ"/>
        </w:rPr>
        <w:t>Skupinové či domovní čistírny, bezodtoké jímky nebo jiné lokální systémy mohou být vhodné v rozptýlené zástavbě, pokud mají jasného vlastníka, odbornou obsluhu, kontrolu, nakládání s kalem a dlouhodobé financování. Pořizovací cena zařízení bez nákladů kontroly a obnovy není úplným ekonomickým srovnáním.</w:t>
      </w:r>
    </w:p>
    <w:p>
      <w:pPr>
        <w:pStyle w:val="Heading3"/>
      </w:pPr>
      <w:r>
        <w:rPr>
          <w:lang w:val="cs-CZ" w:eastAsia="cs-CZ" w:bidi="cs-CZ"/>
        </w:rPr>
        <w:t>8.4 Srážkové a balastní vody</w:t>
      </w:r>
    </w:p>
    <w:p>
      <w:pPr>
        <w:jc w:val="both"/>
      </w:pPr>
      <w:r>
        <w:rPr>
          <w:lang w:val="cs-CZ" w:eastAsia="cs-CZ" w:bidi="cs-CZ"/>
        </w:rPr>
        <w:t>Koncepce omezuje přítok neznečištěných vod do splaškové kanalizace, podporuje retenci, vsakování a využití srážek a řeší kritické přepady jednotné sítě. Balastní voda spotřebovává kapacitu stok a ČOV a zvyšuje energii; plán obsahuje průzkum, sanaci netěsností a oddělení nevhodných přítoků. Nová zástavba nemá automaticky přenášet zvýšený odtok na starou síť.</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059"/>
        <w:gridCol w:w="3046"/>
        <w:gridCol w:w="4306"/>
      </w:tblGrid>
      <w:tr>
        <w:trPr>
          <w:tblHeader w:val="true"/>
          <w:cantSplit/>
        </w:trPr>
        <w:tc>
          <w:tcPr>
            <w:tcW w:type="dxa" w:w="2059"/>
            <w:tcW w:w="19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Varianta</w:t>
            </w:r>
          </w:p>
        </w:tc>
        <w:tc>
          <w:tcPr>
            <w:tcW w:type="dxa" w:w="3046"/>
            <w:tcW w:w="36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Silná stránka</w:t>
            </w:r>
          </w:p>
        </w:tc>
        <w:tc>
          <w:tcPr>
            <w:tcW w:type="dxa" w:w="4306"/>
            <w:tcW w:w="38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Riziko k ověření</w:t>
            </w:r>
          </w:p>
        </w:tc>
      </w:tr>
      <w:tr>
        <w:trPr>
          <w:cantSplit/>
        </w:trPr>
        <w:tc>
          <w:tcPr>
            <w:tcW w:type="dxa" w:w="2059"/>
            <w:vAlign w:val="center"/>
            <w:tcW w:w="19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Napojení na centrální ČOV</w:t>
            </w:r>
          </w:p>
        </w:tc>
        <w:tc>
          <w:tcPr>
            <w:tcW w:type="dxa" w:w="3046"/>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Profesionální provoz a soustředěná kontrola.</w:t>
            </w:r>
          </w:p>
        </w:tc>
        <w:tc>
          <w:tcPr>
            <w:tcW w:type="dxa" w:w="4306"/>
            <w:vAlign w:val="center"/>
            <w:tcW w:w="3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Délka sítě, čerpání, balastní voda a kapacita recipientu.</w:t>
            </w:r>
          </w:p>
        </w:tc>
      </w:tr>
      <w:tr>
        <w:trPr>
          <w:cantSplit/>
        </w:trPr>
        <w:tc>
          <w:tcPr>
            <w:tcW w:type="dxa" w:w="2059"/>
            <w:vAlign w:val="center"/>
            <w:tcW w:w="19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Místní obecní ČOV</w:t>
            </w:r>
          </w:p>
        </w:tc>
        <w:tc>
          <w:tcPr>
            <w:tcW w:type="dxa" w:w="3046"/>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Řešení blízko zdroje znečištění.</w:t>
            </w:r>
          </w:p>
        </w:tc>
        <w:tc>
          <w:tcPr>
            <w:tcW w:type="dxa" w:w="4306"/>
            <w:vAlign w:val="center"/>
            <w:tcW w:w="3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Odborná obsluha, kolísání přítoku, kal a energie.</w:t>
            </w:r>
          </w:p>
        </w:tc>
      </w:tr>
      <w:tr>
        <w:trPr>
          <w:cantSplit/>
        </w:trPr>
        <w:tc>
          <w:tcPr>
            <w:tcW w:type="dxa" w:w="2059"/>
            <w:vAlign w:val="center"/>
            <w:tcW w:w="19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Skupinové malé ČOV</w:t>
            </w:r>
          </w:p>
        </w:tc>
        <w:tc>
          <w:tcPr>
            <w:tcW w:type="dxa" w:w="3046"/>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Méně sítí v rozptýlené zástavbě.</w:t>
            </w:r>
          </w:p>
        </w:tc>
        <w:tc>
          <w:tcPr>
            <w:tcW w:type="dxa" w:w="4306"/>
            <w:vAlign w:val="center"/>
            <w:tcW w:w="3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Vlastnictví, přístup, kontrola a nerovnoměrné zatížení.</w:t>
            </w:r>
          </w:p>
        </w:tc>
      </w:tr>
      <w:tr>
        <w:trPr>
          <w:cantSplit/>
        </w:trPr>
        <w:tc>
          <w:tcPr>
            <w:tcW w:type="dxa" w:w="2059"/>
            <w:vAlign w:val="center"/>
            <w:tcW w:w="19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Domovní ČOV</w:t>
            </w:r>
          </w:p>
        </w:tc>
        <w:tc>
          <w:tcPr>
            <w:tcW w:type="dxa" w:w="3046"/>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Nízký rozsah veřejné sítě.</w:t>
            </w:r>
          </w:p>
        </w:tc>
        <w:tc>
          <w:tcPr>
            <w:tcW w:type="dxa" w:w="4306"/>
            <w:vAlign w:val="center"/>
            <w:tcW w:w="3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Trvalá kontrola mnoha zařízení a vliv na malé recipienty.</w:t>
            </w:r>
          </w:p>
        </w:tc>
      </w:tr>
      <w:tr>
        <w:trPr>
          <w:cantSplit/>
        </w:trPr>
        <w:tc>
          <w:tcPr>
            <w:tcW w:type="dxa" w:w="2059"/>
            <w:vAlign w:val="center"/>
            <w:tcW w:w="19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Jímka na vyvážení</w:t>
            </w:r>
          </w:p>
        </w:tc>
        <w:tc>
          <w:tcPr>
            <w:tcW w:type="dxa" w:w="3046"/>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Jednoduchá technologie na místě.</w:t>
            </w:r>
          </w:p>
        </w:tc>
        <w:tc>
          <w:tcPr>
            <w:tcW w:type="dxa" w:w="4306"/>
            <w:vAlign w:val="center"/>
            <w:tcW w:w="3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Provozní cena, dokladování vývozu, doprava a nelegální vypouštění.</w:t>
            </w:r>
          </w:p>
        </w:tc>
      </w:tr>
    </w:tbl>
    <w:p>
      <w:pPr>
        <w:spacing w:after="0"/>
      </w:pPr>
    </w:p>
    <w:p>
      <w:pPr>
        <w:pStyle w:val="Heading2"/>
      </w:pPr>
      <w:r>
        <w:rPr>
          <w:lang w:val="cs-CZ" w:eastAsia="cs-CZ" w:bidi="cs-CZ"/>
        </w:rPr>
        <w:t>9. Variantní a multikriteriální hodnocení</w:t>
      </w:r>
    </w:p>
    <w:p>
      <w:pPr>
        <w:pStyle w:val="Heading3"/>
      </w:pPr>
      <w:r>
        <w:rPr>
          <w:lang w:val="cs-CZ" w:eastAsia="cs-CZ" w:bidi="cs-CZ"/>
        </w:rPr>
        <w:t>9.1 Nulová varianta</w:t>
      </w:r>
    </w:p>
    <w:p>
      <w:pPr>
        <w:jc w:val="both"/>
      </w:pPr>
      <w:r>
        <w:rPr>
          <w:lang w:val="cs-CZ" w:eastAsia="cs-CZ" w:bidi="cs-CZ"/>
        </w:rPr>
        <w:t>Nulová varianta neznamená nedělat nic. Popisuje pokračování stávajícího systému s nezbytnou údržbou, obnovou a plněním právních povinností. Je referencí pro posouzení, zda nový projekt skutečně přináší vyšší užitek než postupná obnova nebo provozní opatření.</w:t>
      </w:r>
    </w:p>
    <w:p>
      <w:pPr>
        <w:pStyle w:val="Heading3"/>
      </w:pPr>
      <w:r>
        <w:rPr>
          <w:lang w:val="cs-CZ" w:eastAsia="cs-CZ" w:bidi="cs-CZ"/>
        </w:rPr>
        <w:t>9.2 Kritéria</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363"/>
        <w:gridCol w:w="7048"/>
      </w:tblGrid>
      <w:tr>
        <w:trPr>
          <w:tblHeader w:val="true"/>
          <w:cantSplit/>
        </w:trPr>
        <w:tc>
          <w:tcPr>
            <w:tcW w:type="dxa" w:w="2363"/>
            <w:tcW w:w="23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Skupina</w:t>
            </w:r>
          </w:p>
        </w:tc>
        <w:tc>
          <w:tcPr>
            <w:tcW w:type="dxa" w:w="7048"/>
            <w:tcW w:w="70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Příklady kritérií</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Technická</w:t>
            </w:r>
          </w:p>
        </w:tc>
        <w:tc>
          <w:tcPr>
            <w:tcW w:type="dxa" w:w="7048"/>
            <w:vAlign w:val="center"/>
            <w:tcW w:w="7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Spolehlivost, kapacita, etapizace, kompatibilita, nároky na obsluhu a energii.</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Zdravotní</w:t>
            </w:r>
          </w:p>
        </w:tc>
        <w:tc>
          <w:tcPr>
            <w:tcW w:type="dxa" w:w="7048"/>
            <w:vAlign w:val="center"/>
            <w:tcW w:w="7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Jakost pitné vody, riziko kontaminace, bezpečnost zdroje a nouzová dodávka.</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Environmentální</w:t>
            </w:r>
          </w:p>
        </w:tc>
        <w:tc>
          <w:tcPr>
            <w:tcW w:type="dxa" w:w="7048"/>
            <w:vAlign w:val="center"/>
            <w:tcW w:w="7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Stav vodních útvarů, odběr, vypouštění, energie, kaly, zábor a chráněná území.</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Ekonomická</w:t>
            </w:r>
          </w:p>
        </w:tc>
        <w:tc>
          <w:tcPr>
            <w:tcW w:type="dxa" w:w="7048"/>
            <w:vAlign w:val="center"/>
            <w:tcW w:w="7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Investice, provoz, obnova, náklady životního cyklu, cena služby a dostupnost.</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Územní a právní</w:t>
            </w:r>
          </w:p>
        </w:tc>
        <w:tc>
          <w:tcPr>
            <w:tcW w:type="dxa" w:w="7048"/>
            <w:vAlign w:val="center"/>
            <w:tcW w:w="7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Pozemky, koridory, povolení, vlastnictví, služebnosti a soulad s plány.</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Sociální a správní</w:t>
            </w:r>
          </w:p>
        </w:tc>
        <w:tc>
          <w:tcPr>
            <w:tcW w:type="dxa" w:w="7048"/>
            <w:vAlign w:val="center"/>
            <w:tcW w:w="7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Přijatelnost, rovnost služby, organizační kapacita a rozdělení odpovědnosti.</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Odolnost</w:t>
            </w:r>
          </w:p>
        </w:tc>
        <w:tc>
          <w:tcPr>
            <w:tcW w:type="dxa" w:w="7048"/>
            <w:vAlign w:val="center"/>
            <w:tcW w:w="7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Sucho, povodeň, výpadek energie, porucha klíčového prvku a kybernetické riziko.</w:t>
            </w:r>
          </w:p>
        </w:tc>
      </w:tr>
    </w:tbl>
    <w:p>
      <w:pPr>
        <w:spacing w:after="0"/>
      </w:pPr>
    </w:p>
    <w:p>
      <w:pPr>
        <w:pStyle w:val="Heading3"/>
      </w:pPr>
      <w:r>
        <w:rPr>
          <w:lang w:val="cs-CZ" w:eastAsia="cs-CZ" w:bidi="cs-CZ"/>
        </w:rPr>
        <w:t>9.3 Váhy a citlivost</w:t>
      </w:r>
    </w:p>
    <w:p>
      <w:pPr>
        <w:jc w:val="both"/>
      </w:pPr>
      <w:r>
        <w:rPr>
          <w:lang w:val="cs-CZ" w:eastAsia="cs-CZ" w:bidi="cs-CZ"/>
        </w:rPr>
        <w:t>Váhy kritérií schvaluje pořizovatel před znalostí konečného pořadí, aby se nevolily účelově. Bodové hodnocení doplňuje slovní vysvětlení a analýza citlivosti. Pokud se doporučení změní po malé změně ceny energie nebo prognózy obyvatel, není varianta robustní a rozhodnutí má být podmíněno dalším ověřením.</w:t>
      </w:r>
    </w:p>
    <w:p>
      <w:pPr>
        <w:pStyle w:val="Heading2"/>
      </w:pPr>
      <w:r>
        <w:rPr>
          <w:lang w:val="cs-CZ" w:eastAsia="cs-CZ" w:bidi="cs-CZ"/>
        </w:rPr>
        <w:t>10. Ekonomické hodnocení</w:t>
      </w:r>
    </w:p>
    <w:p>
      <w:pPr>
        <w:pStyle w:val="Heading3"/>
      </w:pPr>
      <w:r>
        <w:rPr>
          <w:lang w:val="cs-CZ" w:eastAsia="cs-CZ" w:bidi="cs-CZ"/>
        </w:rPr>
        <w:t>10.1 Investiční náklady</w:t>
      </w:r>
    </w:p>
    <w:p>
      <w:pPr>
        <w:jc w:val="both"/>
      </w:pPr>
      <w:r>
        <w:rPr>
          <w:lang w:val="cs-CZ" w:eastAsia="cs-CZ" w:bidi="cs-CZ"/>
        </w:rPr>
        <w:t>Orientační náklady se stanoví jednotnou cenovou úrovní a metodikou. Zahrnují stavbu, technologii, projekt, průzkumy, majetkoprávní přípravu, přeložky, dozor, zkoušky, rezervu a případně DPH podle účelu výpočtu. Je nutné odlišit náklady celé varianty od pouze dotované části a uvést rok cenové úrovně.</w:t>
      </w:r>
    </w:p>
    <w:p>
      <w:pPr>
        <w:pStyle w:val="Heading3"/>
      </w:pPr>
      <w:r>
        <w:rPr>
          <w:lang w:val="cs-CZ" w:eastAsia="cs-CZ" w:bidi="cs-CZ"/>
        </w:rPr>
        <w:t>10.2 Provozní a obnovovací náklady</w:t>
      </w:r>
    </w:p>
    <w:p>
      <w:pPr>
        <w:jc w:val="both"/>
      </w:pPr>
      <w:r>
        <w:rPr>
          <w:lang w:val="cs-CZ" w:eastAsia="cs-CZ" w:bidi="cs-CZ"/>
        </w:rPr>
        <w:t>Porovnání zahrnuje energii, chemikálie, personál, servis, rozbory, kaly, dopravu, poplatky, běžné opravy a pravidelnou obnovu. Dlouhé tlakové stoky nebo malé ČOV mohou být investičně dostupné, ale provozně náročné. Náklady se přepočítávají na srovnatelné období a diskontují jednotnou metodou.</w:t>
      </w:r>
    </w:p>
    <w:p>
      <w:pPr>
        <w:pStyle w:val="Heading3"/>
      </w:pPr>
      <w:r>
        <w:rPr>
          <w:lang w:val="cs-CZ" w:eastAsia="cs-CZ" w:bidi="cs-CZ"/>
        </w:rPr>
        <w:t>10.3 Dopad na cenu služby</w:t>
      </w:r>
    </w:p>
    <w:p>
      <w:pPr>
        <w:jc w:val="both"/>
      </w:pPr>
      <w:r>
        <w:rPr>
          <w:lang w:val="cs-CZ" w:eastAsia="cs-CZ" w:bidi="cs-CZ"/>
        </w:rPr>
        <w:t>Investiční varianta se promítne do odpisů, nájemného, dluhové služby, energie a počtu fakturovaných m³. Dotace sníží počáteční zatížení, ale neodstraní provoz a budoucí obnovu. Plán proto uvádí orientační dopad na roční účet modelové domácnosti a schopnost vlastníka vytvářet zdroje obnovy.</w:t>
      </w:r>
    </w:p>
    <w:p>
      <w:pPr>
        <w:spacing w:after="0"/>
      </w:pPr>
    </w:p>
    <w:p>
      <w:pPr>
        <w:pStyle w:val="Heading2"/>
      </w:pPr>
      <w:r>
        <w:rPr>
          <w:lang w:val="cs-CZ" w:eastAsia="cs-CZ" w:bidi="cs-CZ"/>
        </w:rPr>
        <w:t>11. Prioritizace a harmonogram</w:t>
      </w:r>
    </w:p>
    <w:p>
      <w:pPr>
        <w:pStyle w:val="Heading3"/>
      </w:pPr>
      <w:r>
        <w:rPr>
          <w:lang w:val="cs-CZ" w:eastAsia="cs-CZ" w:bidi="cs-CZ"/>
        </w:rPr>
        <w:t>11.1 Kritéria priority</w:t>
      </w:r>
    </w:p>
    <w:p>
      <w:pPr>
        <w:spacing w:after="80" w:line="300" w:lineRule="auto"/>
        <w:numPr>
          <w:ilvl w:val="0"/>
          <w:numId w:val="13"/>
        </w:numPr>
        <w:jc w:val="left"/>
        <w:ind w:left="540" w:hanging="270"/>
        <w:tabs>
          <w:tab w:val="num" w:pos="540"/>
        </w:tabs>
      </w:pPr>
      <w:r>
        <w:rPr>
          <w:lang w:val="cs-CZ" w:eastAsia="cs-CZ" w:bidi="cs-CZ"/>
        </w:rPr>
        <w:t>bezprostřední zdravotní riziko nebo nevyhovující jakost pitné vody;</w:t>
      </w:r>
    </w:p>
    <w:p>
      <w:pPr>
        <w:spacing w:after="80" w:line="300" w:lineRule="auto"/>
        <w:numPr>
          <w:ilvl w:val="0"/>
          <w:numId w:val="13"/>
        </w:numPr>
        <w:jc w:val="left"/>
        <w:ind w:left="540" w:hanging="270"/>
        <w:tabs>
          <w:tab w:val="num" w:pos="540"/>
        </w:tabs>
      </w:pPr>
      <w:r>
        <w:rPr>
          <w:lang w:val="cs-CZ" w:eastAsia="cs-CZ" w:bidi="cs-CZ"/>
        </w:rPr>
        <w:t>nesoulad vypouštění s právními požadavky a významný dopad na vody;</w:t>
      </w:r>
    </w:p>
    <w:p>
      <w:pPr>
        <w:spacing w:after="80" w:line="300" w:lineRule="auto"/>
        <w:numPr>
          <w:ilvl w:val="0"/>
          <w:numId w:val="13"/>
        </w:numPr>
        <w:jc w:val="left"/>
        <w:ind w:left="540" w:hanging="270"/>
        <w:tabs>
          <w:tab w:val="num" w:pos="540"/>
        </w:tabs>
      </w:pPr>
      <w:r>
        <w:rPr>
          <w:lang w:val="cs-CZ" w:eastAsia="cs-CZ" w:bidi="cs-CZ"/>
        </w:rPr>
        <w:t>vysoké riziko výpadku kritické služby nebo opakované havárie;</w:t>
      </w:r>
    </w:p>
    <w:p>
      <w:pPr>
        <w:spacing w:after="80" w:line="300" w:lineRule="auto"/>
        <w:numPr>
          <w:ilvl w:val="0"/>
          <w:numId w:val="13"/>
        </w:numPr>
        <w:jc w:val="left"/>
        <w:ind w:left="540" w:hanging="270"/>
        <w:tabs>
          <w:tab w:val="num" w:pos="540"/>
        </w:tabs>
      </w:pPr>
      <w:r>
        <w:rPr>
          <w:lang w:val="cs-CZ" w:eastAsia="cs-CZ" w:bidi="cs-CZ"/>
        </w:rPr>
        <w:t>nedostatečná kapacita pro již schválený a reálný rozvoj území;</w:t>
      </w:r>
    </w:p>
    <w:p>
      <w:pPr>
        <w:spacing w:after="80" w:line="300" w:lineRule="auto"/>
        <w:numPr>
          <w:ilvl w:val="0"/>
          <w:numId w:val="13"/>
        </w:numPr>
        <w:jc w:val="left"/>
        <w:ind w:left="540" w:hanging="270"/>
        <w:tabs>
          <w:tab w:val="num" w:pos="540"/>
        </w:tabs>
      </w:pPr>
      <w:r>
        <w:rPr>
          <w:lang w:val="cs-CZ" w:eastAsia="cs-CZ" w:bidi="cs-CZ"/>
        </w:rPr>
        <w:t>opatření podmiňující více návazných akcí nebo regionální propojení;</w:t>
      </w:r>
    </w:p>
    <w:p>
      <w:pPr>
        <w:spacing w:after="80" w:line="300" w:lineRule="auto"/>
        <w:numPr>
          <w:ilvl w:val="0"/>
          <w:numId w:val="13"/>
        </w:numPr>
        <w:jc w:val="left"/>
        <w:ind w:left="540" w:hanging="270"/>
        <w:tabs>
          <w:tab w:val="num" w:pos="540"/>
        </w:tabs>
      </w:pPr>
      <w:r>
        <w:rPr>
          <w:lang w:val="cs-CZ" w:eastAsia="cs-CZ" w:bidi="cs-CZ"/>
        </w:rPr>
        <w:t>připravenost pozemků, povolení, projektu, provozního modelu a financování;</w:t>
      </w:r>
    </w:p>
    <w:p>
      <w:pPr>
        <w:spacing w:after="80" w:line="300" w:lineRule="auto"/>
        <w:numPr>
          <w:ilvl w:val="0"/>
          <w:numId w:val="13"/>
        </w:numPr>
        <w:jc w:val="left"/>
        <w:ind w:left="540" w:hanging="270"/>
        <w:tabs>
          <w:tab w:val="num" w:pos="540"/>
        </w:tabs>
      </w:pPr>
      <w:r>
        <w:rPr>
          <w:lang w:val="cs-CZ" w:eastAsia="cs-CZ" w:bidi="cs-CZ"/>
        </w:rPr>
        <w:t>poměr snížení rizika a nákladů během životního cyklu.</w:t>
      </w:r>
    </w:p>
    <w:p>
      <w:pPr>
        <w:pStyle w:val="Heading3"/>
      </w:pPr>
      <w:r>
        <w:rPr>
          <w:lang w:val="cs-CZ" w:eastAsia="cs-CZ" w:bidi="cs-CZ"/>
        </w:rPr>
        <w:t>11.2 Kategorie harmonogramu</w:t>
      </w:r>
    </w:p>
    <w:p>
      <w:pPr>
        <w:jc w:val="both"/>
      </w:pPr>
      <w:r>
        <w:rPr>
          <w:lang w:val="cs-CZ" w:eastAsia="cs-CZ" w:bidi="cs-CZ"/>
        </w:rPr>
        <w:t>Plán rozlišuje opatření naléhavá, krátkodobá, střednědobá a výhledová; každé má podmínku realizace a orientační náklad. Přesný rok je oprávněný jen u připravené a financované akce. Ostatní záměry mají časové pásmo, aby plán nevytvářel falešný závazek ani se rychle nestal zastaralým.</w:t>
      </w:r>
    </w:p>
    <w:p>
      <w:pPr>
        <w:pStyle w:val="Heading3"/>
      </w:pPr>
      <w:r>
        <w:rPr>
          <w:lang w:val="cs-CZ" w:eastAsia="cs-CZ" w:bidi="cs-CZ"/>
        </w:rPr>
        <w:t>11.3 Připravenost versus potřeba</w:t>
      </w:r>
    </w:p>
    <w:p>
      <w:pPr>
        <w:jc w:val="both"/>
      </w:pPr>
      <w:r>
        <w:rPr>
          <w:lang w:val="cs-CZ" w:eastAsia="cs-CZ" w:bidi="cs-CZ"/>
        </w:rPr>
        <w:t>Velmi potřebná akce může být majetkoprávně nebo technicky nepřipravená, zatímco méně významná akce může mít hotový projekt. Transparentní zásobník vede odděleně prioritu potřeby a stupeň připravenosti. Příprava kritických projektů se financuje včas, aby dostupná dotace neurčovala pořadí místo veřejného zájmu.</w:t>
      </w:r>
    </w:p>
    <w:p>
      <w:pPr>
        <w:pStyle w:val="Heading2"/>
      </w:pPr>
      <w:r>
        <w:rPr>
          <w:lang w:val="cs-CZ" w:eastAsia="cs-CZ" w:bidi="cs-CZ"/>
        </w:rPr>
        <w:t>12. Vazba na další plánovací nástroje</w:t>
      </w:r>
    </w:p>
    <w:p>
      <w:pPr>
        <w:pStyle w:val="Heading3"/>
      </w:pPr>
      <w:r>
        <w:rPr>
          <w:lang w:val="cs-CZ" w:eastAsia="cs-CZ" w:bidi="cs-CZ"/>
        </w:rPr>
        <w:t>12.1 Územní plánování</w:t>
      </w:r>
    </w:p>
    <w:p>
      <w:pPr>
        <w:jc w:val="both"/>
      </w:pPr>
      <w:r>
        <w:rPr>
          <w:lang w:val="cs-CZ" w:eastAsia="cs-CZ" w:bidi="cs-CZ"/>
        </w:rPr>
        <w:t>PRVKÚK poskytuje odborný podklad pro zásady územního rozvoje, územní plány a vymezení koridorů technické infrastruktury. Územní plán zase určuje skutečně zamýšlený rozvoj, který vstupuje do bilancí. Dokumenty musí být koordinovány, nejsou však totožné: změna PRVKÚK automaticky nemění závaznou územně plánovací dokumentaci a naopak.</w:t>
      </w:r>
    </w:p>
    <w:p>
      <w:pPr>
        <w:pStyle w:val="Heading3"/>
      </w:pPr>
      <w:r>
        <w:rPr>
          <w:lang w:val="cs-CZ" w:eastAsia="cs-CZ" w:bidi="cs-CZ"/>
        </w:rPr>
        <w:t>12.2 Plány povodí a ochrana vod</w:t>
      </w:r>
    </w:p>
    <w:p>
      <w:pPr>
        <w:jc w:val="both"/>
      </w:pPr>
      <w:r>
        <w:rPr>
          <w:lang w:val="cs-CZ" w:eastAsia="cs-CZ" w:bidi="cs-CZ"/>
        </w:rPr>
        <w:t>Navržené odběry a vypouštění musí respektovat cíle ochrany vodních útvarů, programy opatření, minimální průtoky, chráněné oblasti a stav podzemních vod. PRVKÚK pomáhá převést vodohospodářské cíle do investičních koncepcí obcí. Zlepšení kanalizace bez řešení přetížení ČOV nebo recipientu nemusí přinést očekávaný environmentální účinek.</w:t>
      </w:r>
    </w:p>
    <w:p>
      <w:pPr>
        <w:pStyle w:val="Heading3"/>
      </w:pPr>
      <w:r>
        <w:rPr>
          <w:lang w:val="cs-CZ" w:eastAsia="cs-CZ" w:bidi="cs-CZ"/>
        </w:rPr>
        <w:t>12.3 Plán financování obnovy</w:t>
      </w:r>
    </w:p>
    <w:p>
      <w:pPr>
        <w:jc w:val="both"/>
      </w:pPr>
      <w:r>
        <w:rPr>
          <w:lang w:val="cs-CZ" w:eastAsia="cs-CZ" w:bidi="cs-CZ"/>
        </w:rPr>
        <w:t>PRVKÚK řeší rozvojovou koncepci území, plán financování obnovy konkrétního vlastníka zajišťuje dlouhodobou reprodukci jeho majetku. Nová investice z PRVKÚK se po dokončení musí promítnout do majetkové evidence, reprodukční hodnoty a obnovovacích zdrojů. Dokumenty se mají finančně potkat v rozpočtovém výhledu a ceně vodného a stočného.</w:t>
      </w:r>
    </w:p>
    <w:p>
      <w:pPr>
        <w:pStyle w:val="Heading3"/>
      </w:pPr>
      <w:r>
        <w:rPr>
          <w:lang w:val="cs-CZ" w:eastAsia="cs-CZ" w:bidi="cs-CZ"/>
        </w:rPr>
        <w:t>12.4 Krizové plánování a sucho</w:t>
      </w:r>
    </w:p>
    <w:p>
      <w:pPr>
        <w:jc w:val="both"/>
      </w:pPr>
      <w:r>
        <w:rPr>
          <w:lang w:val="cs-CZ" w:eastAsia="cs-CZ" w:bidi="cs-CZ"/>
        </w:rPr>
        <w:t>Nouzové zásobování, prioritní odběratelé, záložní zdroje, propojení soustav a zranitelnost vůči suchu navazují na krizové plány a plány pro zvládání sucha. PRVKÚK poskytuje dlouhodobá investiční řešení, zatímco krizové dokumenty řídí konkrétní událost. Rozpor v kontaktech, kapacitách nebo dostupnosti zdrojů se musí odstranit průběžnou aktualizací obou soustav.</w:t>
      </w:r>
    </w:p>
    <w:p>
      <w:pPr>
        <w:pStyle w:val="Heading2"/>
      </w:pPr>
      <w:r>
        <w:rPr>
          <w:lang w:val="cs-CZ" w:eastAsia="cs-CZ" w:bidi="cs-CZ"/>
        </w:rPr>
        <w:t>13. Aktualizace PRVKÚK</w:t>
      </w:r>
    </w:p>
    <w:p>
      <w:pPr>
        <w:pStyle w:val="Heading3"/>
      </w:pPr>
      <w:r>
        <w:rPr>
          <w:lang w:val="cs-CZ" w:eastAsia="cs-CZ" w:bidi="cs-CZ"/>
        </w:rPr>
        <w:t>13.1 Důvody změny</w:t>
      </w:r>
    </w:p>
    <w:p>
      <w:pPr>
        <w:spacing w:after="80" w:line="300" w:lineRule="auto"/>
        <w:numPr>
          <w:ilvl w:val="0"/>
          <w:numId w:val="14"/>
        </w:numPr>
        <w:jc w:val="left"/>
        <w:ind w:left="540" w:hanging="270"/>
        <w:tabs>
          <w:tab w:val="num" w:pos="540"/>
        </w:tabs>
      </w:pPr>
      <w:r>
        <w:rPr>
          <w:lang w:val="cs-CZ" w:eastAsia="cs-CZ" w:bidi="cs-CZ"/>
        </w:rPr>
        <w:t>realizace stavby nebo změna vlastnictví a provozního modelu;</w:t>
      </w:r>
    </w:p>
    <w:p>
      <w:pPr>
        <w:spacing w:after="80" w:line="300" w:lineRule="auto"/>
        <w:numPr>
          <w:ilvl w:val="0"/>
          <w:numId w:val="14"/>
        </w:numPr>
        <w:jc w:val="left"/>
        <w:ind w:left="540" w:hanging="270"/>
        <w:tabs>
          <w:tab w:val="num" w:pos="540"/>
        </w:tabs>
      </w:pPr>
      <w:r>
        <w:rPr>
          <w:lang w:val="cs-CZ" w:eastAsia="cs-CZ" w:bidi="cs-CZ"/>
        </w:rPr>
        <w:t>nová rozvojová plocha nebo významně odlišná demografická prognóza;</w:t>
      </w:r>
    </w:p>
    <w:p>
      <w:pPr>
        <w:spacing w:after="80" w:line="300" w:lineRule="auto"/>
        <w:numPr>
          <w:ilvl w:val="0"/>
          <w:numId w:val="14"/>
        </w:numPr>
        <w:jc w:val="left"/>
        <w:ind w:left="540" w:hanging="270"/>
        <w:tabs>
          <w:tab w:val="num" w:pos="540"/>
        </w:tabs>
      </w:pPr>
      <w:r>
        <w:rPr>
          <w:lang w:val="cs-CZ" w:eastAsia="cs-CZ" w:bidi="cs-CZ"/>
        </w:rPr>
        <w:t>ztráta, zhoršení nebo nový průzkum vodního zdroje;</w:t>
      </w:r>
    </w:p>
    <w:p>
      <w:pPr>
        <w:spacing w:after="80" w:line="300" w:lineRule="auto"/>
        <w:numPr>
          <w:ilvl w:val="0"/>
          <w:numId w:val="14"/>
        </w:numPr>
        <w:jc w:val="left"/>
        <w:ind w:left="540" w:hanging="270"/>
        <w:tabs>
          <w:tab w:val="num" w:pos="540"/>
        </w:tabs>
      </w:pPr>
      <w:r>
        <w:rPr>
          <w:lang w:val="cs-CZ" w:eastAsia="cs-CZ" w:bidi="cs-CZ"/>
        </w:rPr>
        <w:t>změna povolení, limitů vypouštění, stavu recipientu nebo právní úpravy;</w:t>
      </w:r>
    </w:p>
    <w:p>
      <w:pPr>
        <w:spacing w:after="80" w:line="300" w:lineRule="auto"/>
        <w:numPr>
          <w:ilvl w:val="0"/>
          <w:numId w:val="14"/>
        </w:numPr>
        <w:jc w:val="left"/>
        <w:ind w:left="540" w:hanging="270"/>
        <w:tabs>
          <w:tab w:val="num" w:pos="540"/>
        </w:tabs>
      </w:pPr>
      <w:r>
        <w:rPr>
          <w:lang w:val="cs-CZ" w:eastAsia="cs-CZ" w:bidi="cs-CZ"/>
        </w:rPr>
        <w:t>nová technická varianta s prokázanou hospodárností;</w:t>
      </w:r>
    </w:p>
    <w:p>
      <w:pPr>
        <w:spacing w:after="80" w:line="300" w:lineRule="auto"/>
        <w:numPr>
          <w:ilvl w:val="0"/>
          <w:numId w:val="14"/>
        </w:numPr>
        <w:jc w:val="left"/>
        <w:ind w:left="540" w:hanging="270"/>
        <w:tabs>
          <w:tab w:val="num" w:pos="540"/>
        </w:tabs>
      </w:pPr>
      <w:r>
        <w:rPr>
          <w:lang w:val="cs-CZ" w:eastAsia="cs-CZ" w:bidi="cs-CZ"/>
        </w:rPr>
        <w:t>mimořádná událost, opakovaná porucha, sucho nebo povodeň;</w:t>
      </w:r>
    </w:p>
    <w:p>
      <w:pPr>
        <w:spacing w:after="80" w:line="300" w:lineRule="auto"/>
        <w:numPr>
          <w:ilvl w:val="0"/>
          <w:numId w:val="14"/>
        </w:numPr>
        <w:jc w:val="left"/>
        <w:ind w:left="540" w:hanging="270"/>
        <w:tabs>
          <w:tab w:val="num" w:pos="540"/>
        </w:tabs>
      </w:pPr>
      <w:r>
        <w:rPr>
          <w:lang w:val="cs-CZ" w:eastAsia="cs-CZ" w:bidi="cs-CZ"/>
        </w:rPr>
        <w:t>nesoulad, věcná chyba nebo zastaralá investiční cena.</w:t>
      </w:r>
    </w:p>
    <w:p>
      <w:pPr>
        <w:pStyle w:val="Heading3"/>
      </w:pPr>
      <w:r>
        <w:rPr>
          <w:lang w:val="cs-CZ" w:eastAsia="cs-CZ" w:bidi="cs-CZ"/>
        </w:rPr>
        <w:t>13.2 Podnět obce</w:t>
      </w:r>
    </w:p>
    <w:p>
      <w:pPr>
        <w:jc w:val="both"/>
      </w:pPr>
      <w:r>
        <w:rPr>
          <w:lang w:val="cs-CZ" w:eastAsia="cs-CZ" w:bidi="cs-CZ"/>
        </w:rPr>
        <w:t>Obec zpravidla předkládá kraji odůvodněný návrh s usnesením příslušného orgánu, popisem současného a navrhovaného stavu, technickou studií, bilancí, variantním a ekonomickým vyhodnocením, stanovisky vlastníků a provozovatelů a mapovými podklady. Požadavky jednotlivých krajů se mohou lišit; před zpracováním se proto ověří aktuální metodika a formuláře.</w:t>
      </w:r>
    </w:p>
    <w:p>
      <w:pPr>
        <w:pStyle w:val="Heading3"/>
      </w:pPr>
      <w:r>
        <w:rPr>
          <w:lang w:val="cs-CZ" w:eastAsia="cs-CZ" w:bidi="cs-CZ"/>
        </w:rPr>
        <w:t>13.3 Posouzení změny</w:t>
      </w:r>
    </w:p>
    <w:p>
      <w:pPr>
        <w:numPr>
          <w:ilvl w:val="0"/>
          <w:numId w:val="15"/>
        </w:numPr>
        <w:spacing w:after="120" w:line="300" w:lineRule="auto"/>
        <w:jc w:val="left"/>
        <w:ind w:left="540" w:hanging="270"/>
        <w:tabs>
          <w:tab w:val="num" w:pos="540"/>
        </w:tabs>
      </w:pPr>
      <w:r>
        <w:rPr>
          <w:lang w:val="cs-CZ" w:eastAsia="cs-CZ" w:bidi="cs-CZ"/>
        </w:rPr>
        <w:t>Ověřit platnou verzi plánu a přesně vymezit dotčenou kartu, systém a mapu.</w:t>
      </w:r>
    </w:p>
    <w:p>
      <w:pPr>
        <w:spacing w:after="0" w:line="40" w:lineRule="exact"/>
      </w:pPr>
    </w:p>
    <w:p>
      <w:pPr>
        <w:numPr>
          <w:ilvl w:val="0"/>
          <w:numId w:val="15"/>
        </w:numPr>
        <w:spacing w:after="120" w:line="300" w:lineRule="auto"/>
        <w:jc w:val="left"/>
        <w:ind w:left="540" w:hanging="270"/>
        <w:tabs>
          <w:tab w:val="num" w:pos="540"/>
        </w:tabs>
      </w:pPr>
      <w:r>
        <w:rPr>
          <w:lang w:val="cs-CZ" w:eastAsia="cs-CZ" w:bidi="cs-CZ"/>
        </w:rPr>
        <w:t>Prokázat změnu výchozích podmínek nebo nedostatek dosavadní koncepce.</w:t>
      </w:r>
    </w:p>
    <w:p>
      <w:pPr>
        <w:spacing w:after="0" w:line="40" w:lineRule="exact"/>
      </w:pPr>
    </w:p>
    <w:p>
      <w:pPr>
        <w:numPr>
          <w:ilvl w:val="0"/>
          <w:numId w:val="15"/>
        </w:numPr>
        <w:spacing w:after="120" w:line="300" w:lineRule="auto"/>
        <w:jc w:val="left"/>
        <w:ind w:left="540" w:hanging="270"/>
        <w:tabs>
          <w:tab w:val="num" w:pos="540"/>
        </w:tabs>
      </w:pPr>
      <w:r>
        <w:rPr>
          <w:lang w:val="cs-CZ" w:eastAsia="cs-CZ" w:bidi="cs-CZ"/>
        </w:rPr>
        <w:t>Aktualizovat obyvatelstvo, spotřebu, zdroj, recipient, kapacitu a majetek.</w:t>
      </w:r>
    </w:p>
    <w:p>
      <w:pPr>
        <w:spacing w:after="0" w:line="40" w:lineRule="exact"/>
      </w:pPr>
    </w:p>
    <w:p>
      <w:pPr>
        <w:numPr>
          <w:ilvl w:val="0"/>
          <w:numId w:val="15"/>
        </w:numPr>
        <w:spacing w:after="120" w:line="300" w:lineRule="auto"/>
        <w:jc w:val="left"/>
        <w:ind w:left="540" w:hanging="270"/>
        <w:tabs>
          <w:tab w:val="num" w:pos="540"/>
        </w:tabs>
      </w:pPr>
      <w:r>
        <w:rPr>
          <w:lang w:val="cs-CZ" w:eastAsia="cs-CZ" w:bidi="cs-CZ"/>
        </w:rPr>
        <w:t>Porovnat původní řešení, navrženou změnu a nejméně jednu reálnou alternativu.</w:t>
      </w:r>
    </w:p>
    <w:p>
      <w:pPr>
        <w:spacing w:after="0" w:line="40" w:lineRule="exact"/>
      </w:pPr>
    </w:p>
    <w:p>
      <w:pPr>
        <w:numPr>
          <w:ilvl w:val="0"/>
          <w:numId w:val="15"/>
        </w:numPr>
        <w:spacing w:after="120" w:line="300" w:lineRule="auto"/>
        <w:jc w:val="left"/>
        <w:ind w:left="540" w:hanging="270"/>
        <w:tabs>
          <w:tab w:val="num" w:pos="540"/>
        </w:tabs>
      </w:pPr>
      <w:r>
        <w:rPr>
          <w:lang w:val="cs-CZ" w:eastAsia="cs-CZ" w:bidi="cs-CZ"/>
        </w:rPr>
        <w:t>Vyhodnotit investici, provoz, obnovu, cenu služby, povolitelnost a dopady.</w:t>
      </w:r>
    </w:p>
    <w:p>
      <w:pPr>
        <w:spacing w:after="0" w:line="40" w:lineRule="exact"/>
      </w:pPr>
    </w:p>
    <w:p>
      <w:pPr>
        <w:numPr>
          <w:ilvl w:val="0"/>
          <w:numId w:val="15"/>
        </w:numPr>
        <w:spacing w:after="120" w:line="300" w:lineRule="auto"/>
        <w:jc w:val="left"/>
        <w:ind w:left="540" w:hanging="270"/>
        <w:tabs>
          <w:tab w:val="num" w:pos="540"/>
        </w:tabs>
      </w:pPr>
      <w:r>
        <w:rPr>
          <w:lang w:val="cs-CZ" w:eastAsia="cs-CZ" w:bidi="cs-CZ"/>
        </w:rPr>
        <w:t>Získat vyjádření dotčených obcí, vlastníků, provozovatelů a odborných orgánů.</w:t>
      </w:r>
    </w:p>
    <w:p>
      <w:pPr>
        <w:spacing w:after="0" w:line="40" w:lineRule="exact"/>
      </w:pPr>
    </w:p>
    <w:p>
      <w:pPr>
        <w:numPr>
          <w:ilvl w:val="0"/>
          <w:numId w:val="15"/>
        </w:numPr>
        <w:spacing w:after="120" w:line="300" w:lineRule="auto"/>
        <w:jc w:val="left"/>
        <w:ind w:left="540" w:hanging="270"/>
        <w:tabs>
          <w:tab w:val="num" w:pos="540"/>
        </w:tabs>
      </w:pPr>
      <w:r>
        <w:rPr>
          <w:lang w:val="cs-CZ" w:eastAsia="cs-CZ" w:bidi="cs-CZ"/>
        </w:rPr>
        <w:t>Určit potřebu SEA nebo jiného koncepčního posouzení.</w:t>
      </w:r>
    </w:p>
    <w:p>
      <w:pPr>
        <w:spacing w:after="0" w:line="40" w:lineRule="exact"/>
      </w:pPr>
    </w:p>
    <w:p>
      <w:pPr>
        <w:numPr>
          <w:ilvl w:val="0"/>
          <w:numId w:val="15"/>
        </w:numPr>
        <w:spacing w:after="120" w:line="300" w:lineRule="auto"/>
        <w:jc w:val="left"/>
        <w:ind w:left="540" w:hanging="270"/>
        <w:tabs>
          <w:tab w:val="num" w:pos="540"/>
        </w:tabs>
      </w:pPr>
      <w:r>
        <w:rPr>
          <w:lang w:val="cs-CZ" w:eastAsia="cs-CZ" w:bidi="cs-CZ"/>
        </w:rPr>
        <w:t>Schválit změnu příslušným postupem a aktualizovat text, mapy, databázi a historii verzí.</w:t>
      </w:r>
    </w:p>
    <w:p>
      <w:pPr>
        <w:spacing w:after="0" w:line="40" w:lineRule="exact"/>
      </w:pPr>
    </w:p>
    <w:p>
      <w:pPr>
        <w:pStyle w:val="Heading3"/>
      </w:pPr>
      <w:r>
        <w:rPr>
          <w:lang w:val="cs-CZ" w:eastAsia="cs-CZ" w:bidi="cs-CZ"/>
        </w:rPr>
        <w:t>13.4 Drobná oprava versus koncepční změna</w:t>
      </w:r>
    </w:p>
    <w:p>
      <w:pPr>
        <w:jc w:val="both"/>
      </w:pPr>
      <w:r>
        <w:rPr>
          <w:lang w:val="cs-CZ" w:eastAsia="cs-CZ" w:bidi="cs-CZ"/>
        </w:rPr>
        <w:t>Oprava překlepu, aktualizace názvu vlastníka nebo doplnění realizované stavby má jinou váhu než změna zdroje, centralizace kanalizace nebo nový nadobecní přivaděč. Kraj má předem stanovit kategorie změn a schvalovací postup, aby jednoduché opravy neblokovaly systém a zásadní změny neproběhly bez variant a projednání.</w:t>
      </w:r>
    </w:p>
    <w:p>
      <w:pPr>
        <w:pStyle w:val="Heading2"/>
      </w:pPr>
      <w:r>
        <w:rPr>
          <w:lang w:val="cs-CZ" w:eastAsia="cs-CZ" w:bidi="cs-CZ"/>
        </w:rPr>
        <w:t>14. Využití PRVKÚK při přípravě investice</w:t>
      </w:r>
    </w:p>
    <w:p>
      <w:pPr>
        <w:pStyle w:val="Heading3"/>
      </w:pPr>
      <w:r>
        <w:rPr>
          <w:lang w:val="cs-CZ" w:eastAsia="cs-CZ" w:bidi="cs-CZ"/>
        </w:rPr>
        <w:t>14.1 Od koncepce ke studii</w:t>
      </w:r>
    </w:p>
    <w:p>
      <w:pPr>
        <w:jc w:val="both"/>
      </w:pPr>
      <w:r>
        <w:rPr>
          <w:lang w:val="cs-CZ" w:eastAsia="cs-CZ" w:bidi="cs-CZ"/>
        </w:rPr>
        <w:t>Karta PRVKÚK je výchozím zadáním, nikoli projektem. Obec ověří aktuálnost dat, vlastnictví, kapacitu navazujících systémů a nové požadavky. Následuje technicko-ekonomická studie, průzkumy, výběr varianty, majetkoprávní příprava, povolení a financování. Starší koncepce může být věcně správná, ale její náklady a časový údaj již nemusí platit.</w:t>
      </w:r>
    </w:p>
    <w:p>
      <w:pPr>
        <w:pStyle w:val="Heading3"/>
      </w:pPr>
      <w:r>
        <w:rPr>
          <w:lang w:val="cs-CZ" w:eastAsia="cs-CZ" w:bidi="cs-CZ"/>
        </w:rPr>
        <w:t>14.2 Podmínky dotace</w:t>
      </w:r>
    </w:p>
    <w:p>
      <w:pPr>
        <w:jc w:val="both"/>
      </w:pPr>
      <w:r>
        <w:rPr>
          <w:lang w:val="cs-CZ" w:eastAsia="cs-CZ" w:bidi="cs-CZ"/>
        </w:rPr>
        <w:t>Poskytovatel podpory obvykle požaduje soulad projektu s platným PRVKÚK, případně vysvětlení či dokončení aktualizace. Tento požadavek se ověřuje v aktuální výzvě. Soulad s plánem není zárukou podpory: projekt musí splnit technická, environmentální, ekonomická, zadávací a provozní kritéria a prokázat udržitelnost.</w:t>
      </w:r>
    </w:p>
    <w:p>
      <w:pPr>
        <w:pStyle w:val="Heading3"/>
      </w:pPr>
      <w:r>
        <w:rPr>
          <w:lang w:val="cs-CZ" w:eastAsia="cs-CZ" w:bidi="cs-CZ"/>
        </w:rPr>
        <w:t>14.3 Dokumentace souladu</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4223"/>
        <w:gridCol w:w="5188"/>
      </w:tblGrid>
      <w:tr>
        <w:trPr>
          <w:tblHeader w:val="true"/>
          <w:cantSplit/>
        </w:trPr>
        <w:tc>
          <w:tcPr>
            <w:tcW w:type="dxa" w:w="4223"/>
            <w:tcW w:w="42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Kontrolní otázka</w:t>
            </w:r>
          </w:p>
        </w:tc>
        <w:tc>
          <w:tcPr>
            <w:tcW w:type="dxa" w:w="5188"/>
            <w:tcW w:w="51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Doklad</w:t>
            </w:r>
          </w:p>
        </w:tc>
      </w:tr>
      <w:tr>
        <w:trPr>
          <w:cantSplit/>
        </w:trPr>
        <w:tc>
          <w:tcPr>
            <w:tcW w:type="dxa" w:w="4223"/>
            <w:vAlign w:val="center"/>
            <w:tcW w:w="4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opatření uvedeno v platné kartě a mapě?</w:t>
            </w:r>
          </w:p>
        </w:tc>
        <w:tc>
          <w:tcPr>
            <w:tcW w:type="dxa" w:w="5188"/>
            <w:vAlign w:val="center"/>
            <w:tcW w:w="5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Výřez schváleného PRVKÚK s verzí a datem.</w:t>
            </w:r>
          </w:p>
        </w:tc>
      </w:tr>
      <w:tr>
        <w:trPr>
          <w:cantSplit/>
        </w:trPr>
        <w:tc>
          <w:tcPr>
            <w:tcW w:type="dxa" w:w="4223"/>
            <w:vAlign w:val="center"/>
            <w:tcW w:w="4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Odpovídá projekt navrženému systému a kapacitě?</w:t>
            </w:r>
          </w:p>
        </w:tc>
        <w:tc>
          <w:tcPr>
            <w:tcW w:type="dxa" w:w="5188"/>
            <w:vAlign w:val="center"/>
            <w:tcW w:w="5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Studie, projekt a porovnání parametrů.</w:t>
            </w:r>
          </w:p>
        </w:tc>
      </w:tr>
      <w:tr>
        <w:trPr>
          <w:cantSplit/>
        </w:trPr>
        <w:tc>
          <w:tcPr>
            <w:tcW w:type="dxa" w:w="4223"/>
            <w:vAlign w:val="center"/>
            <w:tcW w:w="4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Změnily se výchozí podmínky?</w:t>
            </w:r>
          </w:p>
        </w:tc>
        <w:tc>
          <w:tcPr>
            <w:tcW w:type="dxa" w:w="5188"/>
            <w:vAlign w:val="center"/>
            <w:tcW w:w="5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Aktuální bilance, zdroj, recipient a demografie.</w:t>
            </w:r>
          </w:p>
        </w:tc>
      </w:tr>
      <w:tr>
        <w:trPr>
          <w:cantSplit/>
        </w:trPr>
        <w:tc>
          <w:tcPr>
            <w:tcW w:type="dxa" w:w="4223"/>
            <w:vAlign w:val="center"/>
            <w:tcW w:w="4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nutná aktualizace před žádostí?</w:t>
            </w:r>
          </w:p>
        </w:tc>
        <w:tc>
          <w:tcPr>
            <w:tcW w:type="dxa" w:w="5188"/>
            <w:vAlign w:val="center"/>
            <w:tcW w:w="5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Písemné stanovisko kraje nebo pravidla výzvy.</w:t>
            </w:r>
          </w:p>
        </w:tc>
      </w:tr>
      <w:tr>
        <w:trPr>
          <w:cantSplit/>
        </w:trPr>
        <w:tc>
          <w:tcPr>
            <w:tcW w:type="dxa" w:w="4223"/>
            <w:vAlign w:val="center"/>
            <w:tcW w:w="4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majetek a provoz po dokončení zajištěn?</w:t>
            </w:r>
          </w:p>
        </w:tc>
        <w:tc>
          <w:tcPr>
            <w:tcW w:type="dxa" w:w="5188"/>
            <w:vAlign w:val="center"/>
            <w:tcW w:w="5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Smlouvy, povolení, provozní model a plán obnovy.</w:t>
            </w:r>
          </w:p>
        </w:tc>
      </w:tr>
      <w:tr>
        <w:trPr>
          <w:cantSplit/>
        </w:trPr>
        <w:tc>
          <w:tcPr>
            <w:tcW w:type="dxa" w:w="4223"/>
            <w:vAlign w:val="center"/>
            <w:tcW w:w="4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projekt koordinován s územím?</w:t>
            </w:r>
          </w:p>
        </w:tc>
        <w:tc>
          <w:tcPr>
            <w:tcW w:type="dxa" w:w="5188"/>
            <w:vAlign w:val="center"/>
            <w:tcW w:w="5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Územní plán, koridor, pozemky a stanoviska správců.</w:t>
            </w:r>
          </w:p>
        </w:tc>
      </w:tr>
    </w:tbl>
    <w:p>
      <w:pPr>
        <w:spacing w:after="0"/>
      </w:pPr>
    </w:p>
    <w:p>
      <w:pPr>
        <w:pStyle w:val="Heading2"/>
      </w:pPr>
      <w:r>
        <w:rPr>
          <w:lang w:val="cs-CZ" w:eastAsia="cs-CZ" w:bidi="cs-CZ"/>
        </w:rPr>
        <w:t>15. Úloha obce</w:t>
      </w:r>
    </w:p>
    <w:p>
      <w:pPr>
        <w:pStyle w:val="Heading3"/>
      </w:pPr>
      <w:r>
        <w:rPr>
          <w:lang w:val="cs-CZ" w:eastAsia="cs-CZ" w:bidi="cs-CZ"/>
        </w:rPr>
        <w:t>15.1 Vlastní koncepční minimum</w:t>
      </w:r>
    </w:p>
    <w:p>
      <w:pPr>
        <w:jc w:val="both"/>
      </w:pPr>
      <w:r>
        <w:rPr>
          <w:lang w:val="cs-CZ" w:eastAsia="cs-CZ" w:bidi="cs-CZ"/>
        </w:rPr>
        <w:t>I malá obec má znát rozsah a stav své infrastruktury, počet a rozmístění uživatelů, kapacitu zdrojů a ČOV, kritická rizika, náklady obnovy a plánované zastavitelné plochy. Tato data udržuje průběžně, ne až při výzvě kraje. Obec určí jedno kontaktní místo, které koordinuje vlastníka, provozovatele, projektanta a územní plánování.</w:t>
      </w:r>
    </w:p>
    <w:p>
      <w:pPr>
        <w:pStyle w:val="Heading3"/>
      </w:pPr>
      <w:r>
        <w:rPr>
          <w:lang w:val="cs-CZ" w:eastAsia="cs-CZ" w:bidi="cs-CZ"/>
        </w:rPr>
        <w:t>15.2 Jak formulovat podnět</w:t>
      </w:r>
    </w:p>
    <w:p>
      <w:pPr>
        <w:jc w:val="both"/>
      </w:pPr>
      <w:r>
        <w:rPr>
          <w:lang w:val="cs-CZ" w:eastAsia="cs-CZ" w:bidi="cs-CZ"/>
        </w:rPr>
        <w:t>Podnět má popsat problém a požadovaný výsledek, nikoli pouze předem vybranou stavbu. Například „zajistit spolehlivou pitnou vodu pro 240 obyvatel při výpadku místního zdroje“ je lepší zadání než „zařadit přivaděč DN 150“. Umožní porovnat propojení, obnovu zdroje, akumulaci, snížení ztrát a jejich kombinace.</w:t>
      </w:r>
    </w:p>
    <w:p>
      <w:pPr>
        <w:pStyle w:val="Heading3"/>
      </w:pPr>
      <w:r>
        <w:rPr>
          <w:lang w:val="cs-CZ" w:eastAsia="cs-CZ" w:bidi="cs-CZ"/>
        </w:rPr>
        <w:t>15.3 Rozhodování zastupitelstva</w:t>
      </w:r>
    </w:p>
    <w:p>
      <w:pPr>
        <w:jc w:val="both"/>
      </w:pPr>
      <w:r>
        <w:rPr>
          <w:lang w:val="cs-CZ" w:eastAsia="cs-CZ" w:bidi="cs-CZ"/>
        </w:rPr>
        <w:t>Zastupitelé mají obdržet shrnutí variant, nákladů životního cyklu, dopadu na cenu služby, rizik, majetkových nároků a nejistot. Usnesení jednoznačně určí podporovanou variantu, podmínky, zdroj přípravy a oprávnění k podání změny. Politické rozhodnutí se opírá o odborný podklad, ale odpovědnost za veřejnou volbu nese samospráva.</w:t>
      </w:r>
    </w:p>
    <w:p>
      <w:pPr>
        <w:pStyle w:val="Heading2"/>
      </w:pPr>
      <w:r>
        <w:rPr>
          <w:lang w:val="cs-CZ" w:eastAsia="cs-CZ" w:bidi="cs-CZ"/>
        </w:rPr>
        <w:t>16. Digitální informační systém a mapové výstupy</w:t>
      </w:r>
    </w:p>
    <w:p>
      <w:pPr>
        <w:pStyle w:val="Heading3"/>
      </w:pPr>
      <w:r>
        <w:rPr>
          <w:lang w:val="cs-CZ" w:eastAsia="cs-CZ" w:bidi="cs-CZ"/>
        </w:rPr>
        <w:t>16.1 Datový model</w:t>
      </w:r>
    </w:p>
    <w:p>
      <w:pPr>
        <w:jc w:val="both"/>
      </w:pPr>
      <w:r>
        <w:rPr>
          <w:lang w:val="cs-CZ" w:eastAsia="cs-CZ" w:bidi="cs-CZ"/>
        </w:rPr>
        <w:t>Text, tabulky, mapy a databáze musí vycházet z jediné verze dat. Obec, místní část, aglomerace, vodovodní a kanalizační systém, zdroj, ČOV a opatření mají stabilní identifikátory. Změna názvu nebo hranice nesmí ztratit historii. Každý údaj má jednotku, rok, zdroj, kvalitu a datum aktualizace.</w:t>
      </w:r>
    </w:p>
    <w:p>
      <w:pPr>
        <w:pStyle w:val="Heading3"/>
      </w:pPr>
      <w:r>
        <w:rPr>
          <w:lang w:val="cs-CZ" w:eastAsia="cs-CZ" w:bidi="cs-CZ"/>
        </w:rPr>
        <w:t>16.2 GIS</w:t>
      </w:r>
    </w:p>
    <w:p>
      <w:pPr>
        <w:jc w:val="both"/>
      </w:pPr>
      <w:r>
        <w:rPr>
          <w:lang w:val="cs-CZ" w:eastAsia="cs-CZ" w:bidi="cs-CZ"/>
        </w:rPr>
        <w:t>Mapy zachycují současné a navrhované systémy, významné zdroje, přivaděče, ČOV, aglomerace a vazby mezi obcemi. Koncepční mapa nemá být zaměňována za přesnou dokumentaci podzemních sítí. Měřítko, přesnost a význam symbolů se uvádějí v legendě; citlivé údaje o kritické infrastruktuře se zveřejňují přiměřeně.</w:t>
      </w:r>
    </w:p>
    <w:p>
      <w:pPr>
        <w:pStyle w:val="Heading3"/>
      </w:pPr>
      <w:r>
        <w:rPr>
          <w:lang w:val="cs-CZ" w:eastAsia="cs-CZ" w:bidi="cs-CZ"/>
        </w:rPr>
        <w:t>16.3 Verze a otevřená data</w:t>
      </w:r>
    </w:p>
    <w:p>
      <w:pPr>
        <w:jc w:val="both"/>
      </w:pPr>
      <w:r>
        <w:rPr>
          <w:lang w:val="cs-CZ" w:eastAsia="cs-CZ" w:bidi="cs-CZ"/>
        </w:rPr>
        <w:t>Schválená verze je neměnný archivní celek s datem účinnosti. Nová aktualizace vytvoří další verzi a změnový protokol; nepřepisuje historii. Veřejnost má mít přístup k platným kartám a mapám v použitelném formátu. Interní systém navíc uchovává zdrojová data a pracovní výpočty, aby bylo možné koncepci reprodukovat.</w:t>
      </w:r>
    </w:p>
    <w:p>
      <w:pPr>
        <w:pStyle w:val="Heading2"/>
      </w:pPr>
      <w:r>
        <w:rPr>
          <w:lang w:val="cs-CZ" w:eastAsia="cs-CZ" w:bidi="cs-CZ"/>
        </w:rPr>
        <w:t>17. Monitoring naplňování plánu</w:t>
      </w:r>
    </w:p>
    <w:p>
      <w:pPr>
        <w:pStyle w:val="Heading3"/>
      </w:pPr>
      <w:r>
        <w:rPr>
          <w:lang w:val="cs-CZ" w:eastAsia="cs-CZ" w:bidi="cs-CZ"/>
        </w:rPr>
        <w:t>17.1 Co sledovat</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513"/>
        <w:gridCol w:w="6898"/>
      </w:tblGrid>
      <w:tr>
        <w:trPr>
          <w:tblHeader w:val="true"/>
          <w:cantSplit/>
        </w:trPr>
        <w:tc>
          <w:tcPr>
            <w:tcW w:type="dxa" w:w="2513"/>
            <w:tcW w:w="25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Oblast</w:t>
            </w:r>
          </w:p>
        </w:tc>
        <w:tc>
          <w:tcPr>
            <w:tcW w:type="dxa" w:w="6898"/>
            <w:tcW w:w="68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Příklad ukazatele</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Realizace</w:t>
            </w:r>
          </w:p>
        </w:tc>
        <w:tc>
          <w:tcPr>
            <w:tcW w:type="dxa" w:w="6898"/>
            <w:vAlign w:val="center"/>
            <w:tcW w:w="6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Dokončená opatření, investice a počet nově zásobených či odkanalizovaných obyvatel.</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Spolehlivost</w:t>
            </w:r>
          </w:p>
        </w:tc>
        <w:tc>
          <w:tcPr>
            <w:tcW w:type="dxa" w:w="6898"/>
            <w:vAlign w:val="center"/>
            <w:tcW w:w="6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Přerušení dodávky, poruchovost, záložní kapacita a nouzové události.</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Voda</w:t>
            </w:r>
          </w:p>
        </w:tc>
        <w:tc>
          <w:tcPr>
            <w:tcW w:type="dxa" w:w="6898"/>
            <w:vAlign w:val="center"/>
            <w:tcW w:w="6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Jakost, zabezpečenost zdroje, spotřeba, ztráty a kapacitní rezerva.</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Odpadní voda</w:t>
            </w:r>
          </w:p>
        </w:tc>
        <w:tc>
          <w:tcPr>
            <w:tcW w:type="dxa" w:w="6898"/>
            <w:vAlign w:val="center"/>
            <w:tcW w:w="6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Soulad vypouštění, balastní vody, přepady, využití kapacity ČOV a stav recipientu.</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Finance</w:t>
            </w:r>
          </w:p>
        </w:tc>
        <w:tc>
          <w:tcPr>
            <w:tcW w:type="dxa" w:w="6898"/>
            <w:vAlign w:val="center"/>
            <w:tcW w:w="6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Skutečné investice, provozní náklady, dotace, cena služby a zdroje obnovy.</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Územní vývoj</w:t>
            </w:r>
          </w:p>
        </w:tc>
        <w:tc>
          <w:tcPr>
            <w:tcW w:type="dxa" w:w="6898"/>
            <w:vAlign w:val="center"/>
            <w:tcW w:w="6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Skutečný počet obyvatel, nová zástavba a změny rozvojových ploch.</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Aktualizace</w:t>
            </w:r>
          </w:p>
        </w:tc>
        <w:tc>
          <w:tcPr>
            <w:tcW w:type="dxa" w:w="6898"/>
            <w:vAlign w:val="center"/>
            <w:tcW w:w="6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Počet a stáří karet, otevřené podněty a doba jejich vyřízení.</w:t>
            </w:r>
          </w:p>
        </w:tc>
      </w:tr>
    </w:tbl>
    <w:p>
      <w:pPr>
        <w:spacing w:after="0"/>
      </w:pPr>
    </w:p>
    <w:p>
      <w:pPr>
        <w:pStyle w:val="Heading3"/>
      </w:pPr>
      <w:r>
        <w:rPr>
          <w:lang w:val="cs-CZ" w:eastAsia="cs-CZ" w:bidi="cs-CZ"/>
        </w:rPr>
        <w:t>17.2 Vyhodnocení</w:t>
      </w:r>
    </w:p>
    <w:p>
      <w:pPr>
        <w:jc w:val="both"/>
      </w:pPr>
      <w:r>
        <w:rPr>
          <w:lang w:val="cs-CZ" w:eastAsia="cs-CZ" w:bidi="cs-CZ"/>
        </w:rPr>
        <w:t>Kraj v pravidelném cyklu porovnává plán s realizací a zveřejňuje hlavní odchylky. Neuskutečněný záměr není automaticky selháním: mohl zaniknout problém, změnit se varianta nebo chybět financování. Důležité je vysvětlit příčinu, aktualizovat prioritu a zabránit tomu, aby zastaralý záznam blokoval vhodnější řešení.</w:t>
      </w:r>
    </w:p>
    <w:p>
      <w:pPr>
        <w:pStyle w:val="Heading2"/>
      </w:pPr>
      <w:r>
        <w:rPr>
          <w:lang w:val="cs-CZ" w:eastAsia="cs-CZ" w:bidi="cs-CZ"/>
        </w:rPr>
        <w:t>18. Nejčastější chyby</w:t>
      </w:r>
    </w:p>
    <w:p>
      <w:pPr>
        <w:spacing w:after="80" w:line="300" w:lineRule="auto"/>
        <w:numPr>
          <w:ilvl w:val="0"/>
          <w:numId w:val="16"/>
        </w:numPr>
        <w:jc w:val="left"/>
        <w:ind w:left="540" w:hanging="270"/>
        <w:tabs>
          <w:tab w:val="num" w:pos="540"/>
        </w:tabs>
      </w:pPr>
      <w:r>
        <w:rPr>
          <w:lang w:val="cs-CZ" w:eastAsia="cs-CZ" w:bidi="cs-CZ"/>
        </w:rPr>
        <w:t>zaměnění PRVKÚK za právní nárok na stavbu, připojení nebo dotaci;</w:t>
      </w:r>
    </w:p>
    <w:p>
      <w:pPr>
        <w:spacing w:after="80" w:line="300" w:lineRule="auto"/>
        <w:numPr>
          <w:ilvl w:val="0"/>
          <w:numId w:val="16"/>
        </w:numPr>
        <w:jc w:val="left"/>
        <w:ind w:left="540" w:hanging="270"/>
        <w:tabs>
          <w:tab w:val="num" w:pos="540"/>
        </w:tabs>
      </w:pPr>
      <w:r>
        <w:rPr>
          <w:lang w:val="cs-CZ" w:eastAsia="cs-CZ" w:bidi="cs-CZ"/>
        </w:rPr>
        <w:t>práce se starou kartou bez ověření pozdější aktualizace;</w:t>
      </w:r>
    </w:p>
    <w:p>
      <w:pPr>
        <w:spacing w:after="80" w:line="300" w:lineRule="auto"/>
        <w:numPr>
          <w:ilvl w:val="0"/>
          <w:numId w:val="16"/>
        </w:numPr>
        <w:jc w:val="left"/>
        <w:ind w:left="540" w:hanging="270"/>
        <w:tabs>
          <w:tab w:val="num" w:pos="540"/>
        </w:tabs>
      </w:pPr>
      <w:r>
        <w:rPr>
          <w:lang w:val="cs-CZ" w:eastAsia="cs-CZ" w:bidi="cs-CZ"/>
        </w:rPr>
        <w:t>převzetí počtu obyvatel a spotřeby bez roku, zdroje a scénáře;</w:t>
      </w:r>
    </w:p>
    <w:p>
      <w:pPr>
        <w:spacing w:after="80" w:line="300" w:lineRule="auto"/>
        <w:numPr>
          <w:ilvl w:val="0"/>
          <w:numId w:val="16"/>
        </w:numPr>
        <w:jc w:val="left"/>
        <w:ind w:left="540" w:hanging="270"/>
        <w:tabs>
          <w:tab w:val="num" w:pos="540"/>
        </w:tabs>
      </w:pPr>
      <w:r>
        <w:rPr>
          <w:lang w:val="cs-CZ" w:eastAsia="cs-CZ" w:bidi="cs-CZ"/>
        </w:rPr>
        <w:t>záměna povolené vydatnosti zdroje za dlouhodobě zabezpečenou kapacitu;</w:t>
      </w:r>
    </w:p>
    <w:p>
      <w:pPr>
        <w:spacing w:after="80" w:line="300" w:lineRule="auto"/>
        <w:numPr>
          <w:ilvl w:val="0"/>
          <w:numId w:val="16"/>
        </w:numPr>
        <w:jc w:val="left"/>
        <w:ind w:left="540" w:hanging="270"/>
        <w:tabs>
          <w:tab w:val="num" w:pos="540"/>
        </w:tabs>
      </w:pPr>
      <w:r>
        <w:rPr>
          <w:lang w:val="cs-CZ" w:eastAsia="cs-CZ" w:bidi="cs-CZ"/>
        </w:rPr>
        <w:t>návrh největšího zařízení místo přiměřené rezervy a etapizace;</w:t>
      </w:r>
    </w:p>
    <w:p>
      <w:pPr>
        <w:spacing w:after="80" w:line="300" w:lineRule="auto"/>
        <w:numPr>
          <w:ilvl w:val="0"/>
          <w:numId w:val="16"/>
        </w:numPr>
        <w:jc w:val="left"/>
        <w:ind w:left="540" w:hanging="270"/>
        <w:tabs>
          <w:tab w:val="num" w:pos="540"/>
        </w:tabs>
      </w:pPr>
      <w:r>
        <w:rPr>
          <w:lang w:val="cs-CZ" w:eastAsia="cs-CZ" w:bidi="cs-CZ"/>
        </w:rPr>
        <w:t>centralizace kanalizace bez porovnání provozu, balastních vod a decentralizovaných variant;</w:t>
      </w:r>
    </w:p>
    <w:p>
      <w:pPr>
        <w:spacing w:after="80" w:line="300" w:lineRule="auto"/>
        <w:numPr>
          <w:ilvl w:val="0"/>
          <w:numId w:val="16"/>
        </w:numPr>
        <w:jc w:val="left"/>
        <w:ind w:left="540" w:hanging="270"/>
        <w:tabs>
          <w:tab w:val="num" w:pos="540"/>
        </w:tabs>
      </w:pPr>
      <w:r>
        <w:rPr>
          <w:lang w:val="cs-CZ" w:eastAsia="cs-CZ" w:bidi="cs-CZ"/>
        </w:rPr>
        <w:t>ekonomika omezená na investici bez energie, obsluhy, kalu a obnovy;</w:t>
      </w:r>
    </w:p>
    <w:p>
      <w:pPr>
        <w:spacing w:after="80" w:line="300" w:lineRule="auto"/>
        <w:numPr>
          <w:ilvl w:val="0"/>
          <w:numId w:val="16"/>
        </w:numPr>
        <w:jc w:val="left"/>
        <w:ind w:left="540" w:hanging="270"/>
        <w:tabs>
          <w:tab w:val="num" w:pos="540"/>
        </w:tabs>
      </w:pPr>
      <w:r>
        <w:rPr>
          <w:lang w:val="cs-CZ" w:eastAsia="cs-CZ" w:bidi="cs-CZ"/>
        </w:rPr>
        <w:t>předem vybraná varianta bez nulové možnosti a analýzy citlivosti;</w:t>
      </w:r>
    </w:p>
    <w:p>
      <w:pPr>
        <w:spacing w:after="80" w:line="300" w:lineRule="auto"/>
        <w:numPr>
          <w:ilvl w:val="0"/>
          <w:numId w:val="16"/>
        </w:numPr>
        <w:jc w:val="left"/>
        <w:ind w:left="540" w:hanging="270"/>
        <w:tabs>
          <w:tab w:val="num" w:pos="540"/>
        </w:tabs>
      </w:pPr>
      <w:r>
        <w:rPr>
          <w:lang w:val="cs-CZ" w:eastAsia="cs-CZ" w:bidi="cs-CZ"/>
        </w:rPr>
        <w:t>zařazení projektu bez pozemků, provozního modelu a dopadu na cenu služby;</w:t>
      </w:r>
    </w:p>
    <w:p>
      <w:pPr>
        <w:spacing w:after="80" w:line="300" w:lineRule="auto"/>
        <w:numPr>
          <w:ilvl w:val="0"/>
          <w:numId w:val="16"/>
        </w:numPr>
        <w:jc w:val="left"/>
        <w:ind w:left="540" w:hanging="270"/>
        <w:tabs>
          <w:tab w:val="num" w:pos="540"/>
        </w:tabs>
      </w:pPr>
      <w:r>
        <w:rPr>
          <w:lang w:val="cs-CZ" w:eastAsia="cs-CZ" w:bidi="cs-CZ"/>
        </w:rPr>
        <w:t>nekonzistentní text, tabulka, mapa a informační systém;</w:t>
      </w:r>
    </w:p>
    <w:p>
      <w:pPr>
        <w:spacing w:after="80" w:line="300" w:lineRule="auto"/>
        <w:numPr>
          <w:ilvl w:val="0"/>
          <w:numId w:val="16"/>
        </w:numPr>
        <w:jc w:val="left"/>
        <w:ind w:left="540" w:hanging="270"/>
        <w:tabs>
          <w:tab w:val="num" w:pos="540"/>
        </w:tabs>
      </w:pPr>
      <w:r>
        <w:rPr>
          <w:lang w:val="cs-CZ" w:eastAsia="cs-CZ" w:bidi="cs-CZ"/>
        </w:rPr>
        <w:t>změna územního plánu bez ověření kapacity vodovodu, kanalizace a recipientu;</w:t>
      </w:r>
    </w:p>
    <w:p>
      <w:pPr>
        <w:spacing w:after="80" w:line="300" w:lineRule="auto"/>
        <w:numPr>
          <w:ilvl w:val="0"/>
          <w:numId w:val="16"/>
        </w:numPr>
        <w:jc w:val="left"/>
        <w:ind w:left="540" w:hanging="270"/>
        <w:tabs>
          <w:tab w:val="num" w:pos="540"/>
        </w:tabs>
      </w:pPr>
      <w:r>
        <w:rPr>
          <w:lang w:val="cs-CZ" w:eastAsia="cs-CZ" w:bidi="cs-CZ"/>
        </w:rPr>
        <w:t>aktualizace pouze při dotační výzvě, pod časovým tlakem a bez řádného projednání.</w:t>
      </w:r>
    </w:p>
    <w:p>
      <w:pPr>
        <w:pStyle w:val="Heading2"/>
      </w:pPr>
      <w:r>
        <w:rPr>
          <w:lang w:val="cs-CZ" w:eastAsia="cs-CZ" w:bidi="cs-CZ"/>
        </w:rPr>
        <w:t>19. Kontrolní seznam pro aktualizaci karty obce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4223"/>
        <w:gridCol w:w="1694"/>
        <w:gridCol w:w="3494"/>
      </w:tblGrid>
      <w:tr>
        <w:trPr>
          <w:tblHeader w:val="true"/>
          <w:cantSplit/>
        </w:trPr>
        <w:tc>
          <w:tcPr>
            <w:tcW w:type="dxa" w:w="4223"/>
            <w:tcW w:w="42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Kontrolní otázka</w:t>
            </w:r>
          </w:p>
        </w:tc>
        <w:tc>
          <w:tcPr>
            <w:tcW w:type="dxa" w:w="1694"/>
            <w:tcW w:w="7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Stav</w:t>
            </w:r>
          </w:p>
        </w:tc>
        <w:tc>
          <w:tcPr>
            <w:tcW w:type="dxa" w:w="3494"/>
            <w:tcW w:w="43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Doklad</w:t>
            </w:r>
          </w:p>
        </w:tc>
      </w:tr>
      <w:tr>
        <w:trPr>
          <w:cantSplit/>
        </w:trPr>
        <w:tc>
          <w:tcPr>
            <w:tcW w:type="dxa" w:w="4223"/>
            <w:vAlign w:val="center"/>
            <w:tcW w:w="4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určena platná verze karty, mapy a databáze?</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494"/>
            <w:vAlign w:val="center"/>
            <w:tcW w:w="4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Usnesení kraje a změnový protokol.</w:t>
            </w:r>
          </w:p>
        </w:tc>
      </w:tr>
      <w:tr>
        <w:trPr>
          <w:cantSplit/>
        </w:trPr>
        <w:tc>
          <w:tcPr>
            <w:tcW w:type="dxa" w:w="4223"/>
            <w:vAlign w:val="center"/>
            <w:tcW w:w="4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Souhlasí členění obce, místních částí a aglomerací?</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494"/>
            <w:vAlign w:val="center"/>
            <w:tcW w:w="4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GIS, územní plán a statistické údaje.</w:t>
            </w:r>
          </w:p>
        </w:tc>
      </w:tr>
      <w:tr>
        <w:trPr>
          <w:cantSplit/>
        </w:trPr>
        <w:tc>
          <w:tcPr>
            <w:tcW w:type="dxa" w:w="4223"/>
            <w:vAlign w:val="center"/>
            <w:tcW w:w="4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aktuální počet obyvatel a realistický výhled?</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494"/>
            <w:vAlign w:val="center"/>
            <w:tcW w:w="4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Scénáře a zdroj dat.</w:t>
            </w:r>
          </w:p>
        </w:tc>
      </w:tr>
      <w:tr>
        <w:trPr>
          <w:cantSplit/>
        </w:trPr>
        <w:tc>
          <w:tcPr>
            <w:tcW w:type="dxa" w:w="4223"/>
            <w:vAlign w:val="center"/>
            <w:tcW w:w="4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ověřeny spotřeby, ztráty a špičky?</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494"/>
            <w:vAlign w:val="center"/>
            <w:tcW w:w="4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Odečty, výroba a bilanční výpočet.</w:t>
            </w:r>
          </w:p>
        </w:tc>
      </w:tr>
      <w:tr>
        <w:trPr>
          <w:cantSplit/>
        </w:trPr>
        <w:tc>
          <w:tcPr>
            <w:tcW w:type="dxa" w:w="4223"/>
            <w:vAlign w:val="center"/>
            <w:tcW w:w="4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zdroj zabezpečen množstvím, jakostí a povolením?</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494"/>
            <w:vAlign w:val="center"/>
            <w:tcW w:w="4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Hydrologie, rozbory a rozhodnutí.</w:t>
            </w:r>
          </w:p>
        </w:tc>
      </w:tr>
      <w:tr>
        <w:trPr>
          <w:cantSplit/>
        </w:trPr>
        <w:tc>
          <w:tcPr>
            <w:tcW w:type="dxa" w:w="4223"/>
            <w:vAlign w:val="center"/>
            <w:tcW w:w="4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známy kapacity a technický stav zařízení?</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494"/>
            <w:vAlign w:val="center"/>
            <w:tcW w:w="4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Pasport, provozní data a diagnostika.</w:t>
            </w:r>
          </w:p>
        </w:tc>
      </w:tr>
      <w:tr>
        <w:trPr>
          <w:cantSplit/>
        </w:trPr>
        <w:tc>
          <w:tcPr>
            <w:tcW w:type="dxa" w:w="4223"/>
            <w:vAlign w:val="center"/>
            <w:tcW w:w="4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vyhodnocen recipient a stav vodního útvaru?</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494"/>
            <w:vAlign w:val="center"/>
            <w:tcW w:w="4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Údaje správce povodí a povolení.</w:t>
            </w:r>
          </w:p>
        </w:tc>
      </w:tr>
      <w:tr>
        <w:trPr>
          <w:cantSplit/>
        </w:trPr>
        <w:tc>
          <w:tcPr>
            <w:tcW w:type="dxa" w:w="4223"/>
            <w:vAlign w:val="center"/>
            <w:tcW w:w="4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Byly porovnány reálné technické varianty?</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494"/>
            <w:vAlign w:val="center"/>
            <w:tcW w:w="4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Studie a multikriteriální hodnocení.</w:t>
            </w:r>
          </w:p>
        </w:tc>
      </w:tr>
      <w:tr>
        <w:trPr>
          <w:cantSplit/>
        </w:trPr>
        <w:tc>
          <w:tcPr>
            <w:tcW w:type="dxa" w:w="4223"/>
            <w:vAlign w:val="center"/>
            <w:tcW w:w="4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Zahrnuje ekonomika provoz, obnovu a cenu služby?</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494"/>
            <w:vAlign w:val="center"/>
            <w:tcW w:w="4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Výpočet životního cyklu.</w:t>
            </w:r>
          </w:p>
        </w:tc>
      </w:tr>
      <w:tr>
        <w:trPr>
          <w:cantSplit/>
        </w:trPr>
        <w:tc>
          <w:tcPr>
            <w:tcW w:type="dxa" w:w="4223"/>
            <w:vAlign w:val="center"/>
            <w:tcW w:w="4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řešení v souladu s územními a vodními plány?</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494"/>
            <w:vAlign w:val="center"/>
            <w:tcW w:w="4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Stanoviska a mapová koordinace.</w:t>
            </w:r>
          </w:p>
        </w:tc>
      </w:tr>
      <w:tr>
        <w:trPr>
          <w:cantSplit/>
        </w:trPr>
        <w:tc>
          <w:tcPr>
            <w:tcW w:type="dxa" w:w="4223"/>
            <w:vAlign w:val="center"/>
            <w:tcW w:w="4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zajištěny pozemky, vlastnictví a provoz?</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494"/>
            <w:vAlign w:val="center"/>
            <w:tcW w:w="4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Smlouvy a předběžné dohody.</w:t>
            </w:r>
          </w:p>
        </w:tc>
      </w:tr>
      <w:tr>
        <w:trPr>
          <w:cantSplit/>
        </w:trPr>
        <w:tc>
          <w:tcPr>
            <w:tcW w:type="dxa" w:w="4223"/>
            <w:vAlign w:val="center"/>
            <w:tcW w:w="4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určena etapa, spouštěč, priorita a nositel?</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494"/>
            <w:vAlign w:val="center"/>
            <w:tcW w:w="4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Návrhová karta opatření.</w:t>
            </w:r>
          </w:p>
        </w:tc>
      </w:tr>
      <w:tr>
        <w:trPr>
          <w:cantSplit/>
        </w:trPr>
        <w:tc>
          <w:tcPr>
            <w:tcW w:type="dxa" w:w="4223"/>
            <w:vAlign w:val="center"/>
            <w:tcW w:w="4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Byly připomínky průkazně vypořádány?</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494"/>
            <w:vAlign w:val="center"/>
            <w:tcW w:w="4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Tabulka vypořádání.</w:t>
            </w:r>
          </w:p>
        </w:tc>
      </w:tr>
      <w:tr>
        <w:trPr>
          <w:cantSplit/>
        </w:trPr>
        <w:tc>
          <w:tcPr>
            <w:tcW w:type="dxa" w:w="4223"/>
            <w:vAlign w:val="center"/>
            <w:tcW w:w="4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Byly aktualizovány všechny datové výstupy?</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494"/>
            <w:vAlign w:val="center"/>
            <w:tcW w:w="4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Text, tabulka, GIS, IS a archiv verze.</w:t>
            </w:r>
          </w:p>
        </w:tc>
      </w:tr>
    </w:tbl>
    <w:p>
      <w:pPr>
        <w:spacing w:after="0"/>
      </w:pPr>
    </w:p>
    <w:p>
      <w:pPr>
        <w:pStyle w:val="Heading2"/>
      </w:pPr>
      <w:r>
        <w:rPr>
          <w:lang w:val="cs-CZ" w:eastAsia="cs-CZ" w:bidi="cs-CZ"/>
        </w:rPr>
        <w:t>20. Vzor osnovy podnětu obce ke změně</w:t>
      </w:r>
    </w:p>
    <w:p>
      <w:pPr>
        <w:numPr>
          <w:ilvl w:val="0"/>
          <w:numId w:val="17"/>
        </w:numPr>
        <w:spacing w:after="120" w:line="300" w:lineRule="auto"/>
        <w:jc w:val="left"/>
        <w:ind w:left="540" w:hanging="270"/>
        <w:tabs>
          <w:tab w:val="num" w:pos="540"/>
        </w:tabs>
      </w:pPr>
      <w:r>
        <w:rPr>
          <w:lang w:val="cs-CZ" w:eastAsia="cs-CZ" w:bidi="cs-CZ"/>
        </w:rPr>
        <w:t>Identifikace obce, místní části, platné karty a navrhovatele.</w:t>
      </w:r>
    </w:p>
    <w:p>
      <w:pPr>
        <w:spacing w:after="0" w:line="40" w:lineRule="exact"/>
      </w:pPr>
    </w:p>
    <w:p>
      <w:pPr>
        <w:numPr>
          <w:ilvl w:val="0"/>
          <w:numId w:val="17"/>
        </w:numPr>
        <w:spacing w:after="120" w:line="300" w:lineRule="auto"/>
        <w:jc w:val="left"/>
        <w:ind w:left="540" w:hanging="270"/>
        <w:tabs>
          <w:tab w:val="num" w:pos="540"/>
        </w:tabs>
      </w:pPr>
      <w:r>
        <w:rPr>
          <w:lang w:val="cs-CZ" w:eastAsia="cs-CZ" w:bidi="cs-CZ"/>
        </w:rPr>
        <w:t>Stručný popis problému a důvod, proč stávající koncepce již nevyhovuje.</w:t>
      </w:r>
    </w:p>
    <w:p>
      <w:pPr>
        <w:spacing w:after="0" w:line="40" w:lineRule="exact"/>
      </w:pPr>
    </w:p>
    <w:p>
      <w:pPr>
        <w:numPr>
          <w:ilvl w:val="0"/>
          <w:numId w:val="17"/>
        </w:numPr>
        <w:spacing w:after="120" w:line="300" w:lineRule="auto"/>
        <w:jc w:val="left"/>
        <w:ind w:left="540" w:hanging="270"/>
        <w:tabs>
          <w:tab w:val="num" w:pos="540"/>
        </w:tabs>
      </w:pPr>
      <w:r>
        <w:rPr>
          <w:lang w:val="cs-CZ" w:eastAsia="cs-CZ" w:bidi="cs-CZ"/>
        </w:rPr>
        <w:t>Současný technický stav, vlastnictví, provozovatel a platná povolení.</w:t>
      </w:r>
    </w:p>
    <w:p>
      <w:pPr>
        <w:spacing w:after="0" w:line="40" w:lineRule="exact"/>
      </w:pPr>
    </w:p>
    <w:p>
      <w:pPr>
        <w:numPr>
          <w:ilvl w:val="0"/>
          <w:numId w:val="17"/>
        </w:numPr>
        <w:spacing w:after="120" w:line="300" w:lineRule="auto"/>
        <w:jc w:val="left"/>
        <w:ind w:left="540" w:hanging="270"/>
        <w:tabs>
          <w:tab w:val="num" w:pos="540"/>
        </w:tabs>
      </w:pPr>
      <w:r>
        <w:rPr>
          <w:lang w:val="cs-CZ" w:eastAsia="cs-CZ" w:bidi="cs-CZ"/>
        </w:rPr>
        <w:t>Aktuální demografická, vodní a odpadní bilance včetně zdrojů dat a nejistot.</w:t>
      </w:r>
    </w:p>
    <w:p>
      <w:pPr>
        <w:spacing w:after="0" w:line="40" w:lineRule="exact"/>
      </w:pPr>
    </w:p>
    <w:p>
      <w:pPr>
        <w:numPr>
          <w:ilvl w:val="0"/>
          <w:numId w:val="17"/>
        </w:numPr>
        <w:spacing w:after="120" w:line="300" w:lineRule="auto"/>
        <w:jc w:val="left"/>
        <w:ind w:left="540" w:hanging="270"/>
        <w:tabs>
          <w:tab w:val="num" w:pos="540"/>
        </w:tabs>
      </w:pPr>
      <w:r>
        <w:rPr>
          <w:lang w:val="cs-CZ" w:eastAsia="cs-CZ" w:bidi="cs-CZ"/>
        </w:rPr>
        <w:t>Popis nejméně dvou reálných variant a nulové varianty.</w:t>
      </w:r>
    </w:p>
    <w:p>
      <w:pPr>
        <w:spacing w:after="0" w:line="40" w:lineRule="exact"/>
      </w:pPr>
    </w:p>
    <w:p>
      <w:pPr>
        <w:numPr>
          <w:ilvl w:val="0"/>
          <w:numId w:val="17"/>
        </w:numPr>
        <w:spacing w:after="120" w:line="300" w:lineRule="auto"/>
        <w:jc w:val="left"/>
        <w:ind w:left="540" w:hanging="270"/>
        <w:tabs>
          <w:tab w:val="num" w:pos="540"/>
        </w:tabs>
      </w:pPr>
      <w:r>
        <w:rPr>
          <w:lang w:val="cs-CZ" w:eastAsia="cs-CZ" w:bidi="cs-CZ"/>
        </w:rPr>
        <w:t>Technické, zdravotní, environmentální a územní vyhodnocení.</w:t>
      </w:r>
    </w:p>
    <w:p>
      <w:pPr>
        <w:spacing w:after="0" w:line="40" w:lineRule="exact"/>
      </w:pPr>
    </w:p>
    <w:p>
      <w:pPr>
        <w:numPr>
          <w:ilvl w:val="0"/>
          <w:numId w:val="17"/>
        </w:numPr>
        <w:spacing w:after="120" w:line="300" w:lineRule="auto"/>
        <w:jc w:val="left"/>
        <w:ind w:left="540" w:hanging="270"/>
        <w:tabs>
          <w:tab w:val="num" w:pos="540"/>
        </w:tabs>
      </w:pPr>
      <w:r>
        <w:rPr>
          <w:lang w:val="cs-CZ" w:eastAsia="cs-CZ" w:bidi="cs-CZ"/>
        </w:rPr>
        <w:t>Investiční a provozní náklady, budoucí obnova a dopad na cenu služby.</w:t>
      </w:r>
    </w:p>
    <w:p>
      <w:pPr>
        <w:spacing w:after="0" w:line="40" w:lineRule="exact"/>
      </w:pPr>
    </w:p>
    <w:p>
      <w:pPr>
        <w:numPr>
          <w:ilvl w:val="0"/>
          <w:numId w:val="17"/>
        </w:numPr>
        <w:spacing w:after="120" w:line="300" w:lineRule="auto"/>
        <w:jc w:val="left"/>
        <w:ind w:left="540" w:hanging="270"/>
        <w:tabs>
          <w:tab w:val="num" w:pos="540"/>
        </w:tabs>
      </w:pPr>
      <w:r>
        <w:rPr>
          <w:lang w:val="cs-CZ" w:eastAsia="cs-CZ" w:bidi="cs-CZ"/>
        </w:rPr>
        <w:t>Mapová příloha, vazby na sousední obce, pozemky a infrastrukturu.</w:t>
      </w:r>
    </w:p>
    <w:p>
      <w:pPr>
        <w:spacing w:after="0" w:line="40" w:lineRule="exact"/>
      </w:pPr>
    </w:p>
    <w:p>
      <w:pPr>
        <w:numPr>
          <w:ilvl w:val="0"/>
          <w:numId w:val="17"/>
        </w:numPr>
        <w:spacing w:after="120" w:line="300" w:lineRule="auto"/>
        <w:jc w:val="left"/>
        <w:ind w:left="540" w:hanging="270"/>
        <w:tabs>
          <w:tab w:val="num" w:pos="540"/>
        </w:tabs>
      </w:pPr>
      <w:r>
        <w:rPr>
          <w:lang w:val="cs-CZ" w:eastAsia="cs-CZ" w:bidi="cs-CZ"/>
        </w:rPr>
        <w:t>Stanoviska vlastníka, provozovatele a dalších dotčených subjektů.</w:t>
      </w:r>
    </w:p>
    <w:p>
      <w:pPr>
        <w:spacing w:after="0" w:line="40" w:lineRule="exact"/>
      </w:pPr>
    </w:p>
    <w:p>
      <w:pPr>
        <w:numPr>
          <w:ilvl w:val="0"/>
          <w:numId w:val="17"/>
        </w:numPr>
        <w:spacing w:after="120" w:line="300" w:lineRule="auto"/>
        <w:jc w:val="left"/>
        <w:ind w:left="540" w:hanging="270"/>
        <w:tabs>
          <w:tab w:val="num" w:pos="540"/>
        </w:tabs>
      </w:pPr>
      <w:r>
        <w:rPr>
          <w:lang w:val="cs-CZ" w:eastAsia="cs-CZ" w:bidi="cs-CZ"/>
        </w:rPr>
        <w:t>Usnesení orgánu obce, požadované znění změny a kontaktní osoba.</w:t>
      </w:r>
    </w:p>
    <w:p>
      <w:pPr>
        <w:spacing w:after="0" w:line="40" w:lineRule="exact"/>
      </w:pPr>
    </w:p>
    <w:p>
      <w:pPr>
        <w:spacing w:after="0"/>
      </w:pPr>
    </w:p>
    <w:p>
      <w:pPr>
        <w:jc w:val="both"/>
      </w:pPr>
      <w:r>
        <w:rPr>
          <w:b/>
          <w:lang w:val="cs-CZ" w:eastAsia="cs-CZ" w:bidi="cs-CZ"/>
        </w:rPr>
        <w:t xml:space="preserve">Environmentální vazba. </w:t>
      </w:r>
      <w:r>
        <w:rPr>
          <w:lang w:val="cs-CZ" w:eastAsia="cs-CZ" w:bidi="cs-CZ"/>
        </w:rPr>
        <w:t>Varianty rozvoje mají být hodnoceny nejen podle investičních nákladů a technické dostupnosti, ale také podle únosnosti zdrojů, stavu recipientů, energetické náročnosti, produkce kalů, záboru území a dlouhodobých dopadů na vodní režim. Preferováno má být řešení, které problém neřeší přesunem zátěže jinam.</w:t>
      </w:r>
    </w:p>
    <w:p>
      <w:pPr>
        <w:pStyle w:val="Heading2"/>
      </w:pPr>
      <w:r>
        <w:rPr>
          <w:lang w:val="cs-CZ" w:eastAsia="cs-CZ" w:bidi="cs-CZ"/>
        </w:rPr>
        <w:t>Závěr</w:t>
      </w:r>
    </w:p>
    <w:p>
      <w:pPr>
        <w:jc w:val="both"/>
      </w:pPr>
      <w:r>
        <w:rPr>
          <w:lang w:val="cs-CZ" w:eastAsia="cs-CZ" w:bidi="cs-CZ"/>
        </w:rPr>
        <w:t>Plán rozvoje vodovodů a kanalizací převádí roztříštěná místní data a investiční potřeby do koordinované krajské koncepce. Jeho hodnota nezávisí na množství záměrů, ale na kvalitě bilancí, porovnání variant, reálném harmonogramu a návaznosti na územní rozvoj, ochranu vod, majetek, provoz a financování. Dobrý plán rozlišuje potřebu od připravenosti a koncepci od povolení konkrétní stavby.</w:t>
      </w:r>
    </w:p>
    <w:p>
      <w:pPr>
        <w:jc w:val="both"/>
      </w:pPr>
      <w:r>
        <w:rPr>
          <w:lang w:val="cs-CZ" w:eastAsia="cs-CZ" w:bidi="cs-CZ"/>
        </w:rPr>
        <w:t>Pro obec je PRVKÚK živým pracovním podkladem. Má jej kontrolovat při územním plánování, přípravě investic, žádosti o dotaci i změně provozního modelu. Kraj musí uchovat jednotná data, historii verzí a transparentní aktualizační postup. Jen tak plán zůstane důvěryhodnou spojnicí mezi dlouhodobou strategií a skutečnou obnovou vodohospodářské infrastruktury.</w:t>
      </w:r>
    </w:p>
    <w:p>
      <w:pPr>
        <w:spacing w:after="0"/>
      </w:pPr>
    </w:p>
    <w:p>
      <w:pPr/>
      <w:r>
        <w:rPr>
          <w:lang w:val="cs-CZ" w:eastAsia="cs-CZ" w:bidi="cs-CZ"/>
        </w:rPr>
        <w:br w:type="page"/>
      </w:r>
    </w:p>
    <w:p>
      <w:pPr>
        <w:pStyle w:val="Heading2"/>
        <w:jc w:val="left"/>
      </w:pPr>
      <w:r>
        <w:rPr>
          <w:lang w:val="cs-CZ" w:eastAsia="cs-CZ" w:bidi="cs-CZ"/>
        </w:rPr>
        <w:t>Použité a doporučené zdroje</w:t>
      </w:r>
    </w:p>
    <w:p>
      <w:pPr>
        <w:pStyle w:val="Heading3"/>
        <w:jc w:val="left"/>
      </w:pPr>
      <w:r>
        <w:rPr>
          <w:lang w:val="cs-CZ" w:eastAsia="cs-CZ" w:bidi="cs-CZ"/>
        </w:rPr>
        <w:t>Právní předpisy</w:t>
      </w:r>
    </w:p>
    <w:p>
      <w:pPr>
        <w:pStyle w:val="Normal"/>
        <w:jc w:val="left"/>
      </w:pPr>
      <w:r>
        <w:rPr>
          <w:lang w:val="cs-CZ" w:eastAsia="cs-CZ" w:bidi="cs-CZ"/>
        </w:rPr>
        <w:t>Směrnice Rady 91/271/EHS o čištění městských odpadních vod a navazující aktuální právo Evropské unie a České republiky.</w:t>
      </w:r>
    </w:p>
    <w:p>
      <w:pPr>
        <w:pStyle w:val="Normal"/>
        <w:jc w:val="left"/>
      </w:pPr>
      <w:r>
        <w:rPr>
          <w:lang w:val="cs-CZ" w:eastAsia="cs-CZ" w:bidi="cs-CZ"/>
        </w:rPr>
        <w:t>Stavební zákon a prováděcí předpisy; Politika územního rozvoje, územní rozvojový plán, zásady územního rozvoje a územní plány.</w:t>
      </w:r>
    </w:p>
    <w:p>
      <w:pPr>
        <w:pStyle w:val="Normal"/>
        <w:jc w:val="left"/>
      </w:pPr>
      <w:r>
        <w:rPr>
          <w:lang w:val="cs-CZ" w:eastAsia="cs-CZ" w:bidi="cs-CZ"/>
        </w:rPr>
        <w:t>Vyhláška č. 428/2001 Sb., kterou se provádí zákon č. 274/2001 Sb., v aktuálním znění.</w:t>
      </w:r>
    </w:p>
    <w:p>
      <w:pPr>
        <w:pStyle w:val="Normal"/>
        <w:jc w:val="left"/>
      </w:pPr>
      <w:r>
        <w:rPr>
          <w:lang w:val="cs-CZ" w:eastAsia="cs-CZ" w:bidi="cs-CZ"/>
        </w:rPr>
        <w:t>Zákon č. 100/2001 Sb., o posuzování vlivů na životní prostředí, v aktuálním znění.</w:t>
      </w:r>
    </w:p>
    <w:p>
      <w:pPr>
        <w:pStyle w:val="Normal"/>
        <w:jc w:val="left"/>
      </w:pPr>
      <w:r>
        <w:rPr>
          <w:lang w:val="cs-CZ" w:eastAsia="cs-CZ" w:bidi="cs-CZ"/>
        </w:rPr>
        <w:t>Zákon č. 254/2001 Sb., vodní zákon; národní plány povodí a plány dílčích povodí v aktuálním cyklu.</w:t>
      </w:r>
    </w:p>
    <w:p>
      <w:pPr>
        <w:pStyle w:val="Normal"/>
        <w:jc w:val="left"/>
      </w:pPr>
      <w:r>
        <w:rPr>
          <w:lang w:val="cs-CZ" w:eastAsia="cs-CZ" w:bidi="cs-CZ"/>
        </w:rPr>
        <w:t>Zákon č. 274/2001 Sb., o vodovodech a kanalizacích pro veřejnou potřebu, zejména § 4 a § 29, v aktuálním znění.</w:t>
      </w:r>
    </w:p>
    <w:p>
      <w:pPr>
        <w:pStyle w:val="Heading3"/>
        <w:jc w:val="left"/>
      </w:pPr>
      <w:r>
        <w:rPr>
          <w:lang w:val="cs-CZ" w:eastAsia="cs-CZ" w:bidi="cs-CZ"/>
        </w:rPr>
        <w:t>Odborná literatura a metodiky</w:t>
      </w:r>
    </w:p>
    <w:p>
      <w:pPr>
        <w:pStyle w:val="Normal"/>
        <w:jc w:val="left"/>
      </w:pPr>
      <w:r>
        <w:rPr>
          <w:lang w:val="cs-CZ" w:eastAsia="cs-CZ" w:bidi="cs-CZ"/>
        </w:rPr>
        <w:t>Ministerstvo zemědělství: aktuální metodické pokyny k oceňování infrastrukturního majetku a plánům financování obnovy.</w:t>
      </w:r>
    </w:p>
    <w:p>
      <w:pPr>
        <w:pStyle w:val="Normal"/>
        <w:jc w:val="left"/>
      </w:pPr>
      <w:r>
        <w:rPr>
          <w:lang w:val="cs-CZ" w:eastAsia="cs-CZ" w:bidi="cs-CZ"/>
        </w:rPr>
        <w:t>Ministerstvo zemědělství: Dodatek č. 1 čj. 7 869/2004-7000 k metodickému pokynu pro zpracování PRVKÚK.</w:t>
      </w:r>
    </w:p>
    <w:p>
      <w:pPr>
        <w:pStyle w:val="Normal"/>
        <w:jc w:val="left"/>
      </w:pPr>
      <w:r>
        <w:rPr>
          <w:lang w:val="cs-CZ" w:eastAsia="cs-CZ" w:bidi="cs-CZ"/>
        </w:rPr>
        <w:t>Ministerstvo zemědělství: Metodický pokyn čj. 10 534/2002-6000 pro zpracování plánu rozvoje vodovodů a kanalizací kraje.</w:t>
      </w:r>
    </w:p>
    <w:p>
      <w:pPr>
        <w:pStyle w:val="Normal"/>
        <w:jc w:val="left"/>
      </w:pPr>
      <w:r>
        <w:rPr>
          <w:lang w:val="cs-CZ" w:eastAsia="cs-CZ" w:bidi="cs-CZ"/>
        </w:rPr>
        <w:t>Ministerstvo zemědělství: Plán rozvoje vodovodů a kanalizací území České republiky a informační stránka IS VaK – PRVaK.</w:t>
      </w:r>
    </w:p>
    <w:p>
      <w:pPr>
        <w:pStyle w:val="Normal"/>
        <w:jc w:val="left"/>
      </w:pPr>
      <w:r>
        <w:rPr>
          <w:lang w:val="cs-CZ" w:eastAsia="cs-CZ" w:bidi="cs-CZ"/>
        </w:rPr>
        <w:t>Státní fond životního prostředí ČR, Ministerstvo životního prostředí, Ministerstvo zemědělství a další poskytovatelé: aktuální podmínky podpory vodohospodářské infrastruktury.</w:t>
      </w:r>
    </w:p>
    <w:p>
      <w:pPr>
        <w:pStyle w:val="Heading3"/>
        <w:jc w:val="left"/>
      </w:pPr>
      <w:r>
        <w:rPr>
          <w:lang w:val="cs-CZ" w:eastAsia="cs-CZ" w:bidi="cs-CZ"/>
        </w:rPr>
        <w:t>Datové a online zdroje</w:t>
      </w:r>
    </w:p>
    <w:p>
      <w:pPr>
        <w:pStyle w:val="Normal"/>
        <w:jc w:val="left"/>
      </w:pPr>
      <w:r>
        <w:rPr>
          <w:lang w:val="cs-CZ" w:eastAsia="cs-CZ" w:bidi="cs-CZ"/>
        </w:rPr>
        <w:t>Platné plány rozvoje vodovodů a kanalizací jednotlivých krajů, jejich mapové portály, metodiky a schválené aktualizace.</w:t>
      </w:r>
    </w:p>
    <w:p>
      <w:pPr>
        <w:pStyle w:val="Heading1"/>
      </w:pPr>
      <w:r>
        <w:rPr>
          <w:lang w:val="cs-CZ" w:eastAsia="cs-CZ" w:bidi="cs-CZ"/>
        </w:rPr>
        <w:t>II‑12 Vodné a stočné</w:t>
      </w:r>
    </w:p>
    <w:p>
      <w:pPr>
        <w:jc w:val="both"/>
      </w:pPr>
      <w:r>
        <w:rPr>
          <w:lang w:val="cs-CZ" w:eastAsia="cs-CZ" w:bidi="cs-CZ"/>
        </w:rPr>
        <w:t>Kapitola je domovem cenové regulace a kalkulace služby. Potřebu obnovy přebírá jako nákladový a finanční vstup z II‑13, nikoli jako náhradu technického plánu obnovy.</w:t>
      </w:r>
    </w:p>
    <w:p>
      <w:pPr>
        <w:pStyle w:val="Heading2"/>
      </w:pPr>
      <w:r>
        <w:rPr>
          <w:lang w:val="cs-CZ" w:eastAsia="cs-CZ" w:bidi="cs-CZ"/>
        </w:rPr>
        <w:t>Úvod</w:t>
      </w:r>
    </w:p>
    <w:p>
      <w:pPr>
        <w:jc w:val="both"/>
      </w:pPr>
      <w:r>
        <w:rPr>
          <w:lang w:val="cs-CZ" w:eastAsia="cs-CZ" w:bidi="cs-CZ"/>
        </w:rPr>
        <w:t>Vodné a stočné jsou úhrady za veřejné vodohospodářské služby. Vodné pokrývá dodávku pitné vody prostřednictvím vodovodu pro veřejnou potřebu; stočné odvádění, čištění nebo jiné zneškodňování odpadních vod prostřednictvím kanalizace pro veřejnou potřebu. Cena nevyjadřuje pouze hodnotu odebraného množství vody. Financuje celý nepřetržitý řetězec zdrojů, úpravy, čerpání, akumulace, sítí, měření, odvádění, čištění, likvidace kalů, obnovy majetku a odborného provozu.</w:t>
      </w:r>
    </w:p>
    <w:p>
      <w:pPr>
        <w:jc w:val="both"/>
      </w:pPr>
      <w:r>
        <w:rPr>
          <w:lang w:val="cs-CZ" w:eastAsia="cs-CZ" w:bidi="cs-CZ"/>
        </w:rPr>
        <w:t>Jde o regulovanou oblast, v níž se potkává soukromoprávní smlouva, veřejnoprávní povinnosti vlastníka a provozovatele, cenová regulace, ochrana spotřebitele i dlouhodobá odpovědnost za infrastrukturu. Správná kalkulace musí být úplná a přezkoumatelná, ale současně nesmí obsahovat náklady nebo zisk, které cenové předpisy nepřipouštějí.</w:t>
      </w:r>
    </w:p>
    <w:p>
      <w:pPr>
        <w:spacing w:after="0"/>
      </w:pPr>
    </w:p>
    <w:p>
      <w:pPr>
        <w:pStyle w:val="Heading2"/>
      </w:pPr>
      <w:r>
        <w:rPr>
          <w:lang w:val="cs-CZ" w:eastAsia="cs-CZ" w:bidi="cs-CZ"/>
        </w:rPr>
        <w:t>1. Vymezení vodného a stočného</w:t>
      </w:r>
    </w:p>
    <w:p>
      <w:pPr>
        <w:pStyle w:val="Heading3"/>
      </w:pPr>
      <w:r>
        <w:rPr>
          <w:lang w:val="cs-CZ" w:eastAsia="cs-CZ" w:bidi="cs-CZ"/>
        </w:rPr>
        <w:t>1.1 Vodné</w:t>
      </w:r>
    </w:p>
    <w:p>
      <w:pPr>
        <w:jc w:val="both"/>
      </w:pPr>
      <w:r>
        <w:rPr>
          <w:lang w:val="cs-CZ" w:eastAsia="cs-CZ" w:bidi="cs-CZ"/>
        </w:rPr>
        <w:t>Právo na vodné má podle zákona vlastník vodovodu, nestanoví-li smlouva o provozování vodovodu, že je vybírá provozovatel. Vodné je úplatou za pitnou vodu a službu spojenou s jejím dodáním. Právo vzniká vtokem vody do potrubí napojeného bezprostředně za vodoměrem; není-li vodoměr, vtokem do vnitřního uzávěru připojeného pozemku nebo stavby, popřípadě do uzávěru hydrantu či výtokového stojanu.</w:t>
      </w:r>
    </w:p>
    <w:p>
      <w:pPr>
        <w:pStyle w:val="Heading3"/>
      </w:pPr>
      <w:r>
        <w:rPr>
          <w:lang w:val="cs-CZ" w:eastAsia="cs-CZ" w:bidi="cs-CZ"/>
        </w:rPr>
        <w:t>1.2 Stočné</w:t>
      </w:r>
    </w:p>
    <w:p>
      <w:pPr>
        <w:jc w:val="both"/>
      </w:pPr>
      <w:r>
        <w:rPr>
          <w:lang w:val="cs-CZ" w:eastAsia="cs-CZ" w:bidi="cs-CZ"/>
        </w:rPr>
        <w:t>Právo na stočné má vlastník kanalizace, nestanoví-li provozní smlouva, že je vybírá provozovatel. Právo vzniká okamžikem vtoku odpadních vod do kanalizace. Stočné je úplatou za službu spojenou s odváděním, čištěním nebo jiným zneškodňováním odpadních vod. Podle místních podmínek může zahrnout i odvádění srážkových vod, nejsou-li splněny zákonné podmínky osvobození.</w:t>
      </w:r>
    </w:p>
    <w:p>
      <w:pPr>
        <w:pStyle w:val="Heading3"/>
      </w:pPr>
      <w:r>
        <w:rPr>
          <w:lang w:val="cs-CZ" w:eastAsia="cs-CZ" w:bidi="cs-CZ"/>
        </w:rPr>
        <w:t>1.3 Kdo je odběratelem</w:t>
      </w:r>
    </w:p>
    <w:p>
      <w:pPr>
        <w:jc w:val="both"/>
      </w:pPr>
      <w:r>
        <w:rPr>
          <w:lang w:val="cs-CZ" w:eastAsia="cs-CZ" w:bidi="cs-CZ"/>
        </w:rPr>
        <w:t>Odběratelem je zpravidla vlastník pozemku nebo stavby připojené na vodovod nebo kanalizaci; u budovy v podílovém spoluvlastnictví společenství vlastníků jednotek, vzniklo-li, jinak spoluvlastníci společně. Smluvní odběratel nemusí být totožný s konečným uživatelem bytu. Provozovatel fakturuje odběrnému místu a rozúčtování mezi byty je samostatnou otázkou správy domu a služeb spojených s bydlením.</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694"/>
        <w:gridCol w:w="3709"/>
        <w:gridCol w:w="4008"/>
      </w:tblGrid>
      <w:tr>
        <w:trPr>
          <w:tblHeader w:val="true"/>
          <w:cantSplit/>
        </w:trPr>
        <w:tc>
          <w:tcPr>
            <w:tcW w:type="dxa" w:w="1694"/>
            <w:tcW w:w="16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Platba</w:t>
            </w:r>
          </w:p>
        </w:tc>
        <w:tc>
          <w:tcPr>
            <w:tcW w:type="dxa" w:w="3709"/>
            <w:tcW w:w="44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Předmět úhrady</w:t>
            </w:r>
          </w:p>
        </w:tc>
        <w:tc>
          <w:tcPr>
            <w:tcW w:type="dxa" w:w="4008"/>
            <w:tcW w:w="33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Typická množstevní základna</w:t>
            </w:r>
          </w:p>
        </w:tc>
      </w:tr>
      <w:tr>
        <w:trPr>
          <w:cantSplit/>
        </w:trPr>
        <w:tc>
          <w:tcPr>
            <w:tcW w:type="dxa" w:w="1694"/>
            <w:vAlign w:val="center"/>
            <w:tcW w:w="1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Vodné</w:t>
            </w:r>
          </w:p>
        </w:tc>
        <w:tc>
          <w:tcPr>
            <w:tcW w:type="dxa" w:w="3709"/>
            <w:vAlign w:val="center"/>
            <w:tcW w:w="44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Dodání pitné vody vodovodem pro veřejnou potřebu.</w:t>
            </w:r>
          </w:p>
        </w:tc>
        <w:tc>
          <w:tcPr>
            <w:tcW w:type="dxa" w:w="4008"/>
            <w:vAlign w:val="center"/>
            <w:tcW w:w="3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m³ naměřené nebo stanovené dodané vody.</w:t>
            </w:r>
          </w:p>
        </w:tc>
      </w:tr>
      <w:tr>
        <w:trPr>
          <w:cantSplit/>
        </w:trPr>
        <w:tc>
          <w:tcPr>
            <w:tcW w:type="dxa" w:w="1694"/>
            <w:vAlign w:val="center"/>
            <w:tcW w:w="1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Stočné</w:t>
            </w:r>
          </w:p>
        </w:tc>
        <w:tc>
          <w:tcPr>
            <w:tcW w:type="dxa" w:w="3709"/>
            <w:vAlign w:val="center"/>
            <w:tcW w:w="44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Odvedení a vyčištění, případně jiné zneškodnění odpadní vody.</w:t>
            </w:r>
          </w:p>
        </w:tc>
        <w:tc>
          <w:tcPr>
            <w:tcW w:type="dxa" w:w="4008"/>
            <w:vAlign w:val="center"/>
            <w:tcW w:w="3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m³ odpadní vody stanovené měřením, podle dodané vody nebo výpočtem.</w:t>
            </w:r>
          </w:p>
        </w:tc>
      </w:tr>
      <w:tr>
        <w:trPr>
          <w:cantSplit/>
        </w:trPr>
        <w:tc>
          <w:tcPr>
            <w:tcW w:type="dxa" w:w="1694"/>
            <w:vAlign w:val="center"/>
            <w:tcW w:w="1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Srážkové vody</w:t>
            </w:r>
          </w:p>
        </w:tc>
        <w:tc>
          <w:tcPr>
            <w:tcW w:type="dxa" w:w="3709"/>
            <w:vAlign w:val="center"/>
            <w:tcW w:w="44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Odvedení srážkové vody jednotnou kanalizací, je-li zpoplatněno.</w:t>
            </w:r>
          </w:p>
        </w:tc>
        <w:tc>
          <w:tcPr>
            <w:tcW w:type="dxa" w:w="4008"/>
            <w:vAlign w:val="center"/>
            <w:tcW w:w="3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Výpočet z ploch, odtokových součinitelů a dlouhodobého úhrnu srážek.</w:t>
            </w:r>
          </w:p>
        </w:tc>
      </w:tr>
      <w:tr>
        <w:trPr>
          <w:cantSplit/>
        </w:trPr>
        <w:tc>
          <w:tcPr>
            <w:tcW w:type="dxa" w:w="1694"/>
            <w:vAlign w:val="center"/>
            <w:tcW w:w="1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Pevná složka</w:t>
            </w:r>
          </w:p>
        </w:tc>
        <w:tc>
          <w:tcPr>
            <w:tcW w:type="dxa" w:w="3709"/>
            <w:vAlign w:val="center"/>
            <w:tcW w:w="44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Pohotovost kapacity a fixní část nákladů ve dvousložkové ceně.</w:t>
            </w:r>
          </w:p>
        </w:tc>
        <w:tc>
          <w:tcPr>
            <w:tcW w:type="dxa" w:w="4008"/>
            <w:vAlign w:val="center"/>
            <w:tcW w:w="3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Kapacita vodoměru, profil přípojky nebo pásmo odběru podle místních pravidel.</w:t>
            </w:r>
          </w:p>
        </w:tc>
      </w:tr>
    </w:tbl>
    <w:p>
      <w:pPr>
        <w:spacing w:after="0"/>
      </w:pPr>
    </w:p>
    <w:p>
      <w:pPr>
        <w:pStyle w:val="Heading2"/>
      </w:pPr>
      <w:r>
        <w:rPr>
          <w:lang w:val="cs-CZ" w:eastAsia="cs-CZ" w:bidi="cs-CZ"/>
        </w:rPr>
        <w:t>2. Právní a cenový rámec</w:t>
      </w:r>
    </w:p>
    <w:p>
      <w:pPr>
        <w:pStyle w:val="Heading3"/>
      </w:pPr>
      <w:r>
        <w:rPr>
          <w:lang w:val="cs-CZ" w:eastAsia="cs-CZ" w:bidi="cs-CZ"/>
        </w:rPr>
        <w:t>2.1 Zákon o vodovodech a kanalizacích</w:t>
      </w:r>
    </w:p>
    <w:p>
      <w:pPr>
        <w:jc w:val="both"/>
      </w:pPr>
      <w:r>
        <w:rPr>
          <w:lang w:val="cs-CZ" w:eastAsia="cs-CZ" w:bidi="cs-CZ"/>
        </w:rPr>
        <w:t>Základním předpisem je zákon č. 274/2001 Sb., o vodovodech a kanalizacích pro veřejnou potřebu. Upravuje povinnosti vlastníků a provozovatelů, smlouvy s odběrateli, měření, výpočet množství, vodné a stočné, zveřejňování informací, ochranu odběratele, přestupky a dozor. Prováděcí vyhláška č. 428/2001 Sb. stanoví mimo jiné technické podrobnosti, směrná čísla potřeby vody a závazné členění kalkulace a porovnání ceny.</w:t>
      </w:r>
    </w:p>
    <w:p>
      <w:pPr>
        <w:pStyle w:val="Heading3"/>
      </w:pPr>
      <w:r>
        <w:rPr>
          <w:lang w:val="cs-CZ" w:eastAsia="cs-CZ" w:bidi="cs-CZ"/>
        </w:rPr>
        <w:t>2.2 Cenová regulace</w:t>
      </w:r>
    </w:p>
    <w:p>
      <w:pPr>
        <w:jc w:val="both"/>
      </w:pPr>
      <w:r>
        <w:rPr>
          <w:lang w:val="cs-CZ" w:eastAsia="cs-CZ" w:bidi="cs-CZ"/>
        </w:rPr>
        <w:t>Vodné a stočné podléhají věcnému usměrňování cen podle zákona č. 526/1990 Sb., o cenách, a aktuálního cenového výměru Ministerstva financí. Prodávající může do ceny promítnout pouze ekonomicky oprávněné náklady, přiměřený zisk a případně daň v mezích cenových pravidel. Skutečnost, že náklad účetně vznikl, sama neprokazuje jeho cenovou oprávněnost, účelnost nebo přiměřenost.</w:t>
      </w:r>
    </w:p>
    <w:p>
      <w:pPr>
        <w:pStyle w:val="Heading3"/>
      </w:pPr>
      <w:r>
        <w:rPr>
          <w:lang w:val="cs-CZ" w:eastAsia="cs-CZ" w:bidi="cs-CZ"/>
        </w:rPr>
        <w:t>2.3 Daň z přidané hodnoty</w:t>
      </w:r>
    </w:p>
    <w:p>
      <w:pPr>
        <w:jc w:val="both"/>
      </w:pPr>
      <w:r>
        <w:rPr>
          <w:lang w:val="cs-CZ" w:eastAsia="cs-CZ" w:bidi="cs-CZ"/>
        </w:rPr>
        <w:t>K ceně se připočítává DPH podle aktuálního zákona o dani z přidané hodnoty. K 7. 9. 2026 se u dodání vody a odvádění a čištění odpadních vod uplatňuje snížená sazba 12 %. Kalkulace a ceník musí vždy zřetelně uvést, zda je částka bez daně nebo včetně daně; při budoucím použití je nutné sazbu znovu ověřit.</w:t>
      </w:r>
    </w:p>
    <w:p>
      <w:pPr>
        <w:spacing w:after="0"/>
      </w:pPr>
    </w:p>
    <w:p>
      <w:pPr>
        <w:pStyle w:val="Heading2"/>
      </w:pPr>
      <w:r>
        <w:rPr>
          <w:lang w:val="cs-CZ" w:eastAsia="cs-CZ" w:bidi="cs-CZ"/>
        </w:rPr>
        <w:t>3. Role vlastníka, provozovatele a obce</w:t>
      </w:r>
    </w:p>
    <w:p>
      <w:pPr>
        <w:pStyle w:val="Heading3"/>
      </w:pPr>
      <w:r>
        <w:rPr>
          <w:lang w:val="cs-CZ" w:eastAsia="cs-CZ" w:bidi="cs-CZ"/>
        </w:rPr>
        <w:t>3.1 Vlastník infrastruktury</w:t>
      </w:r>
    </w:p>
    <w:p>
      <w:pPr>
        <w:jc w:val="both"/>
      </w:pPr>
      <w:r>
        <w:rPr>
          <w:lang w:val="cs-CZ" w:eastAsia="cs-CZ" w:bidi="cs-CZ"/>
        </w:rPr>
        <w:t>Vlastník vodovodu nebo kanalizace odpovídá za dlouhodobou existenci a obnovu majetku, financování zákonných povinností a dostupnost služby. Schvaluje nebo smluvně ovlivňuje cenu podle zvoleného provozního modelu, zajišťuje plán financování obnovy a kontroluje, zda příjmy systému odpovídají jeho potřebám. Vlastníkem bývá obec, svazek obcí, obchodní společnost obcí nebo jiná právnická či fyzická osoba.</w:t>
      </w:r>
    </w:p>
    <w:p>
      <w:pPr>
        <w:pStyle w:val="Heading3"/>
      </w:pPr>
      <w:r>
        <w:rPr>
          <w:lang w:val="cs-CZ" w:eastAsia="cs-CZ" w:bidi="cs-CZ"/>
        </w:rPr>
        <w:t>3.2 Provozovatel</w:t>
      </w:r>
    </w:p>
    <w:p>
      <w:pPr>
        <w:jc w:val="both"/>
      </w:pPr>
      <w:r>
        <w:rPr>
          <w:lang w:val="cs-CZ" w:eastAsia="cs-CZ" w:bidi="cs-CZ"/>
        </w:rPr>
        <w:t>Provozovatel zajišťuje odborný provoz, výrobu a distribuci vody, odvádění a čištění odpadních vod, odečty, fakturaci, reklamace a provozní evidenci. Vodné a stočné vybírá tehdy, stanoví-li to provozní smlouva. Musí oddělit náklady jednotlivých služeb a lokalit tak, aby nebyly bez právního a ekonomického důvodu přenášeny mezi nesouvisejícími cenami.</w:t>
      </w:r>
    </w:p>
    <w:p>
      <w:pPr>
        <w:pStyle w:val="Heading3"/>
      </w:pPr>
      <w:r>
        <w:rPr>
          <w:lang w:val="cs-CZ" w:eastAsia="cs-CZ" w:bidi="cs-CZ"/>
        </w:rPr>
        <w:t>3.3 Provozní modely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4424"/>
        <w:gridCol w:w="3077"/>
      </w:tblGrid>
      <w:tr>
        <w:trPr>
          <w:tblHeader w:val="true"/>
          <w:cantSplit/>
        </w:trPr>
        <w:tc>
          <w:tcPr>
            <w:tcW w:type="dxa" w:w="1910"/>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Model</w:t>
            </w:r>
          </w:p>
        </w:tc>
        <w:tc>
          <w:tcPr>
            <w:tcW w:type="dxa" w:w="4424"/>
            <w:tcW w:w="44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Tok příjmů a odpovědnost</w:t>
            </w:r>
          </w:p>
        </w:tc>
        <w:tc>
          <w:tcPr>
            <w:tcW w:type="dxa" w:w="3077"/>
            <w:tcW w:w="30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Typické cenové riziko</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Obec provozuje sama</w:t>
            </w:r>
          </w:p>
        </w:tc>
        <w:tc>
          <w:tcPr>
            <w:tcW w:type="dxa" w:w="4424"/>
            <w:vAlign w:val="center"/>
            <w:tcW w:w="4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Vlastník i provozovatel jsou jedna osoba; výnos zůstává systému.</w:t>
            </w:r>
          </w:p>
        </w:tc>
        <w:tc>
          <w:tcPr>
            <w:tcW w:type="dxa" w:w="3077"/>
            <w:vAlign w:val="center"/>
            <w:tcW w:w="30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Podcenění odpisů, obnovy a odborných režijních nákladů.</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Oddílný model</w:t>
            </w:r>
          </w:p>
        </w:tc>
        <w:tc>
          <w:tcPr>
            <w:tcW w:type="dxa" w:w="4424"/>
            <w:vAlign w:val="center"/>
            <w:tcW w:w="4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Vlastník pronajímá infrastrukturu provozovateli; provozovatel vybírá cenu a platí nájemné.</w:t>
            </w:r>
          </w:p>
        </w:tc>
        <w:tc>
          <w:tcPr>
            <w:tcW w:type="dxa" w:w="3077"/>
            <w:vAlign w:val="center"/>
            <w:tcW w:w="30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Nesoulad nájemného, obnovy, odpisů a provozního zisku.</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Smíšená společnost</w:t>
            </w:r>
          </w:p>
        </w:tc>
        <w:tc>
          <w:tcPr>
            <w:tcW w:type="dxa" w:w="4424"/>
            <w:vAlign w:val="center"/>
            <w:tcW w:w="4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Vlastnická a provozní role jsou propojeny v jedné společnosti.</w:t>
            </w:r>
          </w:p>
        </w:tc>
        <w:tc>
          <w:tcPr>
            <w:tcW w:type="dxa" w:w="3077"/>
            <w:vAlign w:val="center"/>
            <w:tcW w:w="30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Netransparentní vnitroskupinové služby nebo kapitálové náklady.</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Servisní model</w:t>
            </w:r>
          </w:p>
        </w:tc>
        <w:tc>
          <w:tcPr>
            <w:tcW w:type="dxa" w:w="4424"/>
            <w:vAlign w:val="center"/>
            <w:tcW w:w="4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Vlastník vybírá vodné a stočné, odborné činnosti nakupuje jako službu.</w:t>
            </w:r>
          </w:p>
        </w:tc>
        <w:tc>
          <w:tcPr>
            <w:tcW w:type="dxa" w:w="3077"/>
            <w:vAlign w:val="center"/>
            <w:tcW w:w="30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Neúplné rozdělení rizik a nákladů ve smlouvě.</w:t>
            </w:r>
          </w:p>
        </w:tc>
      </w:tr>
    </w:tbl>
    <w:p>
      <w:pPr>
        <w:spacing w:after="0"/>
      </w:pPr>
    </w:p>
    <w:p>
      <w:pPr>
        <w:jc w:val="both"/>
      </w:pPr>
      <w:r>
        <w:rPr>
          <w:lang w:val="cs-CZ" w:eastAsia="cs-CZ" w:bidi="cs-CZ"/>
        </w:rPr>
        <w:t>Bez ohledu na model musí být jasné, kdo uzavírá odběratelskou smlouvu, kdo stanoví a zveřejňuje cenu, kdo nese riziko nevybraných pohledávek, kdo financuje havárie a obnovu a kdo poskytuje podklady pro kalkulaci a následné porovnání.</w:t>
      </w:r>
    </w:p>
    <w:p>
      <w:pPr>
        <w:pStyle w:val="Heading2"/>
      </w:pPr>
      <w:r>
        <w:rPr>
          <w:lang w:val="cs-CZ" w:eastAsia="cs-CZ" w:bidi="cs-CZ"/>
        </w:rPr>
        <w:t>4. Jednosložková a dvousložková cena</w:t>
      </w:r>
    </w:p>
    <w:p>
      <w:pPr>
        <w:pStyle w:val="Heading3"/>
      </w:pPr>
      <w:r>
        <w:rPr>
          <w:lang w:val="cs-CZ" w:eastAsia="cs-CZ" w:bidi="cs-CZ"/>
        </w:rPr>
        <w:t>4.1 Jednosložková forma</w:t>
      </w:r>
    </w:p>
    <w:p>
      <w:pPr>
        <w:jc w:val="both"/>
      </w:pPr>
      <w:r>
        <w:rPr>
          <w:lang w:val="cs-CZ" w:eastAsia="cs-CZ" w:bidi="cs-CZ"/>
        </w:rPr>
        <w:t>Jednosložková cena je součinem ceny za 1 m³ a množství odebrané vody nebo vypouštěné odpadní vody. Všechny uznatelné fixní i proměnné náklady jsou rozpočteny do objemu. Při poklesu spotřeby proto jednotková cena roste, i když se velká část nákladů téměř nezmění. Forma je pro odběratele snadno srozumitelná a silně motivuje k úspoře.</w:t>
      </w:r>
    </w:p>
    <w:p>
      <w:pPr>
        <w:pStyle w:val="Heading3"/>
      </w:pPr>
      <w:r>
        <w:rPr>
          <w:lang w:val="cs-CZ" w:eastAsia="cs-CZ" w:bidi="cs-CZ"/>
        </w:rPr>
        <w:t>4.2 Dvousložková forma</w:t>
      </w:r>
    </w:p>
    <w:p>
      <w:pPr>
        <w:jc w:val="both"/>
      </w:pPr>
      <w:r>
        <w:rPr>
          <w:lang w:val="cs-CZ" w:eastAsia="cs-CZ" w:bidi="cs-CZ"/>
        </w:rPr>
        <w:t>Dvousložková cena obsahuje pohyblivou složku podle objemu a pevnou složku za období. Pevná složka se stanoví podle kapacity vodoměru, profilu přípojky nebo ročního množství způsobem upraveným prováděcím předpisem a místním rozhodnutím. Lépe vyjadřuje skutečnost, že síť musí být provozuschopná i při nulovém odběru, ale zvyšuje platbu domácnostem s velmi nízkou spotřebou.</w:t>
      </w:r>
    </w:p>
    <w:p>
      <w:pPr>
        <w:pStyle w:val="Heading3"/>
      </w:pPr>
      <w:r>
        <w:rPr>
          <w:lang w:val="cs-CZ" w:eastAsia="cs-CZ" w:bidi="cs-CZ"/>
        </w:rPr>
        <w:t>4.3 Zavedení dvousložkové ceny</w:t>
      </w:r>
    </w:p>
    <w:p>
      <w:pPr>
        <w:jc w:val="both"/>
      </w:pPr>
      <w:r>
        <w:rPr>
          <w:lang w:val="cs-CZ" w:eastAsia="cs-CZ" w:bidi="cs-CZ"/>
        </w:rPr>
        <w:t>Zákonným výchozím stavem je jednosložková forma. Dvousložkovou formu může v zákonném režimu stanovit obec obecně závaznou vyhláškou, popřípadě o ní rozhoduje nejvyšší orgán právnické osoby kvalifikovaně ovládané obcemi. Rozhodnutí o formě ceny nenahrazuje kalkulaci její výše; obě složky musí společně respektovat cenovou regulaci.</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045"/>
        <w:gridCol w:w="3161"/>
        <w:gridCol w:w="4205"/>
      </w:tblGrid>
      <w:tr>
        <w:trPr>
          <w:tblHeader w:val="true"/>
          <w:cantSplit/>
        </w:trPr>
        <w:tc>
          <w:tcPr>
            <w:tcW w:type="dxa" w:w="2045"/>
            <w:tcW w:w="21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Hledisko</w:t>
            </w:r>
          </w:p>
        </w:tc>
        <w:tc>
          <w:tcPr>
            <w:tcW w:type="dxa" w:w="3161"/>
            <w:tcW w:w="3605"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Jednosložková cena</w:t>
            </w:r>
          </w:p>
        </w:tc>
        <w:tc>
          <w:tcPr>
            <w:tcW w:type="dxa" w:w="4205"/>
            <w:tcW w:w="3605"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Dvousložková cena</w:t>
            </w:r>
          </w:p>
        </w:tc>
      </w:tr>
      <w:tr>
        <w:trPr>
          <w:cantSplit/>
        </w:trPr>
        <w:tc>
          <w:tcPr>
            <w:tcW w:type="dxa" w:w="2045"/>
            <w:vAlign w:val="center"/>
            <w:tcW w:w="21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Roční platba</w:t>
            </w:r>
          </w:p>
        </w:tc>
        <w:tc>
          <w:tcPr>
            <w:tcW w:type="dxa" w:w="3161"/>
            <w:vAlign w:val="center"/>
            <w:tcW w:w="3605"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 × Q</w:t>
            </w:r>
          </w:p>
        </w:tc>
        <w:tc>
          <w:tcPr>
            <w:tcW w:type="dxa" w:w="4205"/>
            <w:vAlign w:val="center"/>
            <w:tcW w:w="3605"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 + cᵥ × Q</w:t>
            </w:r>
          </w:p>
        </w:tc>
      </w:tr>
      <w:tr>
        <w:trPr>
          <w:cantSplit/>
        </w:trPr>
        <w:tc>
          <w:tcPr>
            <w:tcW w:type="dxa" w:w="2045"/>
            <w:vAlign w:val="center"/>
            <w:tcW w:w="21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Příjem při poklesu odběru</w:t>
            </w:r>
          </w:p>
        </w:tc>
        <w:tc>
          <w:tcPr>
            <w:tcW w:type="dxa" w:w="3161"/>
            <w:vAlign w:val="center"/>
            <w:tcW w:w="3605"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Výrazně klesá.</w:t>
            </w:r>
          </w:p>
        </w:tc>
        <w:tc>
          <w:tcPr>
            <w:tcW w:type="dxa" w:w="4205"/>
            <w:vAlign w:val="center"/>
            <w:tcW w:w="3605"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Částečně stabilizován pevnou složkou.</w:t>
            </w:r>
          </w:p>
        </w:tc>
      </w:tr>
      <w:tr>
        <w:trPr>
          <w:cantSplit/>
        </w:trPr>
        <w:tc>
          <w:tcPr>
            <w:tcW w:type="dxa" w:w="2045"/>
            <w:vAlign w:val="center"/>
            <w:tcW w:w="21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Motivace šetřit</w:t>
            </w:r>
          </w:p>
        </w:tc>
        <w:tc>
          <w:tcPr>
            <w:tcW w:type="dxa" w:w="3161"/>
            <w:vAlign w:val="center"/>
            <w:tcW w:w="3605"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Silná u celé ceny.</w:t>
            </w:r>
          </w:p>
        </w:tc>
        <w:tc>
          <w:tcPr>
            <w:tcW w:type="dxa" w:w="4205"/>
            <w:vAlign w:val="center"/>
            <w:tcW w:w="3605"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Týká se zejména pohyblivé složky.</w:t>
            </w:r>
          </w:p>
        </w:tc>
      </w:tr>
      <w:tr>
        <w:trPr>
          <w:cantSplit/>
        </w:trPr>
        <w:tc>
          <w:tcPr>
            <w:tcW w:type="dxa" w:w="2045"/>
            <w:vAlign w:val="center"/>
            <w:tcW w:w="21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Srovnání ceníků</w:t>
            </w:r>
          </w:p>
        </w:tc>
        <w:tc>
          <w:tcPr>
            <w:tcW w:type="dxa" w:w="3161"/>
            <w:vAlign w:val="center"/>
            <w:tcW w:w="3605"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Stačí cena za m³ při stejné DPH.</w:t>
            </w:r>
          </w:p>
        </w:tc>
        <w:tc>
          <w:tcPr>
            <w:tcW w:type="dxa" w:w="4205"/>
            <w:vAlign w:val="center"/>
            <w:tcW w:w="3605"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Nutno přepočítat pevnou složku na konkrétní odběr.</w:t>
            </w:r>
          </w:p>
        </w:tc>
      </w:tr>
      <w:tr>
        <w:trPr>
          <w:cantSplit/>
        </w:trPr>
        <w:tc>
          <w:tcPr>
            <w:tcW w:type="dxa" w:w="2045"/>
            <w:vAlign w:val="center"/>
            <w:tcW w:w="21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Sociální dopad</w:t>
            </w:r>
          </w:p>
        </w:tc>
        <w:tc>
          <w:tcPr>
            <w:tcW w:type="dxa" w:w="3161"/>
            <w:vAlign w:val="center"/>
            <w:tcW w:w="3605"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Nízkoodběrové domácnosti platí méně.</w:t>
            </w:r>
          </w:p>
        </w:tc>
        <w:tc>
          <w:tcPr>
            <w:tcW w:type="dxa" w:w="4205"/>
            <w:vAlign w:val="center"/>
            <w:tcW w:w="3605"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Pevná část může zvýšit jejich efektivní cenu za m³.</w:t>
            </w:r>
          </w:p>
        </w:tc>
      </w:tr>
    </w:tbl>
    <w:p>
      <w:pPr>
        <w:spacing w:after="0"/>
      </w:pPr>
    </w:p>
    <w:p>
      <w:pPr>
        <w:pStyle w:val="Heading2"/>
      </w:pPr>
      <w:r>
        <w:rPr>
          <w:lang w:val="cs-CZ" w:eastAsia="cs-CZ" w:bidi="cs-CZ"/>
        </w:rPr>
        <w:t>5. Stanovení množství dodané vody</w:t>
      </w:r>
    </w:p>
    <w:p>
      <w:pPr>
        <w:pStyle w:val="Heading3"/>
      </w:pPr>
      <w:r>
        <w:rPr>
          <w:lang w:val="cs-CZ" w:eastAsia="cs-CZ" w:bidi="cs-CZ"/>
        </w:rPr>
        <w:t>5.1 Vodoměr</w:t>
      </w:r>
    </w:p>
    <w:p>
      <w:pPr>
        <w:jc w:val="both"/>
      </w:pPr>
      <w:r>
        <w:rPr>
          <w:lang w:val="cs-CZ" w:eastAsia="cs-CZ" w:bidi="cs-CZ"/>
        </w:rPr>
        <w:t>Množství dodané vody se zpravidla zjišťuje vodoměrem. Vodoměr je součástí vodovodu a jeho osazení, údržbu a výměnu zajišťuje vlastník nebo provozovatel. Odběratel musí umožnit přístup, chránit zařízení před poškozením a mrazem a nezasahovat do plomb. Fakturačním měřidlem je vodoměr na předávacím místě, nikoli podružné bytové vodoměry.</w:t>
      </w:r>
    </w:p>
    <w:p>
      <w:pPr>
        <w:pStyle w:val="Heading3"/>
      </w:pPr>
      <w:r>
        <w:rPr>
          <w:lang w:val="cs-CZ" w:eastAsia="cs-CZ" w:bidi="cs-CZ"/>
        </w:rPr>
        <w:t>5.2 Odečet a odhad</w:t>
      </w:r>
    </w:p>
    <w:p>
      <w:pPr>
        <w:jc w:val="both"/>
      </w:pPr>
      <w:r>
        <w:rPr>
          <w:lang w:val="cs-CZ" w:eastAsia="cs-CZ" w:bidi="cs-CZ"/>
        </w:rPr>
        <w:t>Odečet má být doložitelný datem, stavem měřidla a identifikací odběrného místa. Dálkový přenos zvyšuje četnost dat a může upozornit na únik, právně však nemění rozdělení odpovědnosti. Není-li odečet dostupný, lze spotřebu určit způsobem sjednaným ve smlouvě a dovoleným zákonem; odhad musí být následně vypořádán při skutečném odečtu.</w:t>
      </w:r>
    </w:p>
    <w:p>
      <w:pPr>
        <w:pStyle w:val="Heading3"/>
      </w:pPr>
      <w:r>
        <w:rPr>
          <w:lang w:val="cs-CZ" w:eastAsia="cs-CZ" w:bidi="cs-CZ"/>
        </w:rPr>
        <w:t>5.3 Pochybnost o správnosti měření</w:t>
      </w:r>
    </w:p>
    <w:p>
      <w:pPr>
        <w:jc w:val="both"/>
      </w:pPr>
      <w:r>
        <w:rPr>
          <w:lang w:val="cs-CZ" w:eastAsia="cs-CZ" w:bidi="cs-CZ"/>
        </w:rPr>
        <w:t>Odběratel může postupem podle zákona požádat o přezkoušení vodoměru. Provozovatel zajistí demontáž a zkoušku oprávněným subjektem a po dobu ověřování náhradní měření. Výsledek určuje, kdo nese náklady zkoušky a jak se opraví fakturace. Před podáním žádosti je vhodné vyloučit únik na vnitřním vodovodu, chybně čtenou desetinnou pozici nebo mimořádnou spotřebu.</w:t>
      </w:r>
    </w:p>
    <w:p>
      <w:pPr>
        <w:pStyle w:val="Heading3"/>
      </w:pPr>
      <w:r>
        <w:rPr>
          <w:lang w:val="cs-CZ" w:eastAsia="cs-CZ" w:bidi="cs-CZ"/>
        </w:rPr>
        <w:t>5.4 Porucha a neoprávněný odběr</w:t>
      </w:r>
    </w:p>
    <w:p>
      <w:pPr>
        <w:jc w:val="both"/>
      </w:pPr>
      <w:r>
        <w:rPr>
          <w:lang w:val="cs-CZ" w:eastAsia="cs-CZ" w:bidi="cs-CZ"/>
        </w:rPr>
        <w:t>Při poruše vodoměru se množství stanoví náhradním způsobem podle zákona, prováděcího předpisu a smlouvy, typicky z porovnatelného období nebo směrných čísel. Poškození plomby, obtok měřidla nebo odběr bez smlouvy může být neoprávněným odběrem a zakládat nárok na náhradu ztrát a další sankce. Každý případ vyžaduje důkaz o době trvání a zvoleném výpočtu.</w:t>
      </w:r>
    </w:p>
    <w:p>
      <w:pPr>
        <w:spacing w:after="0"/>
      </w:pPr>
    </w:p>
    <w:p>
      <w:pPr>
        <w:pStyle w:val="Heading2"/>
      </w:pPr>
      <w:r>
        <w:rPr>
          <w:lang w:val="cs-CZ" w:eastAsia="cs-CZ" w:bidi="cs-CZ"/>
        </w:rPr>
        <w:t>6. Stanovení množství odpadních vod</w:t>
      </w:r>
    </w:p>
    <w:p>
      <w:pPr>
        <w:pStyle w:val="Heading3"/>
      </w:pPr>
      <w:r>
        <w:rPr>
          <w:lang w:val="cs-CZ" w:eastAsia="cs-CZ" w:bidi="cs-CZ"/>
        </w:rPr>
        <w:t>6.1 Vztah k dodané vodě</w:t>
      </w:r>
    </w:p>
    <w:p>
      <w:pPr>
        <w:jc w:val="both"/>
      </w:pPr>
      <w:r>
        <w:rPr>
          <w:lang w:val="cs-CZ" w:eastAsia="cs-CZ" w:bidi="cs-CZ"/>
        </w:rPr>
        <w:t>Není-li množství vypouštěných odpadních vod měřeno, má se zpravidla za to, že se rovná množství vody dodané vodovodem. Toto praktické pravidlo odpovídá běžné domácnosti, nikoli vždy výrobě, závlaze nebo objektu s vlastním zdrojem. Rozdíl musí být průkazně měřen nebo odborně vypočten způsobem, který připouští zákon a smlouva.</w:t>
      </w:r>
    </w:p>
    <w:p>
      <w:pPr>
        <w:pStyle w:val="Heading3"/>
      </w:pPr>
      <w:r>
        <w:rPr>
          <w:lang w:val="cs-CZ" w:eastAsia="cs-CZ" w:bidi="cs-CZ"/>
        </w:rPr>
        <w:t>6.2 Voda neodvedená do kanalizace</w:t>
      </w:r>
    </w:p>
    <w:p>
      <w:pPr>
        <w:jc w:val="both"/>
      </w:pPr>
      <w:r>
        <w:rPr>
          <w:lang w:val="cs-CZ" w:eastAsia="cs-CZ" w:bidi="cs-CZ"/>
        </w:rPr>
        <w:t>Spotřebuje-li odběratel vodu bez vypuštění do kanalizace a je-li takto neodvedené množství prokazatelně větší než 30 m³ za rok, stanoví se množství odpadní vody měřením nebo odborným výpočtem podle technických podkladů. Typickým příkladem je významná technologická spotřeba, odpar nebo zálivka. Pouhé tvrzení ani podružný vodoměr bez dohodnutého režimu nemusí být dostačující.</w:t>
      </w:r>
    </w:p>
    <w:p>
      <w:pPr>
        <w:pStyle w:val="Heading3"/>
      </w:pPr>
      <w:r>
        <w:rPr>
          <w:lang w:val="cs-CZ" w:eastAsia="cs-CZ" w:bidi="cs-CZ"/>
        </w:rPr>
        <w:t>6.3 Vlastní zdroj vody</w:t>
      </w:r>
    </w:p>
    <w:p>
      <w:pPr>
        <w:jc w:val="both"/>
      </w:pPr>
      <w:r>
        <w:rPr>
          <w:lang w:val="cs-CZ" w:eastAsia="cs-CZ" w:bidi="cs-CZ"/>
        </w:rPr>
        <w:t>Používá-li odběratel studnu, zachycenou srážkovou vodu nebo jiný zdroj a následně vodu vypouští do kanalizace, zahrnuje se toto množství do stočného. Zjišťuje se měřidlem nebo výpočtem. Směšování veřejné a vlastní vody bez správné evidence vede k podhodnocení stočného; fyzické propojení systémů navíc může ohrozit kvalitu pitné vody.</w:t>
      </w:r>
    </w:p>
    <w:p>
      <w:pPr>
        <w:pStyle w:val="Heading3"/>
      </w:pPr>
      <w:r>
        <w:rPr>
          <w:lang w:val="cs-CZ" w:eastAsia="cs-CZ" w:bidi="cs-CZ"/>
        </w:rPr>
        <w:t>6.4 Přímé měření odpadní vody</w:t>
      </w:r>
    </w:p>
    <w:p>
      <w:pPr>
        <w:jc w:val="both"/>
      </w:pPr>
      <w:r>
        <w:rPr>
          <w:lang w:val="cs-CZ" w:eastAsia="cs-CZ" w:bidi="cs-CZ"/>
        </w:rPr>
        <w:t>U průmyslových odběratelů nebo velkých rozdílů mezi odběrem a vypouštěním lze sjednat měření odpadní vody. Měřidlo a místo musí odpovídat hydraulickým podmínkám, být přístupné, udržované a metrologicky způsobilé. Smlouva upraví odečet, náhradní určení při poruše a rozdělení nákladů.</w:t>
      </w:r>
    </w:p>
    <w:p>
      <w:pPr>
        <w:pStyle w:val="Heading2"/>
      </w:pPr>
      <w:r>
        <w:rPr>
          <w:lang w:val="cs-CZ" w:eastAsia="cs-CZ" w:bidi="cs-CZ"/>
        </w:rPr>
        <w:t>7. Srážkové vody a stočné</w:t>
      </w:r>
    </w:p>
    <w:p>
      <w:pPr>
        <w:pStyle w:val="Heading3"/>
      </w:pPr>
      <w:r>
        <w:rPr>
          <w:lang w:val="cs-CZ" w:eastAsia="cs-CZ" w:bidi="cs-CZ"/>
        </w:rPr>
        <w:t>7.1 Kdy se množství počítá</w:t>
      </w:r>
    </w:p>
    <w:p>
      <w:pPr>
        <w:jc w:val="both"/>
      </w:pPr>
      <w:r>
        <w:rPr>
          <w:lang w:val="cs-CZ" w:eastAsia="cs-CZ" w:bidi="cs-CZ"/>
        </w:rPr>
        <w:t>Odvádí-li nemovitost srážkové vody do jednotné kanalizace, může jejich objem vstoupit do stočného. Není-li měřen, vypočítává se z druhu a velikosti odvodněných ploch, příslušných odtokových součinitelů a dlouhodobého srážkového úhrnu podle prováděcí vyhlášky. Rozhoduje skutečné napojení a charakter ploch, nikoli pouze hranice parcely.</w:t>
      </w:r>
    </w:p>
    <w:p>
      <w:pPr>
        <w:pStyle w:val="Heading3"/>
      </w:pPr>
      <w:r>
        <w:rPr>
          <w:lang w:val="cs-CZ" w:eastAsia="cs-CZ" w:bidi="cs-CZ"/>
        </w:rPr>
        <w:t>7.2 Zákonná osvobození</w:t>
      </w:r>
    </w:p>
    <w:p>
      <w:pPr>
        <w:jc w:val="both"/>
      </w:pPr>
      <w:r>
        <w:rPr>
          <w:lang w:val="cs-CZ" w:eastAsia="cs-CZ" w:bidi="cs-CZ"/>
        </w:rPr>
        <w:t>Zákon osvobozuje od placení za odvádění srážkových vod vybrané plochy a nemovitosti, zejména plochy dálnic, silnic, místních a veřejně přístupných účelových komunikací, vybrané dráhy, zoologické zahrady, veřejná a neveřejná pohřebiště a plochy nemovitostí určených k trvalému bydlení a domácností. Výjimky mají přesné zákonné vymezení; nelze je rozšiřovat analogií na každou plochu u bytového domu nebo na podnikatelskou část smíšené nemovitosti.</w:t>
      </w:r>
    </w:p>
    <w:p>
      <w:pPr>
        <w:pStyle w:val="Heading3"/>
      </w:pPr>
      <w:r>
        <w:rPr>
          <w:lang w:val="cs-CZ" w:eastAsia="cs-CZ" w:bidi="cs-CZ"/>
        </w:rPr>
        <w:t>7.3 Oddílná kanalizace a hospodaření na pozemku</w:t>
      </w:r>
    </w:p>
    <w:p>
      <w:pPr>
        <w:jc w:val="both"/>
      </w:pPr>
      <w:r>
        <w:rPr>
          <w:lang w:val="cs-CZ" w:eastAsia="cs-CZ" w:bidi="cs-CZ"/>
        </w:rPr>
        <w:t>Je-li srážková voda vedena oddělenou dešťovou kanalizací nebo bezpečně vsakována, využívána či zadržována na pozemku, nevstupuje automaticky do množství odpadní vody odváděné splaškovou kanalizací. Změnu napojení je nutné technicky doložit a projednat s vlastníkem či provozovatelem; svévolné odpojení nebo přepojení může poškodit síť či sousední pozemky.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866"/>
        <w:gridCol w:w="6545"/>
      </w:tblGrid>
      <w:tr>
        <w:trPr>
          <w:tblHeader w:val="true"/>
          <w:cantSplit/>
        </w:trPr>
        <w:tc>
          <w:tcPr>
            <w:tcW w:type="dxa" w:w="2866"/>
            <w:tcW w:w="28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Podklad výpočtu</w:t>
            </w:r>
          </w:p>
        </w:tc>
        <w:tc>
          <w:tcPr>
            <w:tcW w:type="dxa" w:w="6545"/>
            <w:tcW w:w="65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Co se ověřuje</w:t>
            </w:r>
          </w:p>
        </w:tc>
      </w:tr>
      <w:tr>
        <w:trPr>
          <w:cantSplit/>
        </w:trPr>
        <w:tc>
          <w:tcPr>
            <w:tcW w:type="dxa" w:w="2866"/>
            <w:vAlign w:val="center"/>
            <w:tcW w:w="2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Odvodněná plocha</w:t>
            </w:r>
          </w:p>
        </w:tc>
        <w:tc>
          <w:tcPr>
            <w:tcW w:type="dxa" w:w="6545"/>
            <w:vAlign w:val="center"/>
            <w:tcW w:w="6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Geodetická nebo projektová výměra skutečně napojené části.</w:t>
            </w:r>
          </w:p>
        </w:tc>
      </w:tr>
      <w:tr>
        <w:trPr>
          <w:cantSplit/>
        </w:trPr>
        <w:tc>
          <w:tcPr>
            <w:tcW w:type="dxa" w:w="2866"/>
            <w:vAlign w:val="center"/>
            <w:tcW w:w="2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Druh povrchu</w:t>
            </w:r>
          </w:p>
        </w:tc>
        <w:tc>
          <w:tcPr>
            <w:tcW w:type="dxa" w:w="6545"/>
            <w:vAlign w:val="center"/>
            <w:tcW w:w="6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Střecha, zpevněná plocha, propustný povrch; odpovídající součinitel odtoku.</w:t>
            </w:r>
          </w:p>
        </w:tc>
      </w:tr>
      <w:tr>
        <w:trPr>
          <w:cantSplit/>
        </w:trPr>
        <w:tc>
          <w:tcPr>
            <w:tcW w:type="dxa" w:w="2866"/>
            <w:vAlign w:val="center"/>
            <w:tcW w:w="2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Srážkový úhrn</w:t>
            </w:r>
          </w:p>
        </w:tc>
        <w:tc>
          <w:tcPr>
            <w:tcW w:type="dxa" w:w="6545"/>
            <w:vAlign w:val="center"/>
            <w:tcW w:w="6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Dlouhodobá hodnota stanovená pro lokalitu podle platných pravidel.</w:t>
            </w:r>
          </w:p>
        </w:tc>
      </w:tr>
      <w:tr>
        <w:trPr>
          <w:cantSplit/>
        </w:trPr>
        <w:tc>
          <w:tcPr>
            <w:tcW w:type="dxa" w:w="2866"/>
            <w:vAlign w:val="center"/>
            <w:tcW w:w="2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Způsob napojení</w:t>
            </w:r>
          </w:p>
        </w:tc>
        <w:tc>
          <w:tcPr>
            <w:tcW w:type="dxa" w:w="6545"/>
            <w:vAlign w:val="center"/>
            <w:tcW w:w="6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Jednotná, splašková nebo dešťová kanalizace; retence, přepad a vsak.</w:t>
            </w:r>
          </w:p>
        </w:tc>
      </w:tr>
      <w:tr>
        <w:trPr>
          <w:cantSplit/>
        </w:trPr>
        <w:tc>
          <w:tcPr>
            <w:tcW w:type="dxa" w:w="2866"/>
            <w:vAlign w:val="center"/>
            <w:tcW w:w="2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Osvobození</w:t>
            </w:r>
          </w:p>
        </w:tc>
        <w:tc>
          <w:tcPr>
            <w:tcW w:type="dxa" w:w="6545"/>
            <w:vAlign w:val="center"/>
            <w:tcW w:w="6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Účel plochy a přesné splnění zákonné podmínky.</w:t>
            </w:r>
          </w:p>
        </w:tc>
      </w:tr>
      <w:tr>
        <w:trPr>
          <w:cantSplit/>
        </w:trPr>
        <w:tc>
          <w:tcPr>
            <w:tcW w:type="dxa" w:w="2866"/>
            <w:vAlign w:val="center"/>
            <w:tcW w:w="2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Změny</w:t>
            </w:r>
          </w:p>
        </w:tc>
        <w:tc>
          <w:tcPr>
            <w:tcW w:type="dxa" w:w="6545"/>
            <w:vAlign w:val="center"/>
            <w:tcW w:w="6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Přístavba, nové zpevnění, zelená střecha, akumulace nebo odpojení.</w:t>
            </w:r>
          </w:p>
        </w:tc>
      </w:tr>
    </w:tbl>
    <w:p>
      <w:pPr>
        <w:spacing w:after="0"/>
      </w:pPr>
    </w:p>
    <w:p>
      <w:pPr>
        <w:pStyle w:val="Heading2"/>
      </w:pPr>
      <w:r>
        <w:rPr>
          <w:lang w:val="cs-CZ" w:eastAsia="cs-CZ" w:bidi="cs-CZ"/>
        </w:rPr>
        <w:t>8. Nákladová kalkulace ceny</w:t>
      </w:r>
    </w:p>
    <w:p>
      <w:pPr>
        <w:pStyle w:val="Heading3"/>
      </w:pPr>
      <w:r>
        <w:rPr>
          <w:lang w:val="cs-CZ" w:eastAsia="cs-CZ" w:bidi="cs-CZ"/>
        </w:rPr>
        <w:t>8.1 Základní vztah</w:t>
      </w:r>
    </w:p>
    <w:p>
      <w:pPr>
        <w:jc w:val="both"/>
      </w:pPr>
      <w:r>
        <w:rPr>
          <w:lang w:val="cs-CZ" w:eastAsia="cs-CZ" w:bidi="cs-CZ"/>
        </w:rPr>
        <w:t>Zjednodušeně se jednotková cena bez DPH stanoví jako podíl oprávněných nákladů a přiměřeného zisku, snížených o související jiné výnosy, a předpokládaného fakturovaného množství. Závazná kalkulace má strukturu předepsanou prováděcí vyhláškou a cenovým výměrem; jednoduchý vzorec slouží pouze k pochopení vazeb.</w:t>
      </w:r>
    </w:p>
    <w:p>
      <w:pPr>
        <w:spacing w:after="0"/>
      </w:pPr>
    </w:p>
    <w:p>
      <w:pPr>
        <w:pStyle w:val="Heading3"/>
      </w:pPr>
      <w:r>
        <w:rPr>
          <w:lang w:val="cs-CZ" w:eastAsia="cs-CZ" w:bidi="cs-CZ"/>
        </w:rPr>
        <w:t>8.2 Typické nákladové skupiny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363"/>
        <w:gridCol w:w="7048"/>
      </w:tblGrid>
      <w:tr>
        <w:trPr>
          <w:tblHeader w:val="true"/>
          <w:cantSplit/>
        </w:trPr>
        <w:tc>
          <w:tcPr>
            <w:tcW w:type="dxa" w:w="2363"/>
            <w:tcW w:w="23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Skupina</w:t>
            </w:r>
          </w:p>
        </w:tc>
        <w:tc>
          <w:tcPr>
            <w:tcW w:type="dxa" w:w="7048"/>
            <w:tcW w:w="70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Příklady a kontrolní otázka</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Surová a převzatá voda</w:t>
            </w:r>
          </w:p>
        </w:tc>
        <w:tc>
          <w:tcPr>
            <w:tcW w:type="dxa" w:w="7048"/>
            <w:vAlign w:val="center"/>
            <w:tcW w:w="7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Poplatky, nákup pitné vody, předaná odpadní voda; odpovídá smlouvám a objemům?</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Materiál a chemikálie</w:t>
            </w:r>
          </w:p>
        </w:tc>
        <w:tc>
          <w:tcPr>
            <w:tcW w:type="dxa" w:w="7048"/>
            <w:vAlign w:val="center"/>
            <w:tcW w:w="7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Koagulanty, dezinfekce, laboratorní materiál, náhradní díly; je spotřeba přiměřená?</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Energie</w:t>
            </w:r>
          </w:p>
        </w:tc>
        <w:tc>
          <w:tcPr>
            <w:tcW w:type="dxa" w:w="7048"/>
            <w:vAlign w:val="center"/>
            <w:tcW w:w="7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Čerpání, aerace, dmychadla, kalové hospodářství; jsou oddělena střediska?</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Osobní náklady</w:t>
            </w:r>
          </w:p>
        </w:tc>
        <w:tc>
          <w:tcPr>
            <w:tcW w:type="dxa" w:w="7048"/>
            <w:vAlign w:val="center"/>
            <w:tcW w:w="7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Obsluha, údržba, dispečink, laboratoř a pohotovost; je alokace doložena?</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Opravy</w:t>
            </w:r>
          </w:p>
        </w:tc>
        <w:tc>
          <w:tcPr>
            <w:tcW w:type="dxa" w:w="7048"/>
            <w:vAlign w:val="center"/>
            <w:tcW w:w="7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Běžné opravy a havárie; nejde o technické zhodnocení majetku?</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Odpisy a obnova</w:t>
            </w:r>
          </w:p>
        </w:tc>
        <w:tc>
          <w:tcPr>
            <w:tcW w:type="dxa" w:w="7048"/>
            <w:vAlign w:val="center"/>
            <w:tcW w:w="7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Účetní odpisy a zdroje obnovy v dovoleném režimu; nedochází k duplicitě?</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Nájemné</w:t>
            </w:r>
          </w:p>
        </w:tc>
        <w:tc>
          <w:tcPr>
            <w:tcW w:type="dxa" w:w="7048"/>
            <w:vAlign w:val="center"/>
            <w:tcW w:w="7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Platba vlastníku infrastruktury v oddílném modelu; je účel a výše průkazná?</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Kaly a odpady</w:t>
            </w:r>
          </w:p>
        </w:tc>
        <w:tc>
          <w:tcPr>
            <w:tcW w:type="dxa" w:w="7048"/>
            <w:vAlign w:val="center"/>
            <w:tcW w:w="7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Odvodnění, doprava, využití či odstranění, poplatky a rozbory.</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Režie a služby</w:t>
            </w:r>
          </w:p>
        </w:tc>
        <w:tc>
          <w:tcPr>
            <w:tcW w:type="dxa" w:w="7048"/>
            <w:vAlign w:val="center"/>
            <w:tcW w:w="7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IT, odečty, fakturace, pojištění, laboratoře, administrativa; správný alokační klíč?</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Finanční a ostatní</w:t>
            </w:r>
          </w:p>
        </w:tc>
        <w:tc>
          <w:tcPr>
            <w:tcW w:type="dxa" w:w="7048"/>
            <w:vAlign w:val="center"/>
            <w:tcW w:w="7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Jen položky povolené aktuálními cenovými pravidly.</w:t>
            </w:r>
          </w:p>
        </w:tc>
      </w:tr>
    </w:tbl>
    <w:p>
      <w:pPr>
        <w:spacing w:after="0"/>
      </w:pPr>
    </w:p>
    <w:p>
      <w:pPr>
        <w:pStyle w:val="Heading3"/>
      </w:pPr>
      <w:r>
        <w:rPr>
          <w:lang w:val="cs-CZ" w:eastAsia="cs-CZ" w:bidi="cs-CZ"/>
        </w:rPr>
        <w:t>8.3 Ekonomicky oprávněný náklad</w:t>
      </w:r>
    </w:p>
    <w:p>
      <w:pPr>
        <w:jc w:val="both"/>
      </w:pPr>
      <w:r>
        <w:rPr>
          <w:lang w:val="cs-CZ" w:eastAsia="cs-CZ" w:bidi="cs-CZ"/>
        </w:rPr>
        <w:t>Náklad musí souviset s regulovanou službou, být nezbytný nebo účelný, správně časově a místně přiřazený, účetně doložený a přiměřený obvyklé úrovni. Z ceny se vylučují náklady nesouvisející, sankce a reprezentace v nepřípustném rozsahu, neefektivní výdaje nebo položky již uhrazené jiným zdrojem, pokud by jejich započtení znamenalo dvojí úhradu.</w:t>
      </w:r>
    </w:p>
    <w:p>
      <w:pPr>
        <w:pStyle w:val="Heading3"/>
      </w:pPr>
      <w:r>
        <w:rPr>
          <w:lang w:val="cs-CZ" w:eastAsia="cs-CZ" w:bidi="cs-CZ"/>
        </w:rPr>
        <w:t>8.4 Rozdělení společných nákladů</w:t>
      </w:r>
    </w:p>
    <w:p>
      <w:pPr>
        <w:jc w:val="both"/>
      </w:pPr>
      <w:r>
        <w:rPr>
          <w:lang w:val="cs-CZ" w:eastAsia="cs-CZ" w:bidi="cs-CZ"/>
        </w:rPr>
        <w:t>Společné náklady vodného a stočného, více obcí nebo dalších činností se rozdělují stabilními a věcně odůvodněnými klíči, například podle času pracovníků, energie, výkonu, počtu odběrných míst nebo přímých nákladů. Klíč se nemá účelově měnit podle žádoucího výsledku ceny. Změna metodiky musí být popsána a její dopad vyčíslen.</w:t>
      </w:r>
    </w:p>
    <w:p>
      <w:pPr>
        <w:pStyle w:val="Heading2"/>
      </w:pPr>
      <w:r>
        <w:rPr>
          <w:lang w:val="cs-CZ" w:eastAsia="cs-CZ" w:bidi="cs-CZ"/>
        </w:rPr>
        <w:t>9. Odpisy, obnova a investice</w:t>
      </w:r>
    </w:p>
    <w:p>
      <w:pPr>
        <w:pStyle w:val="Heading3"/>
      </w:pPr>
      <w:r>
        <w:rPr>
          <w:lang w:val="cs-CZ" w:eastAsia="cs-CZ" w:bidi="cs-CZ"/>
        </w:rPr>
        <w:t>9.1 Proč cena obsahuje obnovu</w:t>
      </w:r>
    </w:p>
    <w:p>
      <w:pPr>
        <w:jc w:val="both"/>
      </w:pPr>
      <w:r>
        <w:rPr>
          <w:lang w:val="cs-CZ" w:eastAsia="cs-CZ" w:bidi="cs-CZ"/>
        </w:rPr>
        <w:t>Vodovody a kanalizace mají dlouhou životnost, ale potrubí, objekty i technologie se opotřebovávají. Cena, která kryje pouze dnešní provoz, přenáší budoucí náklady na obec, dotace nebo další generaci odběratelů. Plán financování obnovy proto propojuje evidenci majetku, technický stav, životnost, investiční potřebu a zdroje financování.</w:t>
      </w:r>
    </w:p>
    <w:p>
      <w:pPr>
        <w:pStyle w:val="Heading3"/>
      </w:pPr>
      <w:r>
        <w:rPr>
          <w:lang w:val="cs-CZ" w:eastAsia="cs-CZ" w:bidi="cs-CZ"/>
        </w:rPr>
        <w:t>9.2 Oprava versus technické zhodnocení</w:t>
      </w:r>
    </w:p>
    <w:p>
      <w:pPr>
        <w:jc w:val="both"/>
      </w:pPr>
      <w:r>
        <w:rPr>
          <w:lang w:val="cs-CZ" w:eastAsia="cs-CZ" w:bidi="cs-CZ"/>
        </w:rPr>
        <w:t>Oprava obnovuje původní funkci a může být za splnění pravidel běžným nákladem období. Rekonstrukce, modernizace nebo rozšíření zvyšující parametry je investicí a do ceny se promítá postupně podle povahy majetku a cenových pravidel, nikoli jednorázově jako oprava. Chybné zatřídění zkresluje cenu i účetnictví.</w:t>
      </w:r>
    </w:p>
    <w:p>
      <w:pPr>
        <w:pStyle w:val="Heading3"/>
      </w:pPr>
      <w:r>
        <w:rPr>
          <w:lang w:val="cs-CZ" w:eastAsia="cs-CZ" w:bidi="cs-CZ"/>
        </w:rPr>
        <w:t>9.3 Nájemné, odpisy a dvojí započtení</w:t>
      </w:r>
    </w:p>
    <w:p>
      <w:pPr>
        <w:jc w:val="both"/>
      </w:pPr>
      <w:r>
        <w:rPr>
          <w:lang w:val="cs-CZ" w:eastAsia="cs-CZ" w:bidi="cs-CZ"/>
        </w:rPr>
        <w:t>V oddílném modelu může nájemné vytvářet vlastníkovi zdroj obnovy. Současně mohou být v systému odpisy a další kapitálové položky. Kalkulace musí prokázat, který subjekt odpisuje majetek, jak je nájemné určeno a k čemu bude použito. Stejná ekonomická potřeba nesmí být bezdůvodně zaplacena odběratelem dvakrát.</w:t>
      </w:r>
    </w:p>
    <w:p>
      <w:pPr>
        <w:spacing w:after="0"/>
      </w:pPr>
    </w:p>
    <w:p>
      <w:pPr>
        <w:pStyle w:val="Heading2"/>
      </w:pPr>
      <w:r>
        <w:rPr>
          <w:lang w:val="cs-CZ" w:eastAsia="cs-CZ" w:bidi="cs-CZ"/>
        </w:rPr>
        <w:t>10. Přiměřený zisk a návratnost kapitálu</w:t>
      </w:r>
    </w:p>
    <w:p>
      <w:pPr>
        <w:jc w:val="both"/>
      </w:pPr>
      <w:r>
        <w:rPr>
          <w:lang w:val="cs-CZ" w:eastAsia="cs-CZ" w:bidi="cs-CZ"/>
        </w:rPr>
        <w:t>Cenová regulace připouští přiměřený zisk, nikoli libovolnou přirážku. Zisk má odrážet kapitál použitý k zajištění služby, podnikatelské a provozní riziko a potřebu udržitelného rozvoje. Aktuální cenový výměr stanoví podrobnější pravidla a omezení, která je třeba aplikovat na konkrétní kalkulaci.</w:t>
      </w:r>
    </w:p>
    <w:p>
      <w:pPr>
        <w:jc w:val="both"/>
      </w:pPr>
      <w:r>
        <w:rPr>
          <w:lang w:val="cs-CZ" w:eastAsia="cs-CZ" w:bidi="cs-CZ"/>
        </w:rPr>
        <w:t>Při kontrole se posuzuje zejména použitá kapitálová základna, zdroj financování majetku, dotace, nájemní vztahy, výše rizika a návaznost na obnovu. Dotovaný majetek, majetek nepoužívaný pro regulovanou službu nebo kapitál již zohledněný jinou položkou nelze bez dalšího zahrnout v plné hodnotě.</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4007"/>
        <w:gridCol w:w="5404"/>
      </w:tblGrid>
      <w:tr>
        <w:trPr>
          <w:tblHeader w:val="true"/>
          <w:cantSplit/>
        </w:trPr>
        <w:tc>
          <w:tcPr>
            <w:tcW w:type="dxa" w:w="4007"/>
            <w:tcW w:w="34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Riziko</w:t>
            </w:r>
          </w:p>
        </w:tc>
        <w:tc>
          <w:tcPr>
            <w:tcW w:type="dxa" w:w="5404"/>
            <w:tcW w:w="59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Kontrolní opatření</w:t>
            </w:r>
          </w:p>
        </w:tc>
      </w:tr>
      <w:tr>
        <w:trPr>
          <w:cantSplit/>
        </w:trPr>
        <w:tc>
          <w:tcPr>
            <w:tcW w:type="dxa" w:w="4007"/>
            <w:vAlign w:val="center"/>
            <w:tcW w:w="3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Zisk jako procento celkových nákladů bez analýzy</w:t>
            </w:r>
          </w:p>
        </w:tc>
        <w:tc>
          <w:tcPr>
            <w:tcW w:type="dxa" w:w="5404"/>
            <w:vAlign w:val="center"/>
            <w:tcW w:w="59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Použít metodu a limity platného cenového výměru.</w:t>
            </w:r>
          </w:p>
        </w:tc>
      </w:tr>
      <w:tr>
        <w:trPr>
          <w:cantSplit/>
        </w:trPr>
        <w:tc>
          <w:tcPr>
            <w:tcW w:type="dxa" w:w="4007"/>
            <w:vAlign w:val="center"/>
            <w:tcW w:w="3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Výnos z dotovaného majetku</w:t>
            </w:r>
          </w:p>
        </w:tc>
        <w:tc>
          <w:tcPr>
            <w:tcW w:type="dxa" w:w="5404"/>
            <w:vAlign w:val="center"/>
            <w:tcW w:w="59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Oddělit zdroje pořízení a regulovanou kapitálovou základnu.</w:t>
            </w:r>
          </w:p>
        </w:tc>
      </w:tr>
      <w:tr>
        <w:trPr>
          <w:cantSplit/>
        </w:trPr>
        <w:tc>
          <w:tcPr>
            <w:tcW w:type="dxa" w:w="4007"/>
            <w:vAlign w:val="center"/>
            <w:tcW w:w="3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Duplicitní výnos vlastníka a provozovatele</w:t>
            </w:r>
          </w:p>
        </w:tc>
        <w:tc>
          <w:tcPr>
            <w:tcW w:type="dxa" w:w="5404"/>
            <w:vAlign w:val="center"/>
            <w:tcW w:w="59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Prověřit nájemné, odpisy, marže a vnitroskupinové smlouvy společně.</w:t>
            </w:r>
          </w:p>
        </w:tc>
      </w:tr>
      <w:tr>
        <w:trPr>
          <w:cantSplit/>
        </w:trPr>
        <w:tc>
          <w:tcPr>
            <w:tcW w:type="dxa" w:w="4007"/>
            <w:vAlign w:val="center"/>
            <w:tcW w:w="3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Přelévání zisku mezi lokalitami</w:t>
            </w:r>
          </w:p>
        </w:tc>
        <w:tc>
          <w:tcPr>
            <w:tcW w:type="dxa" w:w="5404"/>
            <w:vAlign w:val="center"/>
            <w:tcW w:w="59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Dodržet vymezení cenové lokality a transparentní alokaci.</w:t>
            </w:r>
          </w:p>
        </w:tc>
      </w:tr>
      <w:tr>
        <w:trPr>
          <w:cantSplit/>
        </w:trPr>
        <w:tc>
          <w:tcPr>
            <w:tcW w:type="dxa" w:w="4007"/>
            <w:vAlign w:val="center"/>
            <w:tcW w:w="3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Zisk bez obnovy služby</w:t>
            </w:r>
          </w:p>
        </w:tc>
        <w:tc>
          <w:tcPr>
            <w:tcW w:type="dxa" w:w="5404"/>
            <w:vAlign w:val="center"/>
            <w:tcW w:w="59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Sledovat skutečné použití zdrojů a plnění plánu financování obnovy.</w:t>
            </w:r>
          </w:p>
        </w:tc>
      </w:tr>
    </w:tbl>
    <w:p>
      <w:pPr>
        <w:spacing w:after="0"/>
      </w:pPr>
    </w:p>
    <w:p>
      <w:pPr>
        <w:pStyle w:val="Heading2"/>
      </w:pPr>
      <w:r>
        <w:rPr>
          <w:lang w:val="cs-CZ" w:eastAsia="cs-CZ" w:bidi="cs-CZ"/>
        </w:rPr>
        <w:t>11. Kalkulace, skutečnost a porovnání</w:t>
      </w:r>
    </w:p>
    <w:p>
      <w:pPr>
        <w:pStyle w:val="Heading3"/>
      </w:pPr>
      <w:r>
        <w:rPr>
          <w:lang w:val="cs-CZ" w:eastAsia="cs-CZ" w:bidi="cs-CZ"/>
        </w:rPr>
        <w:t>11.1 Plánová kalkulace</w:t>
      </w:r>
    </w:p>
    <w:p>
      <w:pPr>
        <w:jc w:val="both"/>
      </w:pPr>
      <w:r>
        <w:rPr>
          <w:lang w:val="cs-CZ" w:eastAsia="cs-CZ" w:bidi="cs-CZ"/>
        </w:rPr>
        <w:t>Před cenovým obdobím se stanoví očekávané náklady, zisk a fakturované množství. Podklady vycházejí z provozního plánu, smluvních cen energií a vstupů, mezd, oprav, investic, předpokládané spotřeby a známých legislativních změn. Odhady mají být věrohodné a doložené; účelově nízký objem nebo nadsazená rezerva zvyšují cenu.</w:t>
      </w:r>
    </w:p>
    <w:p>
      <w:pPr>
        <w:pStyle w:val="Heading3"/>
      </w:pPr>
      <w:r>
        <w:rPr>
          <w:lang w:val="cs-CZ" w:eastAsia="cs-CZ" w:bidi="cs-CZ"/>
        </w:rPr>
        <w:t>11.2 Skutečnost a porovnání</w:t>
      </w:r>
    </w:p>
    <w:p>
      <w:pPr>
        <w:jc w:val="both"/>
      </w:pPr>
      <w:r>
        <w:rPr>
          <w:lang w:val="cs-CZ" w:eastAsia="cs-CZ" w:bidi="cs-CZ"/>
        </w:rPr>
        <w:t>Po skončení období se sestavuje porovnání všech položek výpočtu ceny podle závazného formuláře. Ukazuje rozdíl plánu a skutečnosti v nákladech, množství, jednotkové ceně i zisku a obsahuje vysvětlení významných odchylek. Není to totéž jako individuální vyúčtování odběratele ani účetní závěrka provozovatele.</w:t>
      </w:r>
    </w:p>
    <w:p>
      <w:pPr>
        <w:pStyle w:val="Heading3"/>
      </w:pPr>
      <w:r>
        <w:rPr>
          <w:lang w:val="cs-CZ" w:eastAsia="cs-CZ" w:bidi="cs-CZ"/>
        </w:rPr>
        <w:t>11.3 Zveřejnění a dostupnost</w:t>
      </w:r>
    </w:p>
    <w:p>
      <w:pPr>
        <w:jc w:val="both"/>
      </w:pPr>
      <w:r>
        <w:rPr>
          <w:lang w:val="cs-CZ" w:eastAsia="cs-CZ" w:bidi="cs-CZ"/>
        </w:rPr>
        <w:t>Vlastník nebo provozovatel plní zákonné informační povinnosti ve stanoveném rozsahu a lhůtách. Odběrateli musí na jeho žádost předložit úplný výpočet ceny vodného a stočného. Veřejně dostupné porovnání umožňuje sledovat vývoj ceny, nákladů a zisku, ale pro srovnání lokalit je nutné znát rozsah soustavy, kvalitu zdroje, členitost terénu, hustotu odběru a rozsah obnovy.</w:t>
      </w:r>
    </w:p>
    <w:p>
      <w:pPr>
        <w:pStyle w:val="Heading3"/>
      </w:pPr>
      <w:r>
        <w:rPr>
          <w:lang w:val="cs-CZ" w:eastAsia="cs-CZ" w:bidi="cs-CZ"/>
        </w:rPr>
        <w:t>11.4 Cenová lokalita</w:t>
      </w:r>
    </w:p>
    <w:p>
      <w:pPr>
        <w:jc w:val="both"/>
      </w:pPr>
      <w:r>
        <w:rPr>
          <w:lang w:val="cs-CZ" w:eastAsia="cs-CZ" w:bidi="cs-CZ"/>
        </w:rPr>
        <w:t>Cena se vztahuje k vymezené cenové lokalitě. Solidární cena pro více obcí může vyrovnávat rozdílné náklady uvnitř propojené soustavy; samostatné ceny mohou lépe ukázat lokální náklady. Vymezení musí být konzistentní se smlouvami, účetní evidencí a pravidly regulace a nesmí svévolně diskriminovat srovnatelné odběratele.</w:t>
      </w:r>
    </w:p>
    <w:p>
      <w:pPr>
        <w:pStyle w:val="Heading2"/>
      </w:pPr>
      <w:r>
        <w:rPr>
          <w:lang w:val="cs-CZ" w:eastAsia="cs-CZ" w:bidi="cs-CZ"/>
        </w:rPr>
        <w:t>12. Modelový výpočet</w:t>
      </w:r>
    </w:p>
    <w:p>
      <w:pPr>
        <w:jc w:val="both"/>
      </w:pPr>
      <w:r>
        <w:rPr>
          <w:lang w:val="cs-CZ" w:eastAsia="cs-CZ" w:bidi="cs-CZ"/>
        </w:rPr>
        <w:t>Následující příklad je pouze didaktický. Nejde o doporučenou cenu ani o závaznou strukturu formuláře.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6133"/>
        <w:gridCol w:w="3278"/>
      </w:tblGrid>
      <w:tr>
        <w:trPr>
          <w:tblHeader w:val="true"/>
          <w:cantSplit/>
        </w:trPr>
        <w:tc>
          <w:tcPr>
            <w:tcW w:type="dxa" w:w="6133"/>
            <w:tcW w:w="61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Položka vodného</w:t>
            </w:r>
          </w:p>
        </w:tc>
        <w:tc>
          <w:tcPr>
            <w:tcW w:type="dxa" w:w="3278"/>
            <w:tcW w:w="32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Roční hodnota</w:t>
            </w:r>
          </w:p>
        </w:tc>
      </w:tr>
      <w:tr>
        <w:trPr>
          <w:cantSplit/>
        </w:trPr>
        <w:tc>
          <w:tcPr>
            <w:tcW w:type="dxa" w:w="6133"/>
            <w:vAlign w:val="center"/>
            <w:tcW w:w="6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Ekonomicky oprávněné náklady</w:t>
            </w:r>
          </w:p>
        </w:tc>
        <w:tc>
          <w:tcPr>
            <w:tcW w:type="dxa" w:w="3278"/>
            <w:vAlign w:val="center"/>
            <w:tcW w:w="3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45 000 000 Kč</w:t>
            </w:r>
          </w:p>
        </w:tc>
      </w:tr>
      <w:tr>
        <w:trPr>
          <w:cantSplit/>
        </w:trPr>
        <w:tc>
          <w:tcPr>
            <w:tcW w:type="dxa" w:w="6133"/>
            <w:vAlign w:val="center"/>
            <w:tcW w:w="6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Přiměřený zisk</w:t>
            </w:r>
          </w:p>
        </w:tc>
        <w:tc>
          <w:tcPr>
            <w:tcW w:type="dxa" w:w="3278"/>
            <w:vAlign w:val="center"/>
            <w:tcW w:w="3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2 700 000 Kč</w:t>
            </w:r>
          </w:p>
        </w:tc>
      </w:tr>
      <w:tr>
        <w:trPr>
          <w:cantSplit/>
        </w:trPr>
        <w:tc>
          <w:tcPr>
            <w:tcW w:type="dxa" w:w="6133"/>
            <w:vAlign w:val="center"/>
            <w:tcW w:w="6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Jiné započitatelné výnosy</w:t>
            </w:r>
          </w:p>
        </w:tc>
        <w:tc>
          <w:tcPr>
            <w:tcW w:type="dxa" w:w="3278"/>
            <w:vAlign w:val="center"/>
            <w:tcW w:w="3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−700 000 Kč</w:t>
            </w:r>
          </w:p>
        </w:tc>
      </w:tr>
      <w:tr>
        <w:trPr>
          <w:cantSplit/>
        </w:trPr>
        <w:tc>
          <w:tcPr>
            <w:tcW w:type="dxa" w:w="6133"/>
            <w:vAlign w:val="center"/>
            <w:tcW w:w="6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Částka k pokrytí cenou</w:t>
            </w:r>
          </w:p>
        </w:tc>
        <w:tc>
          <w:tcPr>
            <w:tcW w:type="dxa" w:w="3278"/>
            <w:vAlign w:val="center"/>
            <w:tcW w:w="3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47 000 000 Kč</w:t>
            </w:r>
          </w:p>
        </w:tc>
      </w:tr>
      <w:tr>
        <w:trPr>
          <w:cantSplit/>
        </w:trPr>
        <w:tc>
          <w:tcPr>
            <w:tcW w:type="dxa" w:w="6133"/>
            <w:vAlign w:val="center"/>
            <w:tcW w:w="6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Předpokládané fakturované množství</w:t>
            </w:r>
          </w:p>
        </w:tc>
        <w:tc>
          <w:tcPr>
            <w:tcW w:type="dxa" w:w="3278"/>
            <w:vAlign w:val="center"/>
            <w:tcW w:w="3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1 000 000 m³</w:t>
            </w:r>
          </w:p>
        </w:tc>
      </w:tr>
      <w:tr>
        <w:trPr>
          <w:cantSplit/>
        </w:trPr>
        <w:tc>
          <w:tcPr>
            <w:tcW w:type="dxa" w:w="6133"/>
            <w:vAlign w:val="center"/>
            <w:tcW w:w="6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Jednotková cena bez DPH</w:t>
            </w:r>
          </w:p>
        </w:tc>
        <w:tc>
          <w:tcPr>
            <w:tcW w:type="dxa" w:w="3278"/>
            <w:vAlign w:val="center"/>
            <w:tcW w:w="3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47,00 Kč/m³</w:t>
            </w:r>
          </w:p>
        </w:tc>
      </w:tr>
      <w:tr>
        <w:trPr>
          <w:cantSplit/>
        </w:trPr>
        <w:tc>
          <w:tcPr>
            <w:tcW w:type="dxa" w:w="6133"/>
            <w:vAlign w:val="center"/>
            <w:tcW w:w="6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Jednotková cena s 12% DPH</w:t>
            </w:r>
          </w:p>
        </w:tc>
        <w:tc>
          <w:tcPr>
            <w:tcW w:type="dxa" w:w="3278"/>
            <w:vAlign w:val="center"/>
            <w:tcW w:w="3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52,64 Kč/m³</w:t>
            </w:r>
          </w:p>
        </w:tc>
      </w:tr>
    </w:tbl>
    <w:p>
      <w:pPr>
        <w:spacing w:after="0"/>
      </w:pPr>
    </w:p>
    <w:p>
      <w:pPr>
        <w:jc w:val="both"/>
      </w:pPr>
      <w:r>
        <w:rPr>
          <w:lang w:val="cs-CZ" w:eastAsia="cs-CZ" w:bidi="cs-CZ"/>
        </w:rPr>
        <w:t>Poklesne-li skutečný objem na 900 000 m³ a náklady zůstanou stejné, potřebná jednotková cena pro další období by při nezměněném zisku a jiných výnosech činila 52,22 Kč/m³ bez DPH. Tento efekt není sám o sobě důkazem neefektivity; vyžaduje rozbor fixních nákladů, ztrát vody, počtu odběrných míst a přesnosti prognózy.</w:t>
      </w:r>
    </w:p>
    <w:p>
      <w:pPr>
        <w:pStyle w:val="Heading3"/>
      </w:pPr>
      <w:r>
        <w:rPr>
          <w:lang w:val="cs-CZ" w:eastAsia="cs-CZ" w:bidi="cs-CZ"/>
        </w:rPr>
        <w:t>12.1 Dvousložková roční platba</w:t>
      </w:r>
    </w:p>
    <w:p>
      <w:pPr>
        <w:jc w:val="both"/>
      </w:pPr>
      <w:r>
        <w:rPr>
          <w:lang w:val="cs-CZ" w:eastAsia="cs-CZ" w:bidi="cs-CZ"/>
        </w:rPr>
        <w:t>Příklad domácnosti: pevná složka 1 200 Kč za rok včetně DPH, pohyblivá cena vodného a stočného dohromady 105 Kč/m³ včetně DPH a roční odběr 80 m³. Roční platba činí 1 200 + 105 × 80 = 9 600 Kč. Efektivní cena je 120 Kč/m³. Domácnost s odběrem 40 m³ by při stejných sazbách zaplatila 5 400 Kč, tedy efektivně 135 Kč/m³.</w:t>
      </w:r>
    </w:p>
    <w:p>
      <w:pPr>
        <w:spacing w:after="0"/>
      </w:pPr>
    </w:p>
    <w:p>
      <w:pPr>
        <w:pStyle w:val="Heading2"/>
      </w:pPr>
      <w:r>
        <w:rPr>
          <w:lang w:val="cs-CZ" w:eastAsia="cs-CZ" w:bidi="cs-CZ"/>
        </w:rPr>
        <w:t>13. Ceník a schválení ceny</w:t>
      </w:r>
    </w:p>
    <w:p>
      <w:pPr>
        <w:pStyle w:val="Heading3"/>
      </w:pPr>
      <w:r>
        <w:rPr>
          <w:lang w:val="cs-CZ" w:eastAsia="cs-CZ" w:bidi="cs-CZ"/>
        </w:rPr>
        <w:t>13.1 Rozhodovací proces</w:t>
      </w:r>
    </w:p>
    <w:p>
      <w:pPr>
        <w:jc w:val="both"/>
      </w:pPr>
      <w:r>
        <w:rPr>
          <w:lang w:val="cs-CZ" w:eastAsia="cs-CZ" w:bidi="cs-CZ"/>
        </w:rPr>
        <w:t>Cena vzniká na základě kalkulace, smluv mezi vlastníkem a provozovatelem a rozhodnutí oprávněného orgánu vlastníka či provozovatele podle jejich vnitřních pravidel. U obce je nutné respektovat rozdělení pravomocí rady, zastupitelstva a valné hromady ovládané společnosti. Obecně závazná vyhláška slouží v zákonném režimu k zavedení dvousložkové formy, nikoli běžně jako samotný ceník konkrétní částky.</w:t>
      </w:r>
    </w:p>
    <w:p>
      <w:pPr>
        <w:pStyle w:val="Heading3"/>
      </w:pPr>
      <w:r>
        <w:rPr>
          <w:lang w:val="cs-CZ" w:eastAsia="cs-CZ" w:bidi="cs-CZ"/>
        </w:rPr>
        <w:t>13.2 Obsah ceníku</w:t>
      </w:r>
    </w:p>
    <w:p>
      <w:pPr>
        <w:spacing w:after="80" w:line="300" w:lineRule="auto"/>
        <w:numPr>
          <w:ilvl w:val="0"/>
          <w:numId w:val="10"/>
        </w:numPr>
        <w:jc w:val="left"/>
        <w:ind w:left="540" w:hanging="270"/>
        <w:tabs>
          <w:tab w:val="num" w:pos="540"/>
        </w:tabs>
      </w:pPr>
      <w:r>
        <w:rPr>
          <w:lang w:val="cs-CZ" w:eastAsia="cs-CZ" w:bidi="cs-CZ"/>
        </w:rPr>
        <w:t>platnost od určitého data a jednoznačné území nebo cenová lokalita;</w:t>
      </w:r>
    </w:p>
    <w:p>
      <w:pPr>
        <w:spacing w:after="80" w:line="300" w:lineRule="auto"/>
        <w:numPr>
          <w:ilvl w:val="0"/>
          <w:numId w:val="10"/>
        </w:numPr>
        <w:jc w:val="left"/>
        <w:ind w:left="540" w:hanging="270"/>
        <w:tabs>
          <w:tab w:val="num" w:pos="540"/>
        </w:tabs>
      </w:pPr>
      <w:r>
        <w:rPr>
          <w:lang w:val="cs-CZ" w:eastAsia="cs-CZ" w:bidi="cs-CZ"/>
        </w:rPr>
        <w:t>cena vodného a stočného odděleně, případně souhrn jen jako doplňující údaj;</w:t>
      </w:r>
    </w:p>
    <w:p>
      <w:pPr>
        <w:spacing w:after="80" w:line="300" w:lineRule="auto"/>
        <w:numPr>
          <w:ilvl w:val="0"/>
          <w:numId w:val="10"/>
        </w:numPr>
        <w:jc w:val="left"/>
        <w:ind w:left="540" w:hanging="270"/>
        <w:tabs>
          <w:tab w:val="num" w:pos="540"/>
        </w:tabs>
      </w:pPr>
      <w:r>
        <w:rPr>
          <w:lang w:val="cs-CZ" w:eastAsia="cs-CZ" w:bidi="cs-CZ"/>
        </w:rPr>
        <w:t>částky bez DPH i včetně DPH a použitá sazba;</w:t>
      </w:r>
    </w:p>
    <w:p>
      <w:pPr>
        <w:spacing w:after="80" w:line="300" w:lineRule="auto"/>
        <w:numPr>
          <w:ilvl w:val="0"/>
          <w:numId w:val="10"/>
        </w:numPr>
        <w:jc w:val="left"/>
        <w:ind w:left="540" w:hanging="270"/>
        <w:tabs>
          <w:tab w:val="num" w:pos="540"/>
        </w:tabs>
      </w:pPr>
      <w:r>
        <w:rPr>
          <w:lang w:val="cs-CZ" w:eastAsia="cs-CZ" w:bidi="cs-CZ"/>
        </w:rPr>
        <w:t>jednosložková či dvousložková forma a způsob určení pevné složky;</w:t>
      </w:r>
    </w:p>
    <w:p>
      <w:pPr>
        <w:spacing w:after="80" w:line="300" w:lineRule="auto"/>
        <w:numPr>
          <w:ilvl w:val="0"/>
          <w:numId w:val="10"/>
        </w:numPr>
        <w:jc w:val="left"/>
        <w:ind w:left="540" w:hanging="270"/>
        <w:tabs>
          <w:tab w:val="num" w:pos="540"/>
        </w:tabs>
      </w:pPr>
      <w:r>
        <w:rPr>
          <w:lang w:val="cs-CZ" w:eastAsia="cs-CZ" w:bidi="cs-CZ"/>
        </w:rPr>
        <w:t>cena nebo pravidlo pro srážkové vody a informace o zákonných osvobozeních;</w:t>
      </w:r>
    </w:p>
    <w:p>
      <w:pPr>
        <w:spacing w:after="80" w:line="300" w:lineRule="auto"/>
        <w:numPr>
          <w:ilvl w:val="0"/>
          <w:numId w:val="10"/>
        </w:numPr>
        <w:jc w:val="left"/>
        <w:ind w:left="540" w:hanging="270"/>
        <w:tabs>
          <w:tab w:val="num" w:pos="540"/>
        </w:tabs>
      </w:pPr>
      <w:r>
        <w:rPr>
          <w:lang w:val="cs-CZ" w:eastAsia="cs-CZ" w:bidi="cs-CZ"/>
        </w:rPr>
        <w:t>zvláštní ceny jen tehdy, mají-li právní, smluvní a nákladové odůvodnění;</w:t>
      </w:r>
    </w:p>
    <w:p>
      <w:pPr>
        <w:spacing w:after="80" w:line="300" w:lineRule="auto"/>
        <w:numPr>
          <w:ilvl w:val="0"/>
          <w:numId w:val="10"/>
        </w:numPr>
        <w:jc w:val="left"/>
        <w:ind w:left="540" w:hanging="270"/>
        <w:tabs>
          <w:tab w:val="num" w:pos="540"/>
        </w:tabs>
      </w:pPr>
      <w:r>
        <w:rPr>
          <w:lang w:val="cs-CZ" w:eastAsia="cs-CZ" w:bidi="cs-CZ"/>
        </w:rPr>
        <w:t>kontakt, způsob zveřejnění a návaznost na smluvní podmínky.</w:t>
      </w:r>
    </w:p>
    <w:p>
      <w:pPr>
        <w:pStyle w:val="Heading3"/>
      </w:pPr>
      <w:r>
        <w:rPr>
          <w:lang w:val="cs-CZ" w:eastAsia="cs-CZ" w:bidi="cs-CZ"/>
        </w:rPr>
        <w:t>13.3 Změna ceny během smlouvy</w:t>
      </w:r>
    </w:p>
    <w:p>
      <w:pPr>
        <w:jc w:val="both"/>
      </w:pPr>
      <w:r>
        <w:rPr>
          <w:lang w:val="cs-CZ" w:eastAsia="cs-CZ" w:bidi="cs-CZ"/>
        </w:rPr>
        <w:t>Smlouva musí určit způsob stanovení a oznamování ceny. Změna ceníku musí být odběrateli zpřístupněna průkazným způsobem a použita od správného data. Překrývá-li fakturační období změnu ceny, rozdělí se spotřeba podle odečtu nebo smluvně dovoleného a věrohodného časového rozpočtu. Způsob rozdělení má být na faktuře vysvětlitelný.</w:t>
      </w:r>
    </w:p>
    <w:p>
      <w:pPr>
        <w:pStyle w:val="Heading2"/>
      </w:pPr>
      <w:r>
        <w:rPr>
          <w:lang w:val="cs-CZ" w:eastAsia="cs-CZ" w:bidi="cs-CZ"/>
        </w:rPr>
        <w:t>14. Smlouva s odběratelem</w:t>
      </w:r>
    </w:p>
    <w:p>
      <w:pPr>
        <w:jc w:val="both"/>
      </w:pPr>
      <w:r>
        <w:rPr>
          <w:lang w:val="cs-CZ" w:eastAsia="cs-CZ" w:bidi="cs-CZ"/>
        </w:rPr>
        <w:t>Dodávka vody a odvádění odpadních vod se uskutečňují na základě písemné smlouvy. Ta identifikuje smluvní strany a odběrné místo, vlastníka a provozovatele, přípojky, limity dodávky a vypouštění, jakost a tlak, měření, cenu nebo způsob jejího stanovení, zálohy, fakturaci, reklamace a podmínky omezení služby. Technické podmínky nesmějí být skrytou náhradou zákonných povinností.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464"/>
        <w:gridCol w:w="6947"/>
      </w:tblGrid>
      <w:tr>
        <w:trPr>
          <w:tblHeader w:val="true"/>
          <w:cantSplit/>
        </w:trPr>
        <w:tc>
          <w:tcPr>
            <w:tcW w:type="dxa" w:w="2464"/>
            <w:tcW w:w="24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Smluvní oblast</w:t>
            </w:r>
          </w:p>
        </w:tc>
        <w:tc>
          <w:tcPr>
            <w:tcW w:type="dxa" w:w="6947"/>
            <w:tcW w:w="69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Co má být jednoznačné</w:t>
            </w:r>
          </w:p>
        </w:tc>
      </w:tr>
      <w:tr>
        <w:trPr>
          <w:cantSplit/>
        </w:trPr>
        <w:tc>
          <w:tcPr>
            <w:tcW w:type="dxa" w:w="2464"/>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Odběrné místo</w:t>
            </w:r>
          </w:p>
        </w:tc>
        <w:tc>
          <w:tcPr>
            <w:tcW w:type="dxa" w:w="6947"/>
            <w:vAlign w:val="center"/>
            <w:tcW w:w="69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Adresa, parcelní či objektová identifikace, číslo smlouvy a vodoměru.</w:t>
            </w:r>
          </w:p>
        </w:tc>
      </w:tr>
      <w:tr>
        <w:trPr>
          <w:cantSplit/>
        </w:trPr>
        <w:tc>
          <w:tcPr>
            <w:tcW w:type="dxa" w:w="2464"/>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Rozhraní zařízení</w:t>
            </w:r>
          </w:p>
        </w:tc>
        <w:tc>
          <w:tcPr>
            <w:tcW w:type="dxa" w:w="6947"/>
            <w:vAlign w:val="center"/>
            <w:tcW w:w="69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Místo dodání, vlastnictví přípojky, vodoměrná sestava a odpovědnost za vnitřní rozvody.</w:t>
            </w:r>
          </w:p>
        </w:tc>
      </w:tr>
      <w:tr>
        <w:trPr>
          <w:cantSplit/>
        </w:trPr>
        <w:tc>
          <w:tcPr>
            <w:tcW w:type="dxa" w:w="2464"/>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Množství</w:t>
            </w:r>
          </w:p>
        </w:tc>
        <w:tc>
          <w:tcPr>
            <w:tcW w:type="dxa" w:w="6947"/>
            <w:vAlign w:val="center"/>
            <w:tcW w:w="69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Způsob odečtu, náhradního výpočtu, vlastní zdroj, technologická spotřeba a srážky.</w:t>
            </w:r>
          </w:p>
        </w:tc>
      </w:tr>
      <w:tr>
        <w:trPr>
          <w:cantSplit/>
        </w:trPr>
        <w:tc>
          <w:tcPr>
            <w:tcW w:type="dxa" w:w="2464"/>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Cena</w:t>
            </w:r>
          </w:p>
        </w:tc>
        <w:tc>
          <w:tcPr>
            <w:tcW w:type="dxa" w:w="6947"/>
            <w:vAlign w:val="center"/>
            <w:tcW w:w="69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Forma, ceník, pevná složka, DPH, postup oznámení změny a cenová lokalita.</w:t>
            </w:r>
          </w:p>
        </w:tc>
      </w:tr>
      <w:tr>
        <w:trPr>
          <w:cantSplit/>
        </w:trPr>
        <w:tc>
          <w:tcPr>
            <w:tcW w:type="dxa" w:w="2464"/>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Platby</w:t>
            </w:r>
          </w:p>
        </w:tc>
        <w:tc>
          <w:tcPr>
            <w:tcW w:type="dxa" w:w="6947"/>
            <w:vAlign w:val="center"/>
            <w:tcW w:w="69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Zálohy, periodicita vyúčtování, splatnost, přeplatek, nedoplatek a způsob doručení.</w:t>
            </w:r>
          </w:p>
        </w:tc>
      </w:tr>
      <w:tr>
        <w:trPr>
          <w:cantSplit/>
        </w:trPr>
        <w:tc>
          <w:tcPr>
            <w:tcW w:type="dxa" w:w="2464"/>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Reklamace</w:t>
            </w:r>
          </w:p>
        </w:tc>
        <w:tc>
          <w:tcPr>
            <w:tcW w:type="dxa" w:w="6947"/>
            <w:vAlign w:val="center"/>
            <w:tcW w:w="69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Kontakty, lhůty, důkazy, přezkoušení měřidla a opravné vyúčtování.</w:t>
            </w:r>
          </w:p>
        </w:tc>
      </w:tr>
      <w:tr>
        <w:trPr>
          <w:cantSplit/>
        </w:trPr>
        <w:tc>
          <w:tcPr>
            <w:tcW w:type="dxa" w:w="2464"/>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Mimořádnosti</w:t>
            </w:r>
          </w:p>
        </w:tc>
        <w:tc>
          <w:tcPr>
            <w:tcW w:type="dxa" w:w="6947"/>
            <w:vAlign w:val="center"/>
            <w:tcW w:w="69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Porucha, omezení, náhradní zásobování, neoprávněný odběr a vypouštění.</w:t>
            </w:r>
          </w:p>
        </w:tc>
      </w:tr>
    </w:tbl>
    <w:p>
      <w:pPr>
        <w:spacing w:after="0"/>
      </w:pPr>
    </w:p>
    <w:p>
      <w:pPr>
        <w:pStyle w:val="Heading2"/>
      </w:pPr>
      <w:r>
        <w:rPr>
          <w:lang w:val="cs-CZ" w:eastAsia="cs-CZ" w:bidi="cs-CZ"/>
        </w:rPr>
        <w:t>15. Fakturace a vyúčtování</w:t>
      </w:r>
    </w:p>
    <w:p>
      <w:pPr>
        <w:pStyle w:val="Heading3"/>
      </w:pPr>
      <w:r>
        <w:rPr>
          <w:lang w:val="cs-CZ" w:eastAsia="cs-CZ" w:bidi="cs-CZ"/>
        </w:rPr>
        <w:t>15.1 Odečet, zálohy a zúčtování</w:t>
      </w:r>
    </w:p>
    <w:p>
      <w:pPr>
        <w:jc w:val="both"/>
      </w:pPr>
      <w:r>
        <w:rPr>
          <w:lang w:val="cs-CZ" w:eastAsia="cs-CZ" w:bidi="cs-CZ"/>
        </w:rPr>
        <w:t>Záloha není konečnou cenou za odhadnutý objem, ale průběžnou platbou. Ve vyúčtování se porovná skutečná nebo řádně stanovená spotřeba s uhrazenými zálohami. Změna výše záloh má vycházet z poslední spotřeby, nové ceny a očekávané délky období; nemá bez vysvětlení vytvářet trvalý vysoký přeplatek.</w:t>
      </w:r>
    </w:p>
    <w:p>
      <w:pPr>
        <w:pStyle w:val="Heading3"/>
      </w:pPr>
      <w:r>
        <w:rPr>
          <w:lang w:val="cs-CZ" w:eastAsia="cs-CZ" w:bidi="cs-CZ"/>
        </w:rPr>
        <w:t>15.2 Kontrola faktury</w:t>
      </w:r>
    </w:p>
    <w:p>
      <w:pPr>
        <w:numPr>
          <w:ilvl w:val="0"/>
          <w:numId w:val="11"/>
        </w:numPr>
        <w:spacing w:after="120" w:line="300" w:lineRule="auto"/>
        <w:jc w:val="left"/>
        <w:ind w:left="540" w:hanging="270"/>
        <w:tabs>
          <w:tab w:val="num" w:pos="540"/>
        </w:tabs>
      </w:pPr>
      <w:r>
        <w:rPr>
          <w:lang w:val="cs-CZ" w:eastAsia="cs-CZ" w:bidi="cs-CZ"/>
        </w:rPr>
        <w:t>Ověřit odběrné místo, číslo vodoměru a fakturační období.</w:t>
      </w:r>
    </w:p>
    <w:p>
      <w:pPr>
        <w:spacing w:after="0" w:line="40" w:lineRule="exact"/>
      </w:pPr>
    </w:p>
    <w:p>
      <w:pPr>
        <w:numPr>
          <w:ilvl w:val="0"/>
          <w:numId w:val="11"/>
        </w:numPr>
        <w:spacing w:after="120" w:line="300" w:lineRule="auto"/>
        <w:jc w:val="left"/>
        <w:ind w:left="540" w:hanging="270"/>
        <w:tabs>
          <w:tab w:val="num" w:pos="540"/>
        </w:tabs>
      </w:pPr>
      <w:r>
        <w:rPr>
          <w:lang w:val="cs-CZ" w:eastAsia="cs-CZ" w:bidi="cs-CZ"/>
        </w:rPr>
        <w:t>Porovnat počáteční a konečný stav, jednotku a způsob odečtu nebo odhadu.</w:t>
      </w:r>
    </w:p>
    <w:p>
      <w:pPr>
        <w:spacing w:after="0" w:line="40" w:lineRule="exact"/>
      </w:pPr>
    </w:p>
    <w:p>
      <w:pPr>
        <w:numPr>
          <w:ilvl w:val="0"/>
          <w:numId w:val="11"/>
        </w:numPr>
        <w:spacing w:after="120" w:line="300" w:lineRule="auto"/>
        <w:jc w:val="left"/>
        <w:ind w:left="540" w:hanging="270"/>
        <w:tabs>
          <w:tab w:val="num" w:pos="540"/>
        </w:tabs>
      </w:pPr>
      <w:r>
        <w:rPr>
          <w:lang w:val="cs-CZ" w:eastAsia="cs-CZ" w:bidi="cs-CZ"/>
        </w:rPr>
        <w:t>Přepočítat rozdíl stavů a případný koeficient měřidla.</w:t>
      </w:r>
    </w:p>
    <w:p>
      <w:pPr>
        <w:spacing w:after="0" w:line="40" w:lineRule="exact"/>
      </w:pPr>
    </w:p>
    <w:p>
      <w:pPr>
        <w:numPr>
          <w:ilvl w:val="0"/>
          <w:numId w:val="11"/>
        </w:numPr>
        <w:spacing w:after="120" w:line="300" w:lineRule="auto"/>
        <w:jc w:val="left"/>
        <w:ind w:left="540" w:hanging="270"/>
        <w:tabs>
          <w:tab w:val="num" w:pos="540"/>
        </w:tabs>
      </w:pPr>
      <w:r>
        <w:rPr>
          <w:lang w:val="cs-CZ" w:eastAsia="cs-CZ" w:bidi="cs-CZ"/>
        </w:rPr>
        <w:t>Zkontrolovat cenu platnou v jednotlivých částech období, pevnou složku a DPH.</w:t>
      </w:r>
    </w:p>
    <w:p>
      <w:pPr>
        <w:spacing w:after="0" w:line="40" w:lineRule="exact"/>
      </w:pPr>
    </w:p>
    <w:p>
      <w:pPr>
        <w:numPr>
          <w:ilvl w:val="0"/>
          <w:numId w:val="11"/>
        </w:numPr>
        <w:spacing w:after="120" w:line="300" w:lineRule="auto"/>
        <w:jc w:val="left"/>
        <w:ind w:left="540" w:hanging="270"/>
        <w:tabs>
          <w:tab w:val="num" w:pos="540"/>
        </w:tabs>
      </w:pPr>
      <w:r>
        <w:rPr>
          <w:lang w:val="cs-CZ" w:eastAsia="cs-CZ" w:bidi="cs-CZ"/>
        </w:rPr>
        <w:t>Prověřit množství pro stočné, vlastní zdroj a případné srážkové vody.</w:t>
      </w:r>
    </w:p>
    <w:p>
      <w:pPr>
        <w:spacing w:after="0" w:line="40" w:lineRule="exact"/>
      </w:pPr>
    </w:p>
    <w:p>
      <w:pPr>
        <w:numPr>
          <w:ilvl w:val="0"/>
          <w:numId w:val="11"/>
        </w:numPr>
        <w:spacing w:after="120" w:line="300" w:lineRule="auto"/>
        <w:jc w:val="left"/>
        <w:ind w:left="540" w:hanging="270"/>
        <w:tabs>
          <w:tab w:val="num" w:pos="540"/>
        </w:tabs>
      </w:pPr>
      <w:r>
        <w:rPr>
          <w:lang w:val="cs-CZ" w:eastAsia="cs-CZ" w:bidi="cs-CZ"/>
        </w:rPr>
        <w:t>Porovnat zálohy s bankovními platbami a zkontrolovat splatnost přeplatku či nedoplatku.</w:t>
      </w:r>
    </w:p>
    <w:p>
      <w:pPr>
        <w:spacing w:after="0" w:line="40" w:lineRule="exact"/>
      </w:pPr>
    </w:p>
    <w:p>
      <w:pPr>
        <w:numPr>
          <w:ilvl w:val="0"/>
          <w:numId w:val="11"/>
        </w:numPr>
        <w:spacing w:after="120" w:line="300" w:lineRule="auto"/>
        <w:jc w:val="left"/>
        <w:ind w:left="540" w:hanging="270"/>
        <w:tabs>
          <w:tab w:val="num" w:pos="540"/>
        </w:tabs>
      </w:pPr>
      <w:r>
        <w:rPr>
          <w:lang w:val="cs-CZ" w:eastAsia="cs-CZ" w:bidi="cs-CZ"/>
        </w:rPr>
        <w:t>Při odchylce ihned zdokumentovat stav vodoměru a podat konkrétní reklamaci.</w:t>
      </w:r>
    </w:p>
    <w:p>
      <w:pPr>
        <w:spacing w:after="0" w:line="40" w:lineRule="exact"/>
      </w:pPr>
    </w:p>
    <w:p>
      <w:pPr>
        <w:pStyle w:val="Heading3"/>
      </w:pPr>
      <w:r>
        <w:rPr>
          <w:lang w:val="cs-CZ" w:eastAsia="cs-CZ" w:bidi="cs-CZ"/>
        </w:rPr>
        <w:t>15.3 Minimální srozumitelnost</w:t>
      </w:r>
    </w:p>
    <w:p>
      <w:pPr>
        <w:jc w:val="both"/>
      </w:pPr>
      <w:r>
        <w:rPr>
          <w:lang w:val="cs-CZ" w:eastAsia="cs-CZ" w:bidi="cs-CZ"/>
        </w:rPr>
        <w:t>Odběratel musí být schopen z dokladu zjistit, za co platí. Faktura proto rozlišuje vodné, stočné, pevné složky a DPH, uvádí množství a jednotkové ceny a umožňuje dohledat ceník. U odhadu, výměny vodoměru nebo změny ceny má obsahovat či zpřístupnit vysvětlení rozdělení objemu.</w:t>
      </w:r>
    </w:p>
    <w:p>
      <w:pPr>
        <w:pStyle w:val="Heading2"/>
      </w:pPr>
      <w:r>
        <w:rPr>
          <w:lang w:val="cs-CZ" w:eastAsia="cs-CZ" w:bidi="cs-CZ"/>
        </w:rPr>
        <w:t>16. Reklamace a spory</w:t>
      </w:r>
    </w:p>
    <w:p>
      <w:pPr>
        <w:pStyle w:val="Heading3"/>
      </w:pPr>
      <w:r>
        <w:rPr>
          <w:lang w:val="cs-CZ" w:eastAsia="cs-CZ" w:bidi="cs-CZ"/>
        </w:rPr>
        <w:t>16.1 Reklamační postup</w:t>
      </w:r>
    </w:p>
    <w:p>
      <w:pPr>
        <w:jc w:val="both"/>
      </w:pPr>
      <w:r>
        <w:rPr>
          <w:lang w:val="cs-CZ" w:eastAsia="cs-CZ" w:bidi="cs-CZ"/>
        </w:rPr>
        <w:t>Reklamace má být bez zbytečného odkladu písemná a konkrétní: číslo smlouvy a faktury, odběrné místo, napadená položka, vlastní výpočet, fotografie vodoměru a požadovaná náprava. Provozovatel postupuje podle zákona, smlouvy a reklamačního řádu. Podání reklamace samo o sobě obvykle automaticky neodkládá splatnost celé faktury; bezpečný postup je ověřit smluvní režim a uhradit nespornou část.</w:t>
      </w:r>
    </w:p>
    <w:p>
      <w:pPr>
        <w:pStyle w:val="Heading3"/>
      </w:pPr>
      <w:r>
        <w:rPr>
          <w:lang w:val="cs-CZ" w:eastAsia="cs-CZ" w:bidi="cs-CZ"/>
        </w:rPr>
        <w:t>16.2 Typické důkazy</w:t>
      </w:r>
    </w:p>
    <w:p>
      <w:pPr>
        <w:spacing w:after="80" w:line="300" w:lineRule="auto"/>
        <w:numPr>
          <w:ilvl w:val="0"/>
          <w:numId w:val="12"/>
        </w:numPr>
        <w:jc w:val="left"/>
        <w:ind w:left="540" w:hanging="270"/>
        <w:tabs>
          <w:tab w:val="num" w:pos="540"/>
        </w:tabs>
      </w:pPr>
      <w:r>
        <w:rPr>
          <w:lang w:val="cs-CZ" w:eastAsia="cs-CZ" w:bidi="cs-CZ"/>
        </w:rPr>
        <w:t>fotografie stavu a výrobního čísla vodoměru s datem;</w:t>
      </w:r>
    </w:p>
    <w:p>
      <w:pPr>
        <w:spacing w:after="80" w:line="300" w:lineRule="auto"/>
        <w:numPr>
          <w:ilvl w:val="0"/>
          <w:numId w:val="12"/>
        </w:numPr>
        <w:jc w:val="left"/>
        <w:ind w:left="540" w:hanging="270"/>
        <w:tabs>
          <w:tab w:val="num" w:pos="540"/>
        </w:tabs>
      </w:pPr>
      <w:r>
        <w:rPr>
          <w:lang w:val="cs-CZ" w:eastAsia="cs-CZ" w:bidi="cs-CZ"/>
        </w:rPr>
        <w:t>odečtové záznamy, protokol o výměně a výsledky přezkoušení;</w:t>
      </w:r>
    </w:p>
    <w:p>
      <w:pPr>
        <w:spacing w:after="80" w:line="300" w:lineRule="auto"/>
        <w:numPr>
          <w:ilvl w:val="0"/>
          <w:numId w:val="12"/>
        </w:numPr>
        <w:jc w:val="left"/>
        <w:ind w:left="540" w:hanging="270"/>
        <w:tabs>
          <w:tab w:val="num" w:pos="540"/>
        </w:tabs>
      </w:pPr>
      <w:r>
        <w:rPr>
          <w:lang w:val="cs-CZ" w:eastAsia="cs-CZ" w:bidi="cs-CZ"/>
        </w:rPr>
        <w:t>projekt a skutečné napojení kanalizace, výměry odvodněných ploch;</w:t>
      </w:r>
    </w:p>
    <w:p>
      <w:pPr>
        <w:spacing w:after="80" w:line="300" w:lineRule="auto"/>
        <w:numPr>
          <w:ilvl w:val="0"/>
          <w:numId w:val="12"/>
        </w:numPr>
        <w:jc w:val="left"/>
        <w:ind w:left="540" w:hanging="270"/>
        <w:tabs>
          <w:tab w:val="num" w:pos="540"/>
        </w:tabs>
      </w:pPr>
      <w:r>
        <w:rPr>
          <w:lang w:val="cs-CZ" w:eastAsia="cs-CZ" w:bidi="cs-CZ"/>
        </w:rPr>
        <w:t>doklad o vlastním zdroji a měření vody vypouštěné do kanalizace;</w:t>
      </w:r>
    </w:p>
    <w:p>
      <w:pPr>
        <w:spacing w:after="80" w:line="300" w:lineRule="auto"/>
        <w:numPr>
          <w:ilvl w:val="0"/>
          <w:numId w:val="12"/>
        </w:numPr>
        <w:jc w:val="left"/>
        <w:ind w:left="540" w:hanging="270"/>
        <w:tabs>
          <w:tab w:val="num" w:pos="540"/>
        </w:tabs>
      </w:pPr>
      <w:r>
        <w:rPr>
          <w:lang w:val="cs-CZ" w:eastAsia="cs-CZ" w:bidi="cs-CZ"/>
        </w:rPr>
        <w:t>faktury z předchozích období a záznam o havárii vnitřního rozvodu;</w:t>
      </w:r>
    </w:p>
    <w:p>
      <w:pPr>
        <w:spacing w:after="80" w:line="300" w:lineRule="auto"/>
        <w:numPr>
          <w:ilvl w:val="0"/>
          <w:numId w:val="12"/>
        </w:numPr>
        <w:jc w:val="left"/>
        <w:ind w:left="540" w:hanging="270"/>
        <w:tabs>
          <w:tab w:val="num" w:pos="540"/>
        </w:tabs>
      </w:pPr>
      <w:r>
        <w:rPr>
          <w:lang w:val="cs-CZ" w:eastAsia="cs-CZ" w:bidi="cs-CZ"/>
        </w:rPr>
        <w:t>smlouva, ceník a reklamační řád platný v posuzovaném období.</w:t>
      </w:r>
    </w:p>
    <w:p>
      <w:pPr>
        <w:pStyle w:val="Heading3"/>
      </w:pPr>
      <w:r>
        <w:rPr>
          <w:lang w:val="cs-CZ" w:eastAsia="cs-CZ" w:bidi="cs-CZ"/>
        </w:rPr>
        <w:t>16.3 Řešení sporu</w:t>
      </w:r>
    </w:p>
    <w:p>
      <w:pPr>
        <w:jc w:val="both"/>
      </w:pPr>
      <w:r>
        <w:rPr>
          <w:lang w:val="cs-CZ" w:eastAsia="cs-CZ" w:bidi="cs-CZ"/>
        </w:rPr>
        <w:t>Nejprve se uplatní interní reklamace a odborné vysvětlení výpočtu. Nedojde-li k dohodě, může být podle povahy věci příslušný cenový kontrolní orgán, správní dozor, orgán ochrany spotřebitele, mimosoudní řešení spotřebitelského sporu nebo soud. Vodoprávní úřad není univerzálním rozhodcem každého smluvního a platebního sporu; věcná příslušnost se určuje podle napadené povinnosti.</w:t>
      </w:r>
    </w:p>
    <w:p>
      <w:pPr>
        <w:pStyle w:val="Heading2"/>
      </w:pPr>
      <w:r>
        <w:rPr>
          <w:lang w:val="cs-CZ" w:eastAsia="cs-CZ" w:bidi="cs-CZ"/>
        </w:rPr>
        <w:t>17. Neplacení a omezení služby</w:t>
      </w:r>
    </w:p>
    <w:p>
      <w:pPr>
        <w:jc w:val="both"/>
      </w:pPr>
      <w:r>
        <w:rPr>
          <w:lang w:val="cs-CZ" w:eastAsia="cs-CZ" w:bidi="cs-CZ"/>
        </w:rPr>
        <w:t>Neuhrazený dluh zakládá nárok na úrok z prodlení a v zákonem a smlouvou vymezených případech může vést k přerušení nebo omezení dodávky či odvádění. Provozovatel však musí dodržet zákonné důvody, oznamovací postup, lhůty a přiměřenost. Svévolné okamžité odpojení nebo kolektivní postih osob, které nejsou smluvním dlužníkem, je nepřípustné.</w:t>
      </w:r>
    </w:p>
    <w:p>
      <w:pPr>
        <w:jc w:val="both"/>
      </w:pPr>
      <w:r>
        <w:rPr>
          <w:lang w:val="cs-CZ" w:eastAsia="cs-CZ" w:bidi="cs-CZ"/>
        </w:rPr>
        <w:t>Před omezením se ověřuje totožnost odběratele, doručení faktury a výzvy, existence sporu, přístup k uzávěru, technické a hygienické následky a podmínky obnovení služby. U bytových domů, zdravotnických a sociálních zařízení nebo zranitelných osob je vhodné včas hledat splátkový režim a koordinovat sociální pomoc, aniž by se tím popírala povinnost dluh uhradit.</w:t>
      </w:r>
    </w:p>
    <w:p>
      <w:pPr>
        <w:spacing w:after="0"/>
      </w:pPr>
    </w:p>
    <w:p>
      <w:pPr>
        <w:pStyle w:val="Heading2"/>
      </w:pPr>
      <w:r>
        <w:rPr>
          <w:lang w:val="cs-CZ" w:eastAsia="cs-CZ" w:bidi="cs-CZ"/>
        </w:rPr>
        <w:t>18. Cenová kontrola a odpovědnost</w:t>
      </w:r>
    </w:p>
    <w:p>
      <w:pPr>
        <w:pStyle w:val="Heading3"/>
      </w:pPr>
      <w:r>
        <w:rPr>
          <w:lang w:val="cs-CZ" w:eastAsia="cs-CZ" w:bidi="cs-CZ"/>
        </w:rPr>
        <w:t>18.1 Vnitřní kontrola</w:t>
      </w:r>
    </w:p>
    <w:p>
      <w:pPr>
        <w:jc w:val="both"/>
      </w:pPr>
      <w:r>
        <w:rPr>
          <w:lang w:val="cs-CZ" w:eastAsia="cs-CZ" w:bidi="cs-CZ"/>
        </w:rPr>
        <w:t>Vlastník a provozovatel mají před schválením ceny provést aritmetickou, účetní, smluvní a cenově-právní kontrolu. Odděluje se příprava podkladů, schválení a následná kontrola. U transakcí mezi propojenými osobami se ověřuje cena obvyklá, skutečný rozsah plnění a vyloučení dvojího zisku.</w:t>
      </w:r>
    </w:p>
    <w:p>
      <w:pPr>
        <w:pStyle w:val="Heading3"/>
      </w:pPr>
      <w:r>
        <w:rPr>
          <w:lang w:val="cs-CZ" w:eastAsia="cs-CZ" w:bidi="cs-CZ"/>
        </w:rPr>
        <w:t>18.2 Veřejná kontrola</w:t>
      </w:r>
    </w:p>
    <w:p>
      <w:pPr>
        <w:jc w:val="both"/>
      </w:pPr>
      <w:r>
        <w:rPr>
          <w:lang w:val="cs-CZ" w:eastAsia="cs-CZ" w:bidi="cs-CZ"/>
        </w:rPr>
        <w:t>Dodržování cenových předpisů kontrolují orgány cenové kontroly v rozsahu své působnosti. Ministerstvo zemědělství a další správní orgány sledují plnění zákona o vodovodech a kanalizacích a informačních povinností. Porušení může vést k nápravnému opatření, vrácení neoprávněně získaného majetkového prospěchu, pokutě nebo soukromoprávnímu nároku odběratele.</w:t>
      </w:r>
    </w:p>
    <w:p>
      <w:pPr>
        <w:pStyle w:val="Heading3"/>
      </w:pPr>
      <w:r>
        <w:rPr>
          <w:lang w:val="cs-CZ" w:eastAsia="cs-CZ" w:bidi="cs-CZ"/>
        </w:rPr>
        <w:t>18.3 Auditní stopa</w:t>
      </w:r>
    </w:p>
    <w:p>
      <w:pPr>
        <w:jc w:val="both"/>
      </w:pPr>
      <w:r>
        <w:rPr>
          <w:lang w:val="cs-CZ" w:eastAsia="cs-CZ" w:bidi="cs-CZ"/>
        </w:rPr>
        <w:t>Každé číslo v kalkulaci má být dohledatelné k účetnímu dokladu, smlouvě, množství a alokačnímu klíči. Uchovává se verze modelu, datum, autor, schvalovatel a zdůvodnění změn. Tabulka bez uzamčených vzorců, vazby na účetnictví a kontroly jednotek představuje významné riziko chyb.</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765"/>
        <w:gridCol w:w="6646"/>
      </w:tblGrid>
      <w:tr>
        <w:trPr>
          <w:tblHeader w:val="true"/>
          <w:cantSplit/>
        </w:trPr>
        <w:tc>
          <w:tcPr>
            <w:tcW w:type="dxa" w:w="2765"/>
            <w:tcW w:w="27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Kontrola</w:t>
            </w:r>
          </w:p>
        </w:tc>
        <w:tc>
          <w:tcPr>
            <w:tcW w:type="dxa" w:w="6646"/>
            <w:tcW w:w="66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Příklad testu</w:t>
            </w:r>
          </w:p>
        </w:tc>
      </w:tr>
      <w:tr>
        <w:trPr>
          <w:cantSplit/>
        </w:trPr>
        <w:tc>
          <w:tcPr>
            <w:tcW w:type="dxa" w:w="2765"/>
            <w:vAlign w:val="center"/>
            <w:tcW w:w="2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Úplnost</w:t>
            </w:r>
          </w:p>
        </w:tc>
        <w:tc>
          <w:tcPr>
            <w:tcW w:type="dxa" w:w="6646"/>
            <w:vAlign w:val="center"/>
            <w:tcW w:w="66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Součet položek formuláře odpovídá nákladům cenové lokality.</w:t>
            </w:r>
          </w:p>
        </w:tc>
      </w:tr>
      <w:tr>
        <w:trPr>
          <w:cantSplit/>
        </w:trPr>
        <w:tc>
          <w:tcPr>
            <w:tcW w:type="dxa" w:w="2765"/>
            <w:vAlign w:val="center"/>
            <w:tcW w:w="2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Oprávněnost</w:t>
            </w:r>
          </w:p>
        </w:tc>
        <w:tc>
          <w:tcPr>
            <w:tcW w:type="dxa" w:w="6646"/>
            <w:vAlign w:val="center"/>
            <w:tcW w:w="66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Každý významný náklad souvisí s regulovanou službou a je doložen.</w:t>
            </w:r>
          </w:p>
        </w:tc>
      </w:tr>
      <w:tr>
        <w:trPr>
          <w:cantSplit/>
        </w:trPr>
        <w:tc>
          <w:tcPr>
            <w:tcW w:type="dxa" w:w="2765"/>
            <w:vAlign w:val="center"/>
            <w:tcW w:w="2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Alokace</w:t>
            </w:r>
          </w:p>
        </w:tc>
        <w:tc>
          <w:tcPr>
            <w:tcW w:type="dxa" w:w="6646"/>
            <w:vAlign w:val="center"/>
            <w:tcW w:w="66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Společné náklady mají stálý a věcný klíč.</w:t>
            </w:r>
          </w:p>
        </w:tc>
      </w:tr>
      <w:tr>
        <w:trPr>
          <w:cantSplit/>
        </w:trPr>
        <w:tc>
          <w:tcPr>
            <w:tcW w:type="dxa" w:w="2765"/>
            <w:vAlign w:val="center"/>
            <w:tcW w:w="2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Množství</w:t>
            </w:r>
          </w:p>
        </w:tc>
        <w:tc>
          <w:tcPr>
            <w:tcW w:type="dxa" w:w="6646"/>
            <w:vAlign w:val="center"/>
            <w:tcW w:w="66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Vyrobená, předaná, ztracená a fakturovaná voda tvoří logickou bilanci.</w:t>
            </w:r>
          </w:p>
        </w:tc>
      </w:tr>
      <w:tr>
        <w:trPr>
          <w:cantSplit/>
        </w:trPr>
        <w:tc>
          <w:tcPr>
            <w:tcW w:type="dxa" w:w="2765"/>
            <w:vAlign w:val="center"/>
            <w:tcW w:w="2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Obnova</w:t>
            </w:r>
          </w:p>
        </w:tc>
        <w:tc>
          <w:tcPr>
            <w:tcW w:type="dxa" w:w="6646"/>
            <w:vAlign w:val="center"/>
            <w:tcW w:w="66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Odpisy, nájemné, zisk a dotace nejsou duplicitní.</w:t>
            </w:r>
          </w:p>
        </w:tc>
      </w:tr>
      <w:tr>
        <w:trPr>
          <w:cantSplit/>
        </w:trPr>
        <w:tc>
          <w:tcPr>
            <w:tcW w:type="dxa" w:w="2765"/>
            <w:vAlign w:val="center"/>
            <w:tcW w:w="2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Cena</w:t>
            </w:r>
          </w:p>
        </w:tc>
        <w:tc>
          <w:tcPr>
            <w:tcW w:type="dxa" w:w="6646"/>
            <w:vAlign w:val="center"/>
            <w:tcW w:w="66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Výpočet bez DPH, DPH a zaokrouhlení navazují na ceník.</w:t>
            </w:r>
          </w:p>
        </w:tc>
      </w:tr>
      <w:tr>
        <w:trPr>
          <w:cantSplit/>
        </w:trPr>
        <w:tc>
          <w:tcPr>
            <w:tcW w:type="dxa" w:w="2765"/>
            <w:vAlign w:val="center"/>
            <w:tcW w:w="2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Skutečnost</w:t>
            </w:r>
          </w:p>
        </w:tc>
        <w:tc>
          <w:tcPr>
            <w:tcW w:type="dxa" w:w="6646"/>
            <w:vAlign w:val="center"/>
            <w:tcW w:w="66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Odchylky plánu a skutečnosti jsou kvantifikovány a vysvětleny.</w:t>
            </w:r>
          </w:p>
        </w:tc>
      </w:tr>
    </w:tbl>
    <w:p>
      <w:pPr>
        <w:spacing w:after="0"/>
      </w:pPr>
    </w:p>
    <w:p>
      <w:pPr>
        <w:pStyle w:val="Heading2"/>
      </w:pPr>
      <w:r>
        <w:rPr>
          <w:lang w:val="cs-CZ" w:eastAsia="cs-CZ" w:bidi="cs-CZ"/>
        </w:rPr>
        <w:t>19. Dostupnost služby a sociální hledisko</w:t>
      </w:r>
    </w:p>
    <w:p>
      <w:pPr>
        <w:jc w:val="both"/>
      </w:pPr>
      <w:r>
        <w:rPr>
          <w:lang w:val="cs-CZ" w:eastAsia="cs-CZ" w:bidi="cs-CZ"/>
        </w:rPr>
        <w:t>Vodné a stočné musí dlouhodobě pokrývat oprávněné náklady a obnovu, zároveň však představují nezbytný výdaj domácností. Sociální únosnost nelze řešit trvalým podfinancováním infrastruktury. Vhodnější je transparentní cenová politika doplněná cílenou sociální pomocí, splátkovými režimy a prevencí nadměrné spotřeby a úniků.</w:t>
      </w:r>
    </w:p>
    <w:p>
      <w:pPr>
        <w:jc w:val="both"/>
      </w:pPr>
      <w:r>
        <w:rPr>
          <w:lang w:val="cs-CZ" w:eastAsia="cs-CZ" w:bidi="cs-CZ"/>
        </w:rPr>
        <w:t>Při hodnocení dostupnosti se sleduje roční účet modelových domácností, podíl na disponibilním příjmu, počet domácností v dluhu, četnost omezení služby a dopad pevné složky. Průměrná cena za m³ sama neukáže situaci nízkopříjmové domácnosti ani rozdíly ve velikosti domácností.</w:t>
      </w:r>
    </w:p>
    <w:p>
      <w:pPr>
        <w:pStyle w:val="Heading3"/>
      </w:pPr>
      <w:r>
        <w:rPr>
          <w:lang w:val="cs-CZ" w:eastAsia="cs-CZ" w:bidi="cs-CZ"/>
        </w:rPr>
        <w:t>19.1 Komunikace zvýšení ceny</w:t>
      </w:r>
    </w:p>
    <w:p>
      <w:pPr>
        <w:spacing w:after="80" w:line="300" w:lineRule="auto"/>
        <w:numPr>
          <w:ilvl w:val="0"/>
          <w:numId w:val="13"/>
        </w:numPr>
        <w:jc w:val="left"/>
        <w:ind w:left="540" w:hanging="270"/>
        <w:tabs>
          <w:tab w:val="num" w:pos="540"/>
        </w:tabs>
      </w:pPr>
      <w:r>
        <w:rPr>
          <w:lang w:val="cs-CZ" w:eastAsia="cs-CZ" w:bidi="cs-CZ"/>
        </w:rPr>
        <w:t>oddělit vliv energií, nakupované vody, mezd, oprav, odpisů, obnovy, zisku a DPH;</w:t>
      </w:r>
    </w:p>
    <w:p>
      <w:pPr>
        <w:spacing w:after="80" w:line="300" w:lineRule="auto"/>
        <w:numPr>
          <w:ilvl w:val="0"/>
          <w:numId w:val="13"/>
        </w:numPr>
        <w:jc w:val="left"/>
        <w:ind w:left="540" w:hanging="270"/>
        <w:tabs>
          <w:tab w:val="num" w:pos="540"/>
        </w:tabs>
      </w:pPr>
      <w:r>
        <w:rPr>
          <w:lang w:val="cs-CZ" w:eastAsia="cs-CZ" w:bidi="cs-CZ"/>
        </w:rPr>
        <w:t>ukázat cenu na typickém měsíčním a ročním účtu, nikoli jen procentní změnu;</w:t>
      </w:r>
    </w:p>
    <w:p>
      <w:pPr>
        <w:spacing w:after="80" w:line="300" w:lineRule="auto"/>
        <w:numPr>
          <w:ilvl w:val="0"/>
          <w:numId w:val="13"/>
        </w:numPr>
        <w:jc w:val="left"/>
        <w:ind w:left="540" w:hanging="270"/>
        <w:tabs>
          <w:tab w:val="num" w:pos="540"/>
        </w:tabs>
      </w:pPr>
      <w:r>
        <w:rPr>
          <w:lang w:val="cs-CZ" w:eastAsia="cs-CZ" w:bidi="cs-CZ"/>
        </w:rPr>
        <w:t>vysvětlit konkrétní investice, jejich životnost a přínos pro spolehlivost nebo životní prostředí;</w:t>
      </w:r>
    </w:p>
    <w:p>
      <w:pPr>
        <w:spacing w:after="80" w:line="300" w:lineRule="auto"/>
        <w:numPr>
          <w:ilvl w:val="0"/>
          <w:numId w:val="13"/>
        </w:numPr>
        <w:jc w:val="left"/>
        <w:ind w:left="540" w:hanging="270"/>
        <w:tabs>
          <w:tab w:val="num" w:pos="540"/>
        </w:tabs>
      </w:pPr>
      <w:r>
        <w:rPr>
          <w:lang w:val="cs-CZ" w:eastAsia="cs-CZ" w:bidi="cs-CZ"/>
        </w:rPr>
        <w:t>uvést možnosti kontroly spotřeby, detekce úniků, reklamace a pomoci při platebních obtížích;</w:t>
      </w:r>
    </w:p>
    <w:p>
      <w:pPr>
        <w:spacing w:after="80" w:line="300" w:lineRule="auto"/>
        <w:numPr>
          <w:ilvl w:val="0"/>
          <w:numId w:val="13"/>
        </w:numPr>
        <w:jc w:val="left"/>
        <w:ind w:left="540" w:hanging="270"/>
        <w:tabs>
          <w:tab w:val="num" w:pos="540"/>
        </w:tabs>
      </w:pPr>
      <w:r>
        <w:rPr>
          <w:lang w:val="cs-CZ" w:eastAsia="cs-CZ" w:bidi="cs-CZ"/>
        </w:rPr>
        <w:t>zveřejnit kalkulaci a následně porovnat plán se skutečností.</w:t>
      </w:r>
    </w:p>
    <w:p>
      <w:pPr>
        <w:pStyle w:val="Heading2"/>
      </w:pPr>
      <w:r>
        <w:rPr>
          <w:lang w:val="cs-CZ" w:eastAsia="cs-CZ" w:bidi="cs-CZ"/>
        </w:rPr>
        <w:t>20. Porovnávání cen mezi lokalitami</w:t>
      </w:r>
    </w:p>
    <w:p>
      <w:pPr>
        <w:jc w:val="both"/>
      </w:pPr>
      <w:r>
        <w:rPr>
          <w:lang w:val="cs-CZ" w:eastAsia="cs-CZ" w:bidi="cs-CZ"/>
        </w:rPr>
        <w:t>Rozdílná cena nemusí znamenat horší hospodaření. Náklady ovlivňuje kvalita a vzdálenost zdroje, členitost terénu, délka sítě na odběratele, velikost a stáří zařízení, počet čerpacích stanic, požadovaná úroveň čištění, nakládání s kaly, dluhová služba, rozsah obnovy a dotace. Smysluplný benchmarking odděluje tyto strukturální vlivy od provozní efektivity.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596"/>
        <w:gridCol w:w="3274"/>
        <w:gridCol w:w="3541"/>
      </w:tblGrid>
      <w:tr>
        <w:trPr>
          <w:tblHeader w:val="true"/>
          <w:cantSplit/>
        </w:trPr>
        <w:tc>
          <w:tcPr>
            <w:tcW w:type="dxa" w:w="2596"/>
            <w:tcW w:w="24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Ukazatel</w:t>
            </w:r>
          </w:p>
        </w:tc>
        <w:tc>
          <w:tcPr>
            <w:tcW w:type="dxa" w:w="3274"/>
            <w:tcW w:w="387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Význam</w:t>
            </w:r>
          </w:p>
        </w:tc>
        <w:tc>
          <w:tcPr>
            <w:tcW w:type="dxa" w:w="3541"/>
            <w:tcW w:w="304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Omezení</w:t>
            </w:r>
          </w:p>
        </w:tc>
      </w:tr>
      <w:tr>
        <w:trPr>
          <w:cantSplit/>
        </w:trPr>
        <w:tc>
          <w:tcPr>
            <w:tcW w:type="dxa" w:w="2596"/>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Cena Kč/m³</w:t>
            </w:r>
          </w:p>
        </w:tc>
        <w:tc>
          <w:tcPr>
            <w:tcW w:type="dxa" w:w="3274"/>
            <w:vAlign w:val="center"/>
            <w:tcW w:w="387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Přímý údaj ceníku.</w:t>
            </w:r>
          </w:p>
        </w:tc>
        <w:tc>
          <w:tcPr>
            <w:tcW w:type="dxa" w:w="3541"/>
            <w:vAlign w:val="center"/>
            <w:tcW w:w="304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Bez pevné složky, DPH a spotřeby může klamat.</w:t>
            </w:r>
          </w:p>
        </w:tc>
      </w:tr>
      <w:tr>
        <w:trPr>
          <w:cantSplit/>
        </w:trPr>
        <w:tc>
          <w:tcPr>
            <w:tcW w:type="dxa" w:w="2596"/>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Roční účet modelové domácnosti</w:t>
            </w:r>
          </w:p>
        </w:tc>
        <w:tc>
          <w:tcPr>
            <w:tcW w:type="dxa" w:w="3274"/>
            <w:vAlign w:val="center"/>
            <w:tcW w:w="387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Zachytí dvousložkovou cenu.</w:t>
            </w:r>
          </w:p>
        </w:tc>
        <w:tc>
          <w:tcPr>
            <w:tcW w:type="dxa" w:w="3541"/>
            <w:vAlign w:val="center"/>
            <w:tcW w:w="304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Závisí na zvolené spotřebě.</w:t>
            </w:r>
          </w:p>
        </w:tc>
      </w:tr>
      <w:tr>
        <w:trPr>
          <w:cantSplit/>
        </w:trPr>
        <w:tc>
          <w:tcPr>
            <w:tcW w:type="dxa" w:w="2596"/>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Náklady na km sítě</w:t>
            </w:r>
          </w:p>
        </w:tc>
        <w:tc>
          <w:tcPr>
            <w:tcW w:type="dxa" w:w="3274"/>
            <w:vAlign w:val="center"/>
            <w:tcW w:w="387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Ukazuje náročnost infrastruktury.</w:t>
            </w:r>
          </w:p>
        </w:tc>
        <w:tc>
          <w:tcPr>
            <w:tcW w:type="dxa" w:w="3541"/>
            <w:vAlign w:val="center"/>
            <w:tcW w:w="304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Nezohlední hustotu odběratelů a čerpání.</w:t>
            </w:r>
          </w:p>
        </w:tc>
      </w:tr>
      <w:tr>
        <w:trPr>
          <w:cantSplit/>
        </w:trPr>
        <w:tc>
          <w:tcPr>
            <w:tcW w:type="dxa" w:w="2596"/>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Ztráty vody</w:t>
            </w:r>
          </w:p>
        </w:tc>
        <w:tc>
          <w:tcPr>
            <w:tcW w:type="dxa" w:w="3274"/>
            <w:vAlign w:val="center"/>
            <w:tcW w:w="387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Indikace technického stavu a měření.</w:t>
            </w:r>
          </w:p>
        </w:tc>
        <w:tc>
          <w:tcPr>
            <w:tcW w:type="dxa" w:w="3541"/>
            <w:vAlign w:val="center"/>
            <w:tcW w:w="304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Procento je citlivé na celkový odběr.</w:t>
            </w:r>
          </w:p>
        </w:tc>
      </w:tr>
      <w:tr>
        <w:trPr>
          <w:cantSplit/>
        </w:trPr>
        <w:tc>
          <w:tcPr>
            <w:tcW w:type="dxa" w:w="2596"/>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Obnova / hodnota majetku</w:t>
            </w:r>
          </w:p>
        </w:tc>
        <w:tc>
          <w:tcPr>
            <w:tcW w:type="dxa" w:w="3274"/>
            <w:vAlign w:val="center"/>
            <w:tcW w:w="387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Ukazuje dlouhodobou udržitelnost.</w:t>
            </w:r>
          </w:p>
        </w:tc>
        <w:tc>
          <w:tcPr>
            <w:tcW w:type="dxa" w:w="3541"/>
            <w:vAlign w:val="center"/>
            <w:tcW w:w="304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Vyžaduje kvalitní majetkovou evidenci.</w:t>
            </w:r>
          </w:p>
        </w:tc>
      </w:tr>
      <w:tr>
        <w:trPr>
          <w:cantSplit/>
        </w:trPr>
        <w:tc>
          <w:tcPr>
            <w:tcW w:type="dxa" w:w="2596"/>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Energie na m³</w:t>
            </w:r>
          </w:p>
        </w:tc>
        <w:tc>
          <w:tcPr>
            <w:tcW w:type="dxa" w:w="3274"/>
            <w:vAlign w:val="center"/>
            <w:tcW w:w="387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Provozní efektivita čerpání a čištění.</w:t>
            </w:r>
          </w:p>
        </w:tc>
        <w:tc>
          <w:tcPr>
            <w:tcW w:type="dxa" w:w="3541"/>
            <w:vAlign w:val="center"/>
            <w:tcW w:w="304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Závisí na převýšení a technologii.</w:t>
            </w:r>
          </w:p>
        </w:tc>
      </w:tr>
      <w:tr>
        <w:trPr>
          <w:cantSplit/>
        </w:trPr>
        <w:tc>
          <w:tcPr>
            <w:tcW w:type="dxa" w:w="2596"/>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Náklady na odběrné místo</w:t>
            </w:r>
          </w:p>
        </w:tc>
        <w:tc>
          <w:tcPr>
            <w:tcW w:type="dxa" w:w="3274"/>
            <w:vAlign w:val="center"/>
            <w:tcW w:w="387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Zachytí fixní charakter služby.</w:t>
            </w:r>
          </w:p>
        </w:tc>
        <w:tc>
          <w:tcPr>
            <w:tcW w:type="dxa" w:w="3541"/>
            <w:vAlign w:val="center"/>
            <w:tcW w:w="304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Nezohlední velikost zákazníků.</w:t>
            </w:r>
          </w:p>
        </w:tc>
      </w:tr>
    </w:tbl>
    <w:p>
      <w:pPr>
        <w:spacing w:after="0"/>
      </w:pPr>
    </w:p>
    <w:p>
      <w:pPr>
        <w:pStyle w:val="Heading2"/>
      </w:pPr>
      <w:r>
        <w:rPr>
          <w:lang w:val="cs-CZ" w:eastAsia="cs-CZ" w:bidi="cs-CZ"/>
        </w:rPr>
        <w:t>21. Nejčastější chyby</w:t>
      </w:r>
    </w:p>
    <w:p>
      <w:pPr>
        <w:spacing w:after="80" w:line="300" w:lineRule="auto"/>
        <w:numPr>
          <w:ilvl w:val="0"/>
          <w:numId w:val="14"/>
        </w:numPr>
        <w:jc w:val="left"/>
        <w:ind w:left="540" w:hanging="270"/>
        <w:tabs>
          <w:tab w:val="num" w:pos="540"/>
        </w:tabs>
      </w:pPr>
      <w:r>
        <w:rPr>
          <w:lang w:val="cs-CZ" w:eastAsia="cs-CZ" w:bidi="cs-CZ"/>
        </w:rPr>
        <w:t>zaměnění vodného a stočného s poplatkem za odběr přírodní vody nebo za vypouštění;</w:t>
      </w:r>
    </w:p>
    <w:p>
      <w:pPr>
        <w:spacing w:after="80" w:line="300" w:lineRule="auto"/>
        <w:numPr>
          <w:ilvl w:val="0"/>
          <w:numId w:val="14"/>
        </w:numPr>
        <w:jc w:val="left"/>
        <w:ind w:left="540" w:hanging="270"/>
        <w:tabs>
          <w:tab w:val="num" w:pos="540"/>
        </w:tabs>
      </w:pPr>
      <w:r>
        <w:rPr>
          <w:lang w:val="cs-CZ" w:eastAsia="cs-CZ" w:bidi="cs-CZ"/>
        </w:rPr>
        <w:t>porovnání pohyblivé ceny bez pevné složky, DPH a konkrétní roční spotřeby;</w:t>
      </w:r>
    </w:p>
    <w:p>
      <w:pPr>
        <w:spacing w:after="80" w:line="300" w:lineRule="auto"/>
        <w:numPr>
          <w:ilvl w:val="0"/>
          <w:numId w:val="14"/>
        </w:numPr>
        <w:jc w:val="left"/>
        <w:ind w:left="540" w:hanging="270"/>
        <w:tabs>
          <w:tab w:val="num" w:pos="540"/>
        </w:tabs>
      </w:pPr>
      <w:r>
        <w:rPr>
          <w:lang w:val="cs-CZ" w:eastAsia="cs-CZ" w:bidi="cs-CZ"/>
        </w:rPr>
        <w:t>zařazení účetního nákladu bez testu cenové oprávněnosti a přiměřenosti;</w:t>
      </w:r>
    </w:p>
    <w:p>
      <w:pPr>
        <w:spacing w:after="80" w:line="300" w:lineRule="auto"/>
        <w:numPr>
          <w:ilvl w:val="0"/>
          <w:numId w:val="14"/>
        </w:numPr>
        <w:jc w:val="left"/>
        <w:ind w:left="540" w:hanging="270"/>
        <w:tabs>
          <w:tab w:val="num" w:pos="540"/>
        </w:tabs>
      </w:pPr>
      <w:r>
        <w:rPr>
          <w:lang w:val="cs-CZ" w:eastAsia="cs-CZ" w:bidi="cs-CZ"/>
        </w:rPr>
        <w:t>duplicitní krytí obnovy prostřednictvím nájemného, odpisů, zisku a dotace;</w:t>
      </w:r>
    </w:p>
    <w:p>
      <w:pPr>
        <w:spacing w:after="80" w:line="300" w:lineRule="auto"/>
        <w:numPr>
          <w:ilvl w:val="0"/>
          <w:numId w:val="14"/>
        </w:numPr>
        <w:jc w:val="left"/>
        <w:ind w:left="540" w:hanging="270"/>
        <w:tabs>
          <w:tab w:val="num" w:pos="540"/>
        </w:tabs>
      </w:pPr>
      <w:r>
        <w:rPr>
          <w:lang w:val="cs-CZ" w:eastAsia="cs-CZ" w:bidi="cs-CZ"/>
        </w:rPr>
        <w:t>nesprávné rozdělení režie mezi vodné, stočné, obce a neregulované činnosti;</w:t>
      </w:r>
    </w:p>
    <w:p>
      <w:pPr>
        <w:spacing w:after="80" w:line="300" w:lineRule="auto"/>
        <w:numPr>
          <w:ilvl w:val="0"/>
          <w:numId w:val="14"/>
        </w:numPr>
        <w:jc w:val="left"/>
        <w:ind w:left="540" w:hanging="270"/>
        <w:tabs>
          <w:tab w:val="num" w:pos="540"/>
        </w:tabs>
      </w:pPr>
      <w:r>
        <w:rPr>
          <w:lang w:val="cs-CZ" w:eastAsia="cs-CZ" w:bidi="cs-CZ"/>
        </w:rPr>
        <w:t>neúplná evidence vlastních zdrojů a vody skutečně vypouštěné do kanalizace;</w:t>
      </w:r>
    </w:p>
    <w:p>
      <w:pPr>
        <w:spacing w:after="80" w:line="300" w:lineRule="auto"/>
        <w:numPr>
          <w:ilvl w:val="0"/>
          <w:numId w:val="14"/>
        </w:numPr>
        <w:jc w:val="left"/>
        <w:ind w:left="540" w:hanging="270"/>
        <w:tabs>
          <w:tab w:val="num" w:pos="540"/>
        </w:tabs>
      </w:pPr>
      <w:r>
        <w:rPr>
          <w:lang w:val="cs-CZ" w:eastAsia="cs-CZ" w:bidi="cs-CZ"/>
        </w:rPr>
        <w:t>účtování srážkových vod bez ověření napojení, ploch a zákonného osvobození;</w:t>
      </w:r>
    </w:p>
    <w:p>
      <w:pPr>
        <w:spacing w:after="80" w:line="300" w:lineRule="auto"/>
        <w:numPr>
          <w:ilvl w:val="0"/>
          <w:numId w:val="14"/>
        </w:numPr>
        <w:jc w:val="left"/>
        <w:ind w:left="540" w:hanging="270"/>
        <w:tabs>
          <w:tab w:val="num" w:pos="540"/>
        </w:tabs>
      </w:pPr>
      <w:r>
        <w:rPr>
          <w:lang w:val="cs-CZ" w:eastAsia="cs-CZ" w:bidi="cs-CZ"/>
        </w:rPr>
        <w:t>mechanické použití směrných čísel tam, kde existuje platné měření, nebo naopak;</w:t>
      </w:r>
    </w:p>
    <w:p>
      <w:pPr>
        <w:spacing w:after="80" w:line="300" w:lineRule="auto"/>
        <w:numPr>
          <w:ilvl w:val="0"/>
          <w:numId w:val="14"/>
        </w:numPr>
        <w:jc w:val="left"/>
        <w:ind w:left="540" w:hanging="270"/>
        <w:tabs>
          <w:tab w:val="num" w:pos="540"/>
        </w:tabs>
      </w:pPr>
      <w:r>
        <w:rPr>
          <w:lang w:val="cs-CZ" w:eastAsia="cs-CZ" w:bidi="cs-CZ"/>
        </w:rPr>
        <w:t>odhad spotřeby bez následného vyrovnání a bez srozumitelného označení na faktuře;</w:t>
      </w:r>
    </w:p>
    <w:p>
      <w:pPr>
        <w:spacing w:after="80" w:line="300" w:lineRule="auto"/>
        <w:numPr>
          <w:ilvl w:val="0"/>
          <w:numId w:val="14"/>
        </w:numPr>
        <w:jc w:val="left"/>
        <w:ind w:left="540" w:hanging="270"/>
        <w:tabs>
          <w:tab w:val="num" w:pos="540"/>
        </w:tabs>
      </w:pPr>
      <w:r>
        <w:rPr>
          <w:lang w:val="cs-CZ" w:eastAsia="cs-CZ" w:bidi="cs-CZ"/>
        </w:rPr>
        <w:t>neaktuální smlouva po změně vlastníka, provozovatele, ploch nebo způsobu užívání;</w:t>
      </w:r>
    </w:p>
    <w:p>
      <w:pPr>
        <w:spacing w:after="80" w:line="300" w:lineRule="auto"/>
        <w:numPr>
          <w:ilvl w:val="0"/>
          <w:numId w:val="14"/>
        </w:numPr>
        <w:jc w:val="left"/>
        <w:ind w:left="540" w:hanging="270"/>
        <w:tabs>
          <w:tab w:val="num" w:pos="540"/>
        </w:tabs>
      </w:pPr>
      <w:r>
        <w:rPr>
          <w:lang w:val="cs-CZ" w:eastAsia="cs-CZ" w:bidi="cs-CZ"/>
        </w:rPr>
        <w:t>krátkodobě nízká cena bez zdrojů na obnovu, vedoucí k haváriím a skokovému zdražení;</w:t>
      </w:r>
    </w:p>
    <w:p>
      <w:pPr>
        <w:spacing w:after="80" w:line="300" w:lineRule="auto"/>
        <w:numPr>
          <w:ilvl w:val="0"/>
          <w:numId w:val="14"/>
        </w:numPr>
        <w:jc w:val="left"/>
        <w:ind w:left="540" w:hanging="270"/>
        <w:tabs>
          <w:tab w:val="num" w:pos="540"/>
        </w:tabs>
      </w:pPr>
      <w:r>
        <w:rPr>
          <w:lang w:val="cs-CZ" w:eastAsia="cs-CZ" w:bidi="cs-CZ"/>
        </w:rPr>
        <w:t>zveřejnění pouze výsledné ceny bez možnosti dohledat kalkulaci a vysvětlení odchylek.</w:t>
      </w:r>
    </w:p>
    <w:p>
      <w:pPr>
        <w:pStyle w:val="Heading2"/>
      </w:pPr>
      <w:r>
        <w:rPr>
          <w:lang w:val="cs-CZ" w:eastAsia="cs-CZ" w:bidi="cs-CZ"/>
        </w:rPr>
        <w:t>22. Kontrolní seznam vlastníka a provozovatele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3981"/>
        <w:gridCol w:w="1694"/>
        <w:gridCol w:w="3736"/>
      </w:tblGrid>
      <w:tr>
        <w:trPr>
          <w:tblHeader w:val="true"/>
          <w:cantSplit/>
        </w:trPr>
        <w:tc>
          <w:tcPr>
            <w:tcW w:type="dxa" w:w="3981"/>
            <w:tcW w:w="43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Kontrolní otázka</w:t>
            </w:r>
          </w:p>
        </w:tc>
        <w:tc>
          <w:tcPr>
            <w:tcW w:type="dxa" w:w="1694"/>
            <w:tcW w:w="7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Stav</w:t>
            </w:r>
          </w:p>
        </w:tc>
        <w:tc>
          <w:tcPr>
            <w:tcW w:type="dxa" w:w="3736"/>
            <w:tcW w:w="42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Doklad</w:t>
            </w:r>
          </w:p>
        </w:tc>
      </w:tr>
      <w:tr>
        <w:trPr>
          <w:cantSplit/>
        </w:trPr>
        <w:tc>
          <w:tcPr>
            <w:tcW w:type="dxa" w:w="3981"/>
            <w:vAlign w:val="center"/>
            <w:tcW w:w="4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určeno, kdo má právo vybírat vodné a stočné?</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736"/>
            <w:vAlign w:val="center"/>
            <w:tcW w:w="4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Vlastnictví a provozní smlouva.</w:t>
            </w:r>
          </w:p>
        </w:tc>
      </w:tr>
      <w:tr>
        <w:trPr>
          <w:cantSplit/>
        </w:trPr>
        <w:tc>
          <w:tcPr>
            <w:tcW w:type="dxa" w:w="3981"/>
            <w:vAlign w:val="center"/>
            <w:tcW w:w="4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cenová lokalita jednoznačná a stabilní?</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736"/>
            <w:vAlign w:val="center"/>
            <w:tcW w:w="4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Ceník, účetní střediska, smlouvy.</w:t>
            </w:r>
          </w:p>
        </w:tc>
      </w:tr>
      <w:tr>
        <w:trPr>
          <w:cantSplit/>
        </w:trPr>
        <w:tc>
          <w:tcPr>
            <w:tcW w:type="dxa" w:w="3981"/>
            <w:vAlign w:val="center"/>
            <w:tcW w:w="4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Odpovídá forma ceny zákonnému rozhodnutí?</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736"/>
            <w:vAlign w:val="center"/>
            <w:tcW w:w="4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Usnesení nebo obecně závazná vyhláška.</w:t>
            </w:r>
          </w:p>
        </w:tc>
      </w:tr>
      <w:tr>
        <w:trPr>
          <w:cantSplit/>
        </w:trPr>
        <w:tc>
          <w:tcPr>
            <w:tcW w:type="dxa" w:w="3981"/>
            <w:vAlign w:val="center"/>
            <w:tcW w:w="4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náklady oprávněné a správně alokované?</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736"/>
            <w:vAlign w:val="center"/>
            <w:tcW w:w="4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Účetnictví, klíče, smlouvy a testy.</w:t>
            </w:r>
          </w:p>
        </w:tc>
      </w:tr>
      <w:tr>
        <w:trPr>
          <w:cantSplit/>
        </w:trPr>
        <w:tc>
          <w:tcPr>
            <w:tcW w:type="dxa" w:w="3981"/>
            <w:vAlign w:val="center"/>
            <w:tcW w:w="4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Navazuje zisk na aktuální cenový výměr?</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736"/>
            <w:vAlign w:val="center"/>
            <w:tcW w:w="4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Výpočet kapitálu a přiměřenosti.</w:t>
            </w:r>
          </w:p>
        </w:tc>
      </w:tr>
      <w:tr>
        <w:trPr>
          <w:cantSplit/>
        </w:trPr>
        <w:tc>
          <w:tcPr>
            <w:tcW w:type="dxa" w:w="3981"/>
            <w:vAlign w:val="center"/>
            <w:tcW w:w="4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Souhlasí bilance množství a ztrát?</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736"/>
            <w:vAlign w:val="center"/>
            <w:tcW w:w="4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Výroba, předání, odečty a fakturace.</w:t>
            </w:r>
          </w:p>
        </w:tc>
      </w:tr>
      <w:tr>
        <w:trPr>
          <w:cantSplit/>
        </w:trPr>
        <w:tc>
          <w:tcPr>
            <w:tcW w:type="dxa" w:w="3981"/>
            <w:vAlign w:val="center"/>
            <w:tcW w:w="4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srážkové vody a osvobození evidovány?</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736"/>
            <w:vAlign w:val="center"/>
            <w:tcW w:w="4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Plochy, napojení, výpočet a právní titul.</w:t>
            </w:r>
          </w:p>
        </w:tc>
      </w:tr>
      <w:tr>
        <w:trPr>
          <w:cantSplit/>
        </w:trPr>
        <w:tc>
          <w:tcPr>
            <w:tcW w:type="dxa" w:w="3981"/>
            <w:vAlign w:val="center"/>
            <w:tcW w:w="4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cena zveřejněna s DPH a platností?</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736"/>
            <w:vAlign w:val="center"/>
            <w:tcW w:w="4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Ceník a doklad zveřejnění.</w:t>
            </w:r>
          </w:p>
        </w:tc>
      </w:tr>
      <w:tr>
        <w:trPr>
          <w:cantSplit/>
        </w:trPr>
        <w:tc>
          <w:tcPr>
            <w:tcW w:type="dxa" w:w="3981"/>
            <w:vAlign w:val="center"/>
            <w:tcW w:w="4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plán obnovy finančně krytý?</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736"/>
            <w:vAlign w:val="center"/>
            <w:tcW w:w="4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PFO, odpisy, nájemné, dotace a rozpočet.</w:t>
            </w:r>
          </w:p>
        </w:tc>
      </w:tr>
      <w:tr>
        <w:trPr>
          <w:cantSplit/>
        </w:trPr>
        <w:tc>
          <w:tcPr>
            <w:tcW w:type="dxa" w:w="3981"/>
            <w:vAlign w:val="center"/>
            <w:tcW w:w="4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Bylo zpracováno porovnání plánu a skutečnosti?</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736"/>
            <w:vAlign w:val="center"/>
            <w:tcW w:w="4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Závazný formulář a vysvětlení odchylek.</w:t>
            </w:r>
          </w:p>
        </w:tc>
      </w:tr>
      <w:tr>
        <w:trPr>
          <w:cantSplit/>
        </w:trPr>
        <w:tc>
          <w:tcPr>
            <w:tcW w:type="dxa" w:w="3981"/>
            <w:vAlign w:val="center"/>
            <w:tcW w:w="4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Funguje reklamace a přezkoušení vodoměru?</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736"/>
            <w:vAlign w:val="center"/>
            <w:tcW w:w="4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Řád, evidence případů a lhůt.</w:t>
            </w:r>
          </w:p>
        </w:tc>
      </w:tr>
      <w:tr>
        <w:trPr>
          <w:cantSplit/>
        </w:trPr>
        <w:tc>
          <w:tcPr>
            <w:tcW w:type="dxa" w:w="3981"/>
            <w:vAlign w:val="center"/>
            <w:tcW w:w="4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kalkulace reprodukovatelná a schválená?</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736"/>
            <w:vAlign w:val="center"/>
            <w:tcW w:w="4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Verze modelu, auditní stopa, podpisy.</w:t>
            </w:r>
          </w:p>
        </w:tc>
      </w:tr>
    </w:tbl>
    <w:p>
      <w:pPr>
        <w:spacing w:after="0"/>
      </w:pPr>
    </w:p>
    <w:p>
      <w:pPr>
        <w:pStyle w:val="Heading2"/>
      </w:pPr>
      <w:r>
        <w:rPr>
          <w:lang w:val="cs-CZ" w:eastAsia="cs-CZ" w:bidi="cs-CZ"/>
        </w:rPr>
        <w:t>23. Kontrolní seznam odběratele</w:t>
      </w:r>
    </w:p>
    <w:p>
      <w:pPr>
        <w:numPr>
          <w:ilvl w:val="0"/>
          <w:numId w:val="15"/>
        </w:numPr>
        <w:spacing w:after="120" w:line="300" w:lineRule="auto"/>
        <w:jc w:val="left"/>
        <w:ind w:left="540" w:hanging="270"/>
        <w:tabs>
          <w:tab w:val="num" w:pos="540"/>
        </w:tabs>
      </w:pPr>
      <w:r>
        <w:rPr>
          <w:lang w:val="cs-CZ" w:eastAsia="cs-CZ" w:bidi="cs-CZ"/>
        </w:rPr>
        <w:t>Uchovávat smlouvu, ceník, faktury a předávací protokol se stavem vodoměru.</w:t>
      </w:r>
    </w:p>
    <w:p>
      <w:pPr>
        <w:spacing w:after="0" w:line="40" w:lineRule="exact"/>
      </w:pPr>
    </w:p>
    <w:p>
      <w:pPr>
        <w:numPr>
          <w:ilvl w:val="0"/>
          <w:numId w:val="15"/>
        </w:numPr>
        <w:spacing w:after="120" w:line="300" w:lineRule="auto"/>
        <w:jc w:val="left"/>
        <w:ind w:left="540" w:hanging="270"/>
        <w:tabs>
          <w:tab w:val="num" w:pos="540"/>
        </w:tabs>
      </w:pPr>
      <w:r>
        <w:rPr>
          <w:lang w:val="cs-CZ" w:eastAsia="cs-CZ" w:bidi="cs-CZ"/>
        </w:rPr>
        <w:t>Pravidelně kontrolovat vodoměr při zavřených odběrech; neobvyklý pohyb řešit jako možný únik.</w:t>
      </w:r>
    </w:p>
    <w:p>
      <w:pPr>
        <w:spacing w:after="0" w:line="40" w:lineRule="exact"/>
      </w:pPr>
    </w:p>
    <w:p>
      <w:pPr>
        <w:numPr>
          <w:ilvl w:val="0"/>
          <w:numId w:val="15"/>
        </w:numPr>
        <w:spacing w:after="120" w:line="300" w:lineRule="auto"/>
        <w:jc w:val="left"/>
        <w:ind w:left="540" w:hanging="270"/>
        <w:tabs>
          <w:tab w:val="num" w:pos="540"/>
        </w:tabs>
      </w:pPr>
      <w:r>
        <w:rPr>
          <w:lang w:val="cs-CZ" w:eastAsia="cs-CZ" w:bidi="cs-CZ"/>
        </w:rPr>
        <w:t>Po změně vlastníka, nájemce nebo způsobu užívání včas aktualizovat smlouvu.</w:t>
      </w:r>
    </w:p>
    <w:p>
      <w:pPr>
        <w:spacing w:after="0" w:line="40" w:lineRule="exact"/>
      </w:pPr>
    </w:p>
    <w:p>
      <w:pPr>
        <w:numPr>
          <w:ilvl w:val="0"/>
          <w:numId w:val="15"/>
        </w:numPr>
        <w:spacing w:after="120" w:line="300" w:lineRule="auto"/>
        <w:jc w:val="left"/>
        <w:ind w:left="540" w:hanging="270"/>
        <w:tabs>
          <w:tab w:val="num" w:pos="540"/>
        </w:tabs>
      </w:pPr>
      <w:r>
        <w:rPr>
          <w:lang w:val="cs-CZ" w:eastAsia="cs-CZ" w:bidi="cs-CZ"/>
        </w:rPr>
        <w:t>Oznámit vlastní zdroj, změnu odvodněných ploch a jiné skutečnosti ovlivňující stočné.</w:t>
      </w:r>
    </w:p>
    <w:p>
      <w:pPr>
        <w:spacing w:after="0" w:line="40" w:lineRule="exact"/>
      </w:pPr>
    </w:p>
    <w:p>
      <w:pPr>
        <w:numPr>
          <w:ilvl w:val="0"/>
          <w:numId w:val="15"/>
        </w:numPr>
        <w:spacing w:after="120" w:line="300" w:lineRule="auto"/>
        <w:jc w:val="left"/>
        <w:ind w:left="540" w:hanging="270"/>
        <w:tabs>
          <w:tab w:val="num" w:pos="540"/>
        </w:tabs>
      </w:pPr>
      <w:r>
        <w:rPr>
          <w:lang w:val="cs-CZ" w:eastAsia="cs-CZ" w:bidi="cs-CZ"/>
        </w:rPr>
        <w:t>Na faktuře zkontrolovat stavy, objem, cenu, pevnou složku, DPH, zálohy a období.</w:t>
      </w:r>
    </w:p>
    <w:p>
      <w:pPr>
        <w:spacing w:after="0" w:line="40" w:lineRule="exact"/>
      </w:pPr>
    </w:p>
    <w:p>
      <w:pPr>
        <w:numPr>
          <w:ilvl w:val="0"/>
          <w:numId w:val="15"/>
        </w:numPr>
        <w:spacing w:after="120" w:line="300" w:lineRule="auto"/>
        <w:jc w:val="left"/>
        <w:ind w:left="540" w:hanging="270"/>
        <w:tabs>
          <w:tab w:val="num" w:pos="540"/>
        </w:tabs>
      </w:pPr>
      <w:r>
        <w:rPr>
          <w:lang w:val="cs-CZ" w:eastAsia="cs-CZ" w:bidi="cs-CZ"/>
        </w:rPr>
        <w:t>Při pochybnosti žádat vysvětlení výpočtu a reklamovat konkrétní položku s důkazy.</w:t>
      </w:r>
    </w:p>
    <w:p>
      <w:pPr>
        <w:spacing w:after="0" w:line="40" w:lineRule="exact"/>
      </w:pPr>
    </w:p>
    <w:p>
      <w:pPr>
        <w:numPr>
          <w:ilvl w:val="0"/>
          <w:numId w:val="15"/>
        </w:numPr>
        <w:spacing w:after="120" w:line="300" w:lineRule="auto"/>
        <w:jc w:val="left"/>
        <w:ind w:left="540" w:hanging="270"/>
        <w:tabs>
          <w:tab w:val="num" w:pos="540"/>
        </w:tabs>
      </w:pPr>
      <w:r>
        <w:rPr>
          <w:lang w:val="cs-CZ" w:eastAsia="cs-CZ" w:bidi="cs-CZ"/>
        </w:rPr>
        <w:t>Nezasahovat do vodoměru, plomb, přípojky ani kanalizačního napojení bez souhlasu.</w:t>
      </w:r>
    </w:p>
    <w:p>
      <w:pPr>
        <w:spacing w:after="0" w:line="40" w:lineRule="exact"/>
      </w:pPr>
    </w:p>
    <w:p>
      <w:pPr>
        <w:numPr>
          <w:ilvl w:val="0"/>
          <w:numId w:val="15"/>
        </w:numPr>
        <w:spacing w:after="120" w:line="300" w:lineRule="auto"/>
        <w:jc w:val="left"/>
        <w:ind w:left="540" w:hanging="270"/>
        <w:tabs>
          <w:tab w:val="num" w:pos="540"/>
        </w:tabs>
      </w:pPr>
      <w:r>
        <w:rPr>
          <w:lang w:val="cs-CZ" w:eastAsia="cs-CZ" w:bidi="cs-CZ"/>
        </w:rPr>
        <w:t>Při platebních obtížích jednat před splatností o zálohách, splátkách a dostupné pomoci.</w:t>
      </w:r>
    </w:p>
    <w:p>
      <w:pPr>
        <w:spacing w:after="0" w:line="40" w:lineRule="exact"/>
      </w:pPr>
    </w:p>
    <w:p>
      <w:pPr>
        <w:jc w:val="both"/>
      </w:pPr>
      <w:r>
        <w:rPr>
          <w:b/>
          <w:lang w:val="cs-CZ" w:eastAsia="cs-CZ" w:bidi="cs-CZ"/>
        </w:rPr>
        <w:t xml:space="preserve">Environmentální vazba. </w:t>
      </w:r>
      <w:r>
        <w:rPr>
          <w:lang w:val="cs-CZ" w:eastAsia="cs-CZ" w:bidi="cs-CZ"/>
        </w:rPr>
        <w:t>Cena vody má ekonomický i environmentální signál. Má podporovat úsporné a účinné užívání vody, ale současně vytvořit dostatek prostředků na obnovu infrastruktury a ochranu zdrojů a recipientů. Rámcová směrnice o vodách spojuje návratnost nákladů vodních služeb s environmentálními a zdrojovými náklady a principem „znečišťovatel platí“.</w:t>
      </w:r>
    </w:p>
    <w:p>
      <w:pPr>
        <w:pStyle w:val="Heading2"/>
      </w:pPr>
      <w:r>
        <w:rPr>
          <w:lang w:val="cs-CZ" w:eastAsia="cs-CZ" w:bidi="cs-CZ"/>
        </w:rPr>
        <w:t>Závěr</w:t>
      </w:r>
    </w:p>
    <w:p>
      <w:pPr>
        <w:jc w:val="both"/>
      </w:pPr>
      <w:r>
        <w:rPr>
          <w:lang w:val="cs-CZ" w:eastAsia="cs-CZ" w:bidi="cs-CZ"/>
        </w:rPr>
        <w:t>Vodné a stočné jsou nástrojem průběžného financování služby, která musí fungovat nepřetržitě a současně obnovovat majetek s životností několika desetiletí. Udržitelná cena proto vychází z pravdivé bilance vody, úplné majetkové evidence, oprávněných nákladů, přiměřeného zisku a realistického fakturovaného množství. Nízká cena bez obnovy není dlouhodobou úsporou; vysoká cena bez průkazné kalkulace není transparentní.</w:t>
      </w:r>
    </w:p>
    <w:p>
      <w:pPr>
        <w:jc w:val="both"/>
      </w:pPr>
      <w:r>
        <w:rPr>
          <w:lang w:val="cs-CZ" w:eastAsia="cs-CZ" w:bidi="cs-CZ"/>
        </w:rPr>
        <w:t>Důvěru vytváří srozumitelná smlouva a faktura, zveřejněná kalkulace, vysvětlení rozdílů mezi plánem a skutečností a rychlé řešení měřicích či platebních sporů. Pro vlastníka a provozovatele je klíčová auditní stopa a oddělení rolí; pro odběratele kontrola spotřeby, znalost způsobu měření a včasná reklamace.</w:t>
      </w:r>
    </w:p>
    <w:p>
      <w:pPr>
        <w:spacing w:after="0"/>
      </w:pPr>
    </w:p>
    <w:p>
      <w:pPr/>
      <w:r>
        <w:rPr>
          <w:lang w:val="cs-CZ" w:eastAsia="cs-CZ" w:bidi="cs-CZ"/>
        </w:rPr>
        <w:br w:type="page"/>
      </w:r>
    </w:p>
    <w:p>
      <w:pPr>
        <w:pStyle w:val="Heading2"/>
        <w:jc w:val="left"/>
      </w:pPr>
      <w:r>
        <w:rPr>
          <w:lang w:val="cs-CZ" w:eastAsia="cs-CZ" w:bidi="cs-CZ"/>
        </w:rPr>
        <w:t>Použité a doporučené zdroje</w:t>
      </w:r>
    </w:p>
    <w:p>
      <w:pPr>
        <w:pStyle w:val="Heading3"/>
        <w:jc w:val="left"/>
      </w:pPr>
      <w:r>
        <w:rPr>
          <w:lang w:val="cs-CZ" w:eastAsia="cs-CZ" w:bidi="cs-CZ"/>
        </w:rPr>
        <w:t>Právní předpisy</w:t>
      </w:r>
    </w:p>
    <w:p>
      <w:pPr>
        <w:pStyle w:val="Normal"/>
        <w:jc w:val="left"/>
      </w:pPr>
      <w:r>
        <w:rPr>
          <w:lang w:val="cs-CZ" w:eastAsia="cs-CZ" w:bidi="cs-CZ"/>
        </w:rPr>
        <w:t>Vyhláška č. 428/2001 Sb., kterou se provádí zákon č. 274/2001 Sb., zejména ustanovení a přílohy k měření, směrným číslům, kalkulaci a porovnání ceny.</w:t>
      </w:r>
    </w:p>
    <w:p>
      <w:pPr>
        <w:pStyle w:val="Normal"/>
        <w:jc w:val="left"/>
      </w:pPr>
      <w:r>
        <w:rPr>
          <w:lang w:val="cs-CZ" w:eastAsia="cs-CZ" w:bidi="cs-CZ"/>
        </w:rPr>
        <w:t>Zákon č. 235/2004 Sb., o dani z přidané hodnoty, v aktuálním znění.</w:t>
      </w:r>
    </w:p>
    <w:p>
      <w:pPr>
        <w:pStyle w:val="Normal"/>
        <w:jc w:val="left"/>
      </w:pPr>
      <w:r>
        <w:rPr>
          <w:lang w:val="cs-CZ" w:eastAsia="cs-CZ" w:bidi="cs-CZ"/>
        </w:rPr>
        <w:t>Zákon č. 274/2001 Sb., o vodovodech a kanalizacích pro veřejnou potřebu, zejména § 8, § 15 až 20 a § 36, v aktuálním znění.</w:t>
      </w:r>
    </w:p>
    <w:p>
      <w:pPr>
        <w:pStyle w:val="Normal"/>
        <w:jc w:val="left"/>
      </w:pPr>
      <w:r>
        <w:rPr>
          <w:lang w:val="cs-CZ" w:eastAsia="cs-CZ" w:bidi="cs-CZ"/>
        </w:rPr>
        <w:t>Zákon č. 526/1990 Sb., o cenách, v aktuálním znění.</w:t>
      </w:r>
    </w:p>
    <w:p>
      <w:pPr>
        <w:pStyle w:val="Normal"/>
        <w:jc w:val="left"/>
      </w:pPr>
      <w:r>
        <w:rPr>
          <w:lang w:val="cs-CZ" w:eastAsia="cs-CZ" w:bidi="cs-CZ"/>
        </w:rPr>
        <w:t>Zákon č. 89/2012 Sb., občanský zákoník; zákon č. 634/1992 Sb., o ochraně spotřebitele, v rozsahu použitelném na smluvní vztah.</w:t>
      </w:r>
    </w:p>
    <w:p>
      <w:pPr>
        <w:pStyle w:val="Heading3"/>
        <w:jc w:val="left"/>
      </w:pPr>
      <w:r>
        <w:rPr>
          <w:lang w:val="cs-CZ" w:eastAsia="cs-CZ" w:bidi="cs-CZ"/>
        </w:rPr>
        <w:t>Odborná literatura a metodiky</w:t>
      </w:r>
    </w:p>
    <w:p>
      <w:pPr>
        <w:pStyle w:val="Normal"/>
        <w:jc w:val="left"/>
      </w:pPr>
      <w:r>
        <w:rPr>
          <w:lang w:val="cs-CZ" w:eastAsia="cs-CZ" w:bidi="cs-CZ"/>
        </w:rPr>
        <w:t>Cenový výměr Ministerstva financí upravující věcně usměrňované ceny pitné vody dodávané odběratelům a odpadní vody odvedené kanalizací, platný pro příslušný rok.</w:t>
      </w:r>
    </w:p>
    <w:p>
      <w:pPr>
        <w:pStyle w:val="Normal"/>
        <w:jc w:val="left"/>
      </w:pPr>
      <w:r>
        <w:rPr>
          <w:lang w:val="cs-CZ" w:eastAsia="cs-CZ" w:bidi="cs-CZ"/>
        </w:rPr>
        <w:t>Ministerstvo financí: cenové předpisy, metodická stanoviska a informace k cenové kontrole.</w:t>
      </w:r>
    </w:p>
    <w:p>
      <w:pPr>
        <w:pStyle w:val="Normal"/>
        <w:jc w:val="left"/>
      </w:pPr>
      <w:r>
        <w:rPr>
          <w:lang w:val="cs-CZ" w:eastAsia="cs-CZ" w:bidi="cs-CZ"/>
        </w:rPr>
        <w:t>Ministerstvo zemědělství: metodické informace, systém VODA a zveřejňovaná porovnání všech položek výpočtu ceny vodného a stočného.</w:t>
      </w:r>
    </w:p>
    <w:p>
      <w:pPr>
        <w:pStyle w:val="Normal"/>
        <w:jc w:val="left"/>
      </w:pPr>
      <w:r>
        <w:rPr>
          <w:lang w:val="cs-CZ" w:eastAsia="cs-CZ" w:bidi="cs-CZ"/>
        </w:rPr>
        <w:t>Vlastník a provozovatel příslušného vodovodu nebo kanalizace: aktuální ceník, smluvní podmínky, reklamační řád, kalkulace a plán financování obnovy.</w:t>
      </w:r>
    </w:p>
    <w:p>
      <w:pPr>
        <w:pStyle w:val="Heading1"/>
      </w:pPr>
      <w:r>
        <w:rPr>
          <w:lang w:val="cs-CZ" w:eastAsia="cs-CZ" w:bidi="cs-CZ"/>
        </w:rPr>
        <w:t>II‑13 Správa vodohospodářského majetku obcí</w:t>
      </w:r>
    </w:p>
    <w:p>
      <w:pPr>
        <w:jc w:val="both"/>
      </w:pPr>
      <w:r>
        <w:rPr>
          <w:lang w:val="cs-CZ" w:eastAsia="cs-CZ" w:bidi="cs-CZ"/>
        </w:rPr>
        <w:t>Kapitola je nosným domovem vlastnické odpovědnosti, evidence majetku, volby a kontroly provozního modelu, životního cyklu a plánu financování obnovy.</w:t>
      </w:r>
    </w:p>
    <w:p>
      <w:pPr>
        <w:pStyle w:val="Heading2"/>
      </w:pPr>
      <w:r>
        <w:rPr>
          <w:lang w:val="cs-CZ" w:eastAsia="cs-CZ" w:bidi="cs-CZ"/>
        </w:rPr>
        <w:t>Úvod</w:t>
      </w:r>
    </w:p>
    <w:p>
      <w:pPr>
        <w:jc w:val="both"/>
      </w:pPr>
      <w:r>
        <w:rPr>
          <w:lang w:val="cs-CZ" w:eastAsia="cs-CZ" w:bidi="cs-CZ"/>
        </w:rPr>
        <w:t>Vodohospodářský majetek obce zajišťuje základní veřejné služby, ochranu zdraví, bezpečnost území i jeho další rozvoj. Patří sem zejména vodovody a kanalizace pro veřejnou potřebu, úpravny vody, čistírny odpadních vod, čerpací stanice, vodojemy, dešťové systémy, malé vodní nádrže, protipovodňová opatření, meliorační a retenční prvky, někdy také koryta, jezy a další vodní díla. Jednotlivé skupiny majetku mají rozdílný právní režim, provozní význam a způsob financování.</w:t>
      </w:r>
    </w:p>
    <w:p>
      <w:pPr>
        <w:jc w:val="both"/>
      </w:pPr>
      <w:r>
        <w:rPr>
          <w:lang w:val="cs-CZ" w:eastAsia="cs-CZ" w:bidi="cs-CZ"/>
        </w:rPr>
        <w:t>Řádná správa neznamená pouze účetní evidenci nebo odstraňování havárií. Je to nepřetržitý cyklus: znát majetek, určit jeho vlastníka a funkci, hodnotit stav a riziko, plánovat provoz a obnovu, zajistit financování, odborně zadat a převzít práce, dokumentovat změny a ověřovat účinek. Obec přitom musí jednat s péčí řádného hospodáře, chránit veřejný zájem a respektovat regulaci služby.</w:t>
      </w:r>
    </w:p>
    <w:p>
      <w:pPr>
        <w:spacing w:after="0"/>
      </w:pPr>
    </w:p>
    <w:p>
      <w:pPr>
        <w:pStyle w:val="Heading2"/>
      </w:pPr>
      <w:r>
        <w:rPr>
          <w:lang w:val="cs-CZ" w:eastAsia="cs-CZ" w:bidi="cs-CZ"/>
        </w:rPr>
        <w:t>1. Rozsah vodohospodářského majetku obce</w:t>
      </w:r>
    </w:p>
    <w:p>
      <w:pPr>
        <w:pStyle w:val="Heading3"/>
      </w:pPr>
      <w:r>
        <w:rPr>
          <w:lang w:val="cs-CZ" w:eastAsia="cs-CZ" w:bidi="cs-CZ"/>
        </w:rPr>
        <w:t>1.1 Základní skupiny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60"/>
        <w:gridCol w:w="4424"/>
        <w:gridCol w:w="3127"/>
      </w:tblGrid>
      <w:tr>
        <w:trPr>
          <w:tblHeader w:val="true"/>
          <w:cantSplit/>
        </w:trPr>
        <w:tc>
          <w:tcPr>
            <w:tcW w:type="dxa" w:w="1860"/>
            <w:tcW w:w="18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Skupina</w:t>
            </w:r>
          </w:p>
        </w:tc>
        <w:tc>
          <w:tcPr>
            <w:tcW w:type="dxa" w:w="4424"/>
            <w:tcW w:w="44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Typické součásti</w:t>
            </w:r>
          </w:p>
        </w:tc>
        <w:tc>
          <w:tcPr>
            <w:tcW w:type="dxa" w:w="3127"/>
            <w:tcW w:w="31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Hlavní účel</w:t>
            </w:r>
          </w:p>
        </w:tc>
      </w:tr>
      <w:tr>
        <w:trPr>
          <w:cantSplit/>
        </w:trPr>
        <w:tc>
          <w:tcPr>
            <w:tcW w:type="dxa" w:w="1860"/>
            <w:vAlign w:val="center"/>
            <w:tcW w:w="1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Zásobování vodou</w:t>
            </w:r>
          </w:p>
        </w:tc>
        <w:tc>
          <w:tcPr>
            <w:tcW w:type="dxa" w:w="4424"/>
            <w:vAlign w:val="center"/>
            <w:tcW w:w="4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Jímací objekty, vrty, přivaděče, úpravny, čerpací stanice, vodojemy, řady a přípojkové části.</w:t>
            </w:r>
          </w:p>
        </w:tc>
        <w:tc>
          <w:tcPr>
            <w:tcW w:type="dxa" w:w="3127"/>
            <w:vAlign w:val="center"/>
            <w:tcW w:w="31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Bezpečná a spolehlivá dodávka pitné vody.</w:t>
            </w:r>
          </w:p>
        </w:tc>
      </w:tr>
      <w:tr>
        <w:trPr>
          <w:cantSplit/>
        </w:trPr>
        <w:tc>
          <w:tcPr>
            <w:tcW w:type="dxa" w:w="1860"/>
            <w:vAlign w:val="center"/>
            <w:tcW w:w="1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Odvádění a čištění</w:t>
            </w:r>
          </w:p>
        </w:tc>
        <w:tc>
          <w:tcPr>
            <w:tcW w:type="dxa" w:w="4424"/>
            <w:vAlign w:val="center"/>
            <w:tcW w:w="4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Stoky, odlehčovací komory, čerpací stanice, ČOV, výusti, kalové hospodářství.</w:t>
            </w:r>
          </w:p>
        </w:tc>
        <w:tc>
          <w:tcPr>
            <w:tcW w:type="dxa" w:w="3127"/>
            <w:vAlign w:val="center"/>
            <w:tcW w:w="31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Odvedení a vyčištění odpadních vod.</w:t>
            </w:r>
          </w:p>
        </w:tc>
      </w:tr>
      <w:tr>
        <w:trPr>
          <w:cantSplit/>
        </w:trPr>
        <w:tc>
          <w:tcPr>
            <w:tcW w:type="dxa" w:w="1860"/>
            <w:vAlign w:val="center"/>
            <w:tcW w:w="1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Srážkové vody</w:t>
            </w:r>
          </w:p>
        </w:tc>
        <w:tc>
          <w:tcPr>
            <w:tcW w:type="dxa" w:w="4424"/>
            <w:vAlign w:val="center"/>
            <w:tcW w:w="4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Dešťové stoky, retenční a vsakovací objekty, průlehy, příkopy, poldry.</w:t>
            </w:r>
          </w:p>
        </w:tc>
        <w:tc>
          <w:tcPr>
            <w:tcW w:type="dxa" w:w="3127"/>
            <w:vAlign w:val="center"/>
            <w:tcW w:w="31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Regulace odtoku, ochrana území a podpora vsakování.</w:t>
            </w:r>
          </w:p>
        </w:tc>
      </w:tr>
      <w:tr>
        <w:trPr>
          <w:cantSplit/>
        </w:trPr>
        <w:tc>
          <w:tcPr>
            <w:tcW w:type="dxa" w:w="1860"/>
            <w:vAlign w:val="center"/>
            <w:tcW w:w="1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Vodní díla</w:t>
            </w:r>
          </w:p>
        </w:tc>
        <w:tc>
          <w:tcPr>
            <w:tcW w:type="dxa" w:w="4424"/>
            <w:vAlign w:val="center"/>
            <w:tcW w:w="4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Nádrže, hráze, jezy, odběrné objekty, náhony, stabilizační a protipovodňové stavby.</w:t>
            </w:r>
          </w:p>
        </w:tc>
        <w:tc>
          <w:tcPr>
            <w:tcW w:type="dxa" w:w="3127"/>
            <w:vAlign w:val="center"/>
            <w:tcW w:w="31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Akumulace, ochrana, rekreace, ekologické a provozní funkce.</w:t>
            </w:r>
          </w:p>
        </w:tc>
      </w:tr>
      <w:tr>
        <w:trPr>
          <w:cantSplit/>
        </w:trPr>
        <w:tc>
          <w:tcPr>
            <w:tcW w:type="dxa" w:w="1860"/>
            <w:vAlign w:val="center"/>
            <w:tcW w:w="1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Provozní systémy</w:t>
            </w:r>
          </w:p>
        </w:tc>
        <w:tc>
          <w:tcPr>
            <w:tcW w:type="dxa" w:w="4424"/>
            <w:vAlign w:val="center"/>
            <w:tcW w:w="4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Měření, dispečink, dálkové řízení, laboratoř, energetika, záložní zdroje, vozidla.</w:t>
            </w:r>
          </w:p>
        </w:tc>
        <w:tc>
          <w:tcPr>
            <w:tcW w:type="dxa" w:w="3127"/>
            <w:vAlign w:val="center"/>
            <w:tcW w:w="31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Řízení, kontrola a provozní odolnost.</w:t>
            </w:r>
          </w:p>
        </w:tc>
      </w:tr>
      <w:tr>
        <w:trPr>
          <w:cantSplit/>
        </w:trPr>
        <w:tc>
          <w:tcPr>
            <w:tcW w:type="dxa" w:w="1860"/>
            <w:vAlign w:val="center"/>
            <w:tcW w:w="1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Pozemky a práva</w:t>
            </w:r>
          </w:p>
        </w:tc>
        <w:tc>
          <w:tcPr>
            <w:tcW w:type="dxa" w:w="4424"/>
            <w:vAlign w:val="center"/>
            <w:tcW w:w="4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Areály, ochranná pásma, služebnosti, přístupy, práva k odběru a vypouštění.</w:t>
            </w:r>
          </w:p>
        </w:tc>
        <w:tc>
          <w:tcPr>
            <w:tcW w:type="dxa" w:w="3127"/>
            <w:vAlign w:val="center"/>
            <w:tcW w:w="31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Právní a prostorové zajištění funkce majetku.</w:t>
            </w:r>
          </w:p>
        </w:tc>
      </w:tr>
    </w:tbl>
    <w:p>
      <w:pPr>
        <w:spacing w:after="0"/>
      </w:pPr>
    </w:p>
    <w:p>
      <w:pPr>
        <w:pStyle w:val="Heading3"/>
      </w:pPr>
      <w:r>
        <w:rPr>
          <w:lang w:val="cs-CZ" w:eastAsia="cs-CZ" w:bidi="cs-CZ"/>
        </w:rPr>
        <w:t>1.2 Majetek, zařízení a služba</w:t>
      </w:r>
    </w:p>
    <w:p>
      <w:pPr>
        <w:jc w:val="both"/>
      </w:pPr>
      <w:r>
        <w:rPr>
          <w:lang w:val="cs-CZ" w:eastAsia="cs-CZ" w:bidi="cs-CZ"/>
        </w:rPr>
        <w:t>Je třeba rozlišit hmotný majetek, související práva a samotnou veřejnou službu. Potrubí bez služebnosti a přístupu může být obtížně opravitelné; úpravna bez povolení k odběru nebo ČOV bez povolení k vypouštění nemůže řádně plnit účel. Provozní data, dokumentace, software, licence a smlouvy proto tvoří nezbytnou část správy, i když nejsou vždy součástí stavby.</w:t>
      </w:r>
    </w:p>
    <w:p>
      <w:pPr>
        <w:pStyle w:val="Heading3"/>
      </w:pPr>
      <w:r>
        <w:rPr>
          <w:lang w:val="cs-CZ" w:eastAsia="cs-CZ" w:bidi="cs-CZ"/>
        </w:rPr>
        <w:t>1.3 Vymezení funkčních celků</w:t>
      </w:r>
    </w:p>
    <w:p>
      <w:pPr>
        <w:jc w:val="both"/>
      </w:pPr>
      <w:r>
        <w:rPr>
          <w:lang w:val="cs-CZ" w:eastAsia="cs-CZ" w:bidi="cs-CZ"/>
        </w:rPr>
        <w:t>Majetek se eviduje po jednotlivých objektech, ale rozhoduje se podle funkčních celků: zdroj–úpravna–akumulace–síť nebo stoková síť–čerpání–ČOV–recipient. Obnova jedné části bez posouzení kapacity a stavu navazujících částí může pouze přesunout úzké místo. Funkční celek má mít určený účel, kapacitu, vlastníka, provozovatele, kritické závislosti a úroveň požadované služby.</w:t>
      </w:r>
    </w:p>
    <w:p>
      <w:pPr>
        <w:pStyle w:val="Heading2"/>
      </w:pPr>
      <w:r>
        <w:rPr>
          <w:lang w:val="cs-CZ" w:eastAsia="cs-CZ" w:bidi="cs-CZ"/>
        </w:rPr>
        <w:t>2. Právní postavení obce jako vlastníka</w:t>
      </w:r>
    </w:p>
    <w:p>
      <w:pPr>
        <w:pStyle w:val="Heading3"/>
      </w:pPr>
      <w:r>
        <w:rPr>
          <w:lang w:val="cs-CZ" w:eastAsia="cs-CZ" w:bidi="cs-CZ"/>
        </w:rPr>
        <w:t>2.1 Péče o obecní majetek</w:t>
      </w:r>
    </w:p>
    <w:p>
      <w:pPr>
        <w:jc w:val="both"/>
      </w:pPr>
      <w:r>
        <w:rPr>
          <w:lang w:val="cs-CZ" w:eastAsia="cs-CZ" w:bidi="cs-CZ"/>
        </w:rPr>
        <w:t>Zákon č. 128/2000 Sb., o obcích, ukládá využívat majetek účelně a hospodárně v souladu se zájmy a úkoly obce, pečovat o jeho zachování a rozvoj, chránit jej před zničením, poškozením, odcizením nebo zneužitím a včas uplatňovat práva. Bezúplatné nebo ekonomicky nevýhodné nakládání vyžaduje zákonný a řádně odůvodněný veřejný zájem. Záměr prodeje, směny, darování, pronájmu, pachtu či výpůjčky nemovitého majetku podléhá pravidlům zveřejnění a rozhodování příslušného orgánu obce.</w:t>
      </w:r>
    </w:p>
    <w:p>
      <w:pPr>
        <w:pStyle w:val="Heading3"/>
      </w:pPr>
      <w:r>
        <w:rPr>
          <w:lang w:val="cs-CZ" w:eastAsia="cs-CZ" w:bidi="cs-CZ"/>
        </w:rPr>
        <w:t>2.2 Rozdělení pravomocí</w:t>
      </w:r>
    </w:p>
    <w:p>
      <w:pPr>
        <w:jc w:val="both"/>
      </w:pPr>
      <w:r>
        <w:rPr>
          <w:lang w:val="cs-CZ" w:eastAsia="cs-CZ" w:bidi="cs-CZ"/>
        </w:rPr>
        <w:t>Zastupitelstvu jsou vyhrazeny významné majetkové a korporační úkony stanovené zákonem; rada zabezpečuje hospodaření podle schváleného rozpočtu, plní funkci zakladatele nebo společníka v nevyhrazeném rozsahu a může svěřit dílčí pravomoci. Starosta obec zastupuje navenek, ale sám nenahrazuje rozhodnutí orgánu, jemuž je věc vyhrazena. Před podpisem smlouvy se proto ověřuje věcná pravomoc, usnesení, doložka a případné zveřejnění záměru.</w:t>
      </w:r>
    </w:p>
    <w:p>
      <w:pPr>
        <w:pStyle w:val="Heading3"/>
      </w:pPr>
      <w:r>
        <w:rPr>
          <w:lang w:val="cs-CZ" w:eastAsia="cs-CZ" w:bidi="cs-CZ"/>
        </w:rPr>
        <w:t>2.3 Veřejnoprávní a soukromoprávní role</w:t>
      </w:r>
    </w:p>
    <w:p>
      <w:pPr>
        <w:jc w:val="both"/>
      </w:pPr>
      <w:r>
        <w:rPr>
          <w:lang w:val="cs-CZ" w:eastAsia="cs-CZ" w:bidi="cs-CZ"/>
        </w:rPr>
        <w:t>Obec může současně vystupovat jako vlastník infrastruktury, poskytovatel služby, akcionář či společník provozní společnosti, objednatel veřejné zakázky, příjemce dotace a orgán veřejné správy. Tyto role se nesmějí směšovat. Rozhodnutí vodoprávního úřadu není vlastnickým souhlasem, smluvní pokyn provozovateli není správním rozhodnutím a výkon akcionářských práv nenahrazuje veřejnou zakázku.</w:t>
      </w:r>
    </w:p>
    <w:p>
      <w:pPr>
        <w:spacing w:after="0"/>
      </w:pPr>
    </w:p>
    <w:p>
      <w:pPr>
        <w:pStyle w:val="Heading2"/>
      </w:pPr>
      <w:r>
        <w:rPr>
          <w:lang w:val="cs-CZ" w:eastAsia="cs-CZ" w:bidi="cs-CZ"/>
        </w:rPr>
        <w:t>3. Odvětvový právní rámec</w:t>
      </w:r>
    </w:p>
    <w:p>
      <w:pPr>
        <w:pStyle w:val="Heading3"/>
      </w:pPr>
      <w:r>
        <w:rPr>
          <w:lang w:val="cs-CZ" w:eastAsia="cs-CZ" w:bidi="cs-CZ"/>
        </w:rPr>
        <w:t>3.1 Vodovody a kanalizace</w:t>
      </w:r>
    </w:p>
    <w:p>
      <w:pPr>
        <w:jc w:val="both"/>
      </w:pPr>
      <w:r>
        <w:rPr>
          <w:lang w:val="cs-CZ" w:eastAsia="cs-CZ" w:bidi="cs-CZ"/>
        </w:rPr>
        <w:t>Zákon č. 274/2001 Sb. ukládá vlastníkovi vodovodu nebo kanalizace pro veřejnou potřebu zajistit plynulé a bezpečné provozování, vést majetkovou evidenci, zpracovat a realizovat plán financování obnovy, umožnit napojení za zákonných podmínek a plnit informační povinnosti. Provozovat lze vlastními silami nebo prostřednictvím odborně způsobilého provozovatele na základě smlouvy a povolení k provozování.</w:t>
      </w:r>
    </w:p>
    <w:p>
      <w:pPr>
        <w:pStyle w:val="Heading3"/>
      </w:pPr>
      <w:r>
        <w:rPr>
          <w:lang w:val="cs-CZ" w:eastAsia="cs-CZ" w:bidi="cs-CZ"/>
        </w:rPr>
        <w:t>3.2 Vodní zákon</w:t>
      </w:r>
    </w:p>
    <w:p>
      <w:pPr>
        <w:jc w:val="both"/>
      </w:pPr>
      <w:r>
        <w:rPr>
          <w:lang w:val="cs-CZ" w:eastAsia="cs-CZ" w:bidi="cs-CZ"/>
        </w:rPr>
        <w:t>Vodní díla se povolují, užívají a provozují podle zákona č. 254/2001 Sb. Vlastník udržuje dílo v řádném stavu, dodržuje povolení, manipulační a provozní řády, umožňuje kontrolu a plní povinnosti ochrany před povodněmi a haváriemi. U vybraných děl zajišťuje technickobezpečnostní dohled. Samotné vlastnictví stavby nezakládá neomezené právo nakládat s povrchovými nebo podzemními vodami.</w:t>
      </w:r>
    </w:p>
    <w:p>
      <w:pPr>
        <w:pStyle w:val="Heading3"/>
      </w:pPr>
      <w:r>
        <w:rPr>
          <w:lang w:val="cs-CZ" w:eastAsia="cs-CZ" w:bidi="cs-CZ"/>
        </w:rPr>
        <w:t>3.3 Další předpisy</w:t>
      </w:r>
    </w:p>
    <w:p>
      <w:pPr>
        <w:spacing w:after="80" w:line="300" w:lineRule="auto"/>
        <w:numPr>
          <w:ilvl w:val="0"/>
          <w:numId w:val="10"/>
        </w:numPr>
        <w:jc w:val="left"/>
        <w:ind w:left="540" w:hanging="270"/>
        <w:tabs>
          <w:tab w:val="num" w:pos="540"/>
        </w:tabs>
      </w:pPr>
      <w:r>
        <w:rPr>
          <w:lang w:val="cs-CZ" w:eastAsia="cs-CZ" w:bidi="cs-CZ"/>
        </w:rPr>
        <w:t>zákon o obcích a rozpočtová pravidla územních rozpočtů;</w:t>
      </w:r>
    </w:p>
    <w:p>
      <w:pPr>
        <w:spacing w:after="80" w:line="300" w:lineRule="auto"/>
        <w:numPr>
          <w:ilvl w:val="0"/>
          <w:numId w:val="10"/>
        </w:numPr>
        <w:jc w:val="left"/>
        <w:ind w:left="540" w:hanging="270"/>
        <w:tabs>
          <w:tab w:val="num" w:pos="540"/>
        </w:tabs>
      </w:pPr>
      <w:r>
        <w:rPr>
          <w:lang w:val="cs-CZ" w:eastAsia="cs-CZ" w:bidi="cs-CZ"/>
        </w:rPr>
        <w:t>zákon o účetnictví a prováděcí účetní předpisy pro vybrané účetní jednotky;</w:t>
      </w:r>
    </w:p>
    <w:p>
      <w:pPr>
        <w:spacing w:after="80" w:line="300" w:lineRule="auto"/>
        <w:numPr>
          <w:ilvl w:val="0"/>
          <w:numId w:val="10"/>
        </w:numPr>
        <w:jc w:val="left"/>
        <w:ind w:left="540" w:hanging="270"/>
        <w:tabs>
          <w:tab w:val="num" w:pos="540"/>
        </w:tabs>
      </w:pPr>
      <w:r>
        <w:rPr>
          <w:lang w:val="cs-CZ" w:eastAsia="cs-CZ" w:bidi="cs-CZ"/>
        </w:rPr>
        <w:t>zákon o finanční kontrole ve veřejné správě;</w:t>
      </w:r>
    </w:p>
    <w:p>
      <w:pPr>
        <w:spacing w:after="80" w:line="300" w:lineRule="auto"/>
        <w:numPr>
          <w:ilvl w:val="0"/>
          <w:numId w:val="10"/>
        </w:numPr>
        <w:jc w:val="left"/>
        <w:ind w:left="540" w:hanging="270"/>
        <w:tabs>
          <w:tab w:val="num" w:pos="540"/>
        </w:tabs>
      </w:pPr>
      <w:r>
        <w:rPr>
          <w:lang w:val="cs-CZ" w:eastAsia="cs-CZ" w:bidi="cs-CZ"/>
        </w:rPr>
        <w:t>zákon o zadávání veřejných zakázek a pravidla dotací;</w:t>
      </w:r>
    </w:p>
    <w:p>
      <w:pPr>
        <w:spacing w:after="80" w:line="300" w:lineRule="auto"/>
        <w:numPr>
          <w:ilvl w:val="0"/>
          <w:numId w:val="10"/>
        </w:numPr>
        <w:jc w:val="left"/>
        <w:ind w:left="540" w:hanging="270"/>
        <w:tabs>
          <w:tab w:val="num" w:pos="540"/>
        </w:tabs>
      </w:pPr>
      <w:r>
        <w:rPr>
          <w:lang w:val="cs-CZ" w:eastAsia="cs-CZ" w:bidi="cs-CZ"/>
        </w:rPr>
        <w:t>stavební zákon, katastrální předpisy a úprava služebností;</w:t>
      </w:r>
    </w:p>
    <w:p>
      <w:pPr>
        <w:spacing w:after="80" w:line="300" w:lineRule="auto"/>
        <w:numPr>
          <w:ilvl w:val="0"/>
          <w:numId w:val="10"/>
        </w:numPr>
        <w:jc w:val="left"/>
        <w:ind w:left="540" w:hanging="270"/>
        <w:tabs>
          <w:tab w:val="num" w:pos="540"/>
        </w:tabs>
      </w:pPr>
      <w:r>
        <w:rPr>
          <w:lang w:val="cs-CZ" w:eastAsia="cs-CZ" w:bidi="cs-CZ"/>
        </w:rPr>
        <w:t>zákon o registru smluv a zákon o svobodném přístupu k informacím;</w:t>
      </w:r>
    </w:p>
    <w:p>
      <w:pPr>
        <w:spacing w:after="80" w:line="300" w:lineRule="auto"/>
        <w:numPr>
          <w:ilvl w:val="0"/>
          <w:numId w:val="10"/>
        </w:numPr>
        <w:jc w:val="left"/>
        <w:ind w:left="540" w:hanging="270"/>
        <w:tabs>
          <w:tab w:val="num" w:pos="540"/>
        </w:tabs>
      </w:pPr>
      <w:r>
        <w:rPr>
          <w:lang w:val="cs-CZ" w:eastAsia="cs-CZ" w:bidi="cs-CZ"/>
        </w:rPr>
        <w:t>předpisy ochrany přírody, odpadů, ochrany veřejného zdraví, požární ochrany, energetiky, kybernetické bezpečnosti a krizového řízení.</w:t>
      </w:r>
    </w:p>
    <w:p>
      <w:pPr>
        <w:pStyle w:val="Heading2"/>
      </w:pPr>
      <w:r>
        <w:rPr>
          <w:lang w:val="cs-CZ" w:eastAsia="cs-CZ" w:bidi="cs-CZ"/>
        </w:rPr>
        <w:t>4. Vlastnictví a majetkoprávní audit</w:t>
      </w:r>
    </w:p>
    <w:p>
      <w:pPr>
        <w:pStyle w:val="Heading3"/>
      </w:pPr>
      <w:r>
        <w:rPr>
          <w:lang w:val="cs-CZ" w:eastAsia="cs-CZ" w:bidi="cs-CZ"/>
        </w:rPr>
        <w:t>4.1 Určení vlastníka</w:t>
      </w:r>
    </w:p>
    <w:p>
      <w:pPr>
        <w:jc w:val="both"/>
      </w:pPr>
      <w:r>
        <w:rPr>
          <w:lang w:val="cs-CZ" w:eastAsia="cs-CZ" w:bidi="cs-CZ"/>
        </w:rPr>
        <w:t>Zápis v katastru nemovitostí je základním, nikoli vždy jediným podkladem. Podzemní liniová stavba může být samostatnou věcí, součástí pozemku nebo součástí jiného funkčního celku podle doby vzniku a právních okolností. Historické převody, delimitace, privatizace, investice občanů či developerů a stavby na cizích pozemcích často vytvářejí nejasnosti. Vlastnictví se prokazuje souborem nabývacích titulů, kolaudačních a technických dokladů, účetní evidence, smluv a skutečného užívání.</w:t>
      </w:r>
    </w:p>
    <w:p>
      <w:pPr>
        <w:pStyle w:val="Heading3"/>
      </w:pPr>
      <w:r>
        <w:rPr>
          <w:lang w:val="cs-CZ" w:eastAsia="cs-CZ" w:bidi="cs-CZ"/>
        </w:rPr>
        <w:t>4.2 Služebnosti a přístup</w:t>
      </w:r>
    </w:p>
    <w:p>
      <w:pPr>
        <w:jc w:val="both"/>
      </w:pPr>
      <w:r>
        <w:rPr>
          <w:lang w:val="cs-CZ" w:eastAsia="cs-CZ" w:bidi="cs-CZ"/>
        </w:rPr>
        <w:t>Trasa na cizím pozemku má být zajištěna služebností inženýrské sítě, právem stavby, nájmem nebo jiným dostatečným titulem. Dokument vymezuje polohu, rozsah vstupu a vjezdu, údržbu, náhradu a uvedení pozemku do původního stavu. Pouhé historické strpění nebo obecné veřejnoprávní oprávnění nemusí zajistit bezkonfliktní rekonstrukci.</w:t>
      </w:r>
    </w:p>
    <w:p>
      <w:pPr>
        <w:pStyle w:val="Heading3"/>
      </w:pPr>
      <w:r>
        <w:rPr>
          <w:lang w:val="cs-CZ" w:eastAsia="cs-CZ" w:bidi="cs-CZ"/>
        </w:rPr>
        <w:t>4.3 Převzetí majetku od investora</w:t>
      </w:r>
    </w:p>
    <w:p>
      <w:pPr>
        <w:numPr>
          <w:ilvl w:val="0"/>
          <w:numId w:val="11"/>
        </w:numPr>
        <w:spacing w:after="120" w:line="300" w:lineRule="auto"/>
        <w:jc w:val="left"/>
        <w:ind w:left="540" w:hanging="270"/>
        <w:tabs>
          <w:tab w:val="num" w:pos="540"/>
        </w:tabs>
      </w:pPr>
      <w:r>
        <w:rPr>
          <w:lang w:val="cs-CZ" w:eastAsia="cs-CZ" w:bidi="cs-CZ"/>
        </w:rPr>
        <w:t>Ověřit územní a technickou návaznost na obecní koncepci a kapacitu soustavy.</w:t>
      </w:r>
    </w:p>
    <w:p>
      <w:pPr>
        <w:spacing w:after="0" w:line="40" w:lineRule="exact"/>
      </w:pPr>
    </w:p>
    <w:p>
      <w:pPr>
        <w:numPr>
          <w:ilvl w:val="0"/>
          <w:numId w:val="11"/>
        </w:numPr>
        <w:spacing w:after="120" w:line="300" w:lineRule="auto"/>
        <w:jc w:val="left"/>
        <w:ind w:left="540" w:hanging="270"/>
        <w:tabs>
          <w:tab w:val="num" w:pos="540"/>
        </w:tabs>
      </w:pPr>
      <w:r>
        <w:rPr>
          <w:lang w:val="cs-CZ" w:eastAsia="cs-CZ" w:bidi="cs-CZ"/>
        </w:rPr>
        <w:t>Stanovit technický standard materiálů, uzlů, měření, přístupnosti a digitálních dat.</w:t>
      </w:r>
    </w:p>
    <w:p>
      <w:pPr>
        <w:spacing w:after="0" w:line="40" w:lineRule="exact"/>
      </w:pPr>
    </w:p>
    <w:p>
      <w:pPr>
        <w:numPr>
          <w:ilvl w:val="0"/>
          <w:numId w:val="11"/>
        </w:numPr>
        <w:spacing w:after="120" w:line="300" w:lineRule="auto"/>
        <w:jc w:val="left"/>
        <w:ind w:left="540" w:hanging="270"/>
        <w:tabs>
          <w:tab w:val="num" w:pos="540"/>
        </w:tabs>
      </w:pPr>
      <w:r>
        <w:rPr>
          <w:lang w:val="cs-CZ" w:eastAsia="cs-CZ" w:bidi="cs-CZ"/>
        </w:rPr>
        <w:t>Prověřit vlastnictví pozemků, služebnosti, povolení, zkoušky a geodetické zaměření skutečného provedení.</w:t>
      </w:r>
    </w:p>
    <w:p>
      <w:pPr>
        <w:spacing w:after="0" w:line="40" w:lineRule="exact"/>
      </w:pPr>
    </w:p>
    <w:p>
      <w:pPr>
        <w:numPr>
          <w:ilvl w:val="0"/>
          <w:numId w:val="11"/>
        </w:numPr>
        <w:spacing w:after="120" w:line="300" w:lineRule="auto"/>
        <w:jc w:val="left"/>
        <w:ind w:left="540" w:hanging="270"/>
        <w:tabs>
          <w:tab w:val="num" w:pos="540"/>
        </w:tabs>
      </w:pPr>
      <w:r>
        <w:rPr>
          <w:lang w:val="cs-CZ" w:eastAsia="cs-CZ" w:bidi="cs-CZ"/>
        </w:rPr>
        <w:t>Vyčíslit budoucí provozní, energetické a obnovovací náklady; nízká pořizovací cena není jediným kritériem.</w:t>
      </w:r>
    </w:p>
    <w:p>
      <w:pPr>
        <w:spacing w:after="0" w:line="40" w:lineRule="exact"/>
      </w:pPr>
    </w:p>
    <w:p>
      <w:pPr>
        <w:numPr>
          <w:ilvl w:val="0"/>
          <w:numId w:val="11"/>
        </w:numPr>
        <w:spacing w:after="120" w:line="300" w:lineRule="auto"/>
        <w:jc w:val="left"/>
        <w:ind w:left="540" w:hanging="270"/>
        <w:tabs>
          <w:tab w:val="num" w:pos="540"/>
        </w:tabs>
      </w:pPr>
      <w:r>
        <w:rPr>
          <w:lang w:val="cs-CZ" w:eastAsia="cs-CZ" w:bidi="cs-CZ"/>
        </w:rPr>
        <w:t>Provést technickou prohlídku a odstranit vady před převodem.</w:t>
      </w:r>
    </w:p>
    <w:p>
      <w:pPr>
        <w:spacing w:after="0" w:line="40" w:lineRule="exact"/>
      </w:pPr>
    </w:p>
    <w:p>
      <w:pPr>
        <w:numPr>
          <w:ilvl w:val="0"/>
          <w:numId w:val="11"/>
        </w:numPr>
        <w:spacing w:after="120" w:line="300" w:lineRule="auto"/>
        <w:jc w:val="left"/>
        <w:ind w:left="540" w:hanging="270"/>
        <w:tabs>
          <w:tab w:val="num" w:pos="540"/>
        </w:tabs>
      </w:pPr>
      <w:r>
        <w:rPr>
          <w:lang w:val="cs-CZ" w:eastAsia="cs-CZ" w:bidi="cs-CZ"/>
        </w:rPr>
        <w:t>Uzavřít smlouvu o převodu s přesnou specifikací, cenou, zárukami a okamžikem přechodu rizik.</w:t>
      </w:r>
    </w:p>
    <w:p>
      <w:pPr>
        <w:spacing w:after="0" w:line="40" w:lineRule="exact"/>
      </w:pPr>
    </w:p>
    <w:p>
      <w:pPr>
        <w:numPr>
          <w:ilvl w:val="0"/>
          <w:numId w:val="11"/>
        </w:numPr>
        <w:spacing w:after="120" w:line="300" w:lineRule="auto"/>
        <w:jc w:val="left"/>
        <w:ind w:left="540" w:hanging="270"/>
        <w:tabs>
          <w:tab w:val="num" w:pos="540"/>
        </w:tabs>
      </w:pPr>
      <w:r>
        <w:rPr>
          <w:lang w:val="cs-CZ" w:eastAsia="cs-CZ" w:bidi="cs-CZ"/>
        </w:rPr>
        <w:t>Zařadit majetek do účetní, majetkové, provozní a prostorové evidence a oznámit změny příslušným evidencím.</w:t>
      </w:r>
    </w:p>
    <w:p>
      <w:pPr>
        <w:spacing w:after="0" w:line="40" w:lineRule="exact"/>
      </w:pPr>
    </w:p>
    <w:p>
      <w:pPr>
        <w:spacing w:after="0"/>
      </w:pPr>
    </w:p>
    <w:p>
      <w:pPr>
        <w:pStyle w:val="Heading2"/>
      </w:pPr>
      <w:r>
        <w:rPr>
          <w:lang w:val="cs-CZ" w:eastAsia="cs-CZ" w:bidi="cs-CZ"/>
        </w:rPr>
        <w:t>5. Jednotná majetková evidence</w:t>
      </w:r>
    </w:p>
    <w:p>
      <w:pPr>
        <w:pStyle w:val="Heading3"/>
      </w:pPr>
      <w:r>
        <w:rPr>
          <w:lang w:val="cs-CZ" w:eastAsia="cs-CZ" w:bidi="cs-CZ"/>
        </w:rPr>
        <w:t>5.1 Tři propojené evidence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111"/>
        <w:gridCol w:w="4163"/>
        <w:gridCol w:w="3137"/>
      </w:tblGrid>
      <w:tr>
        <w:trPr>
          <w:tblHeader w:val="true"/>
          <w:cantSplit/>
        </w:trPr>
        <w:tc>
          <w:tcPr>
            <w:tcW w:type="dxa" w:w="2111"/>
            <w:tcW w:w="21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Evidence</w:t>
            </w:r>
          </w:p>
        </w:tc>
        <w:tc>
          <w:tcPr>
            <w:tcW w:type="dxa" w:w="4163"/>
            <w:tcW w:w="414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Hlavní obsah</w:t>
            </w:r>
          </w:p>
        </w:tc>
        <w:tc>
          <w:tcPr>
            <w:tcW w:type="dxa" w:w="3137"/>
            <w:tcW w:w="312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Kontrolní vazba</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Účetní</w:t>
            </w:r>
          </w:p>
        </w:tc>
        <w:tc>
          <w:tcPr>
            <w:tcW w:type="dxa" w:w="4163"/>
            <w:vAlign w:val="center"/>
            <w:tcW w:w="414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Pořizovací cena, oprávky, odpisy, technické zhodnocení, inventární číslo.</w:t>
            </w:r>
          </w:p>
        </w:tc>
        <w:tc>
          <w:tcPr>
            <w:tcW w:type="dxa" w:w="3137"/>
            <w:vAlign w:val="center"/>
            <w:tcW w:w="31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Součet a změny navazují na účetní závěrku.</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Technická/provozní</w:t>
            </w:r>
          </w:p>
        </w:tc>
        <w:tc>
          <w:tcPr>
            <w:tcW w:type="dxa" w:w="4163"/>
            <w:vAlign w:val="center"/>
            <w:tcW w:w="414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Materiál, profil, rok, kapacita, stav, poruchy, revize a údržba.</w:t>
            </w:r>
          </w:p>
        </w:tc>
        <w:tc>
          <w:tcPr>
            <w:tcW w:type="dxa" w:w="3137"/>
            <w:vAlign w:val="center"/>
            <w:tcW w:w="31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Každý objekt má historii a odpovědnou osobu.</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Prostorová GIS</w:t>
            </w:r>
          </w:p>
        </w:tc>
        <w:tc>
          <w:tcPr>
            <w:tcW w:type="dxa" w:w="4163"/>
            <w:vAlign w:val="center"/>
            <w:tcW w:w="414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Trasa, poloha, výška, uzly, pozemky, ochranná pásma, vazba na dokumenty.</w:t>
            </w:r>
          </w:p>
        </w:tc>
        <w:tc>
          <w:tcPr>
            <w:tcW w:type="dxa" w:w="3137"/>
            <w:vAlign w:val="center"/>
            <w:tcW w:w="31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Poloha odpovídá zaměření a terénu.</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Odvětvová</w:t>
            </w:r>
          </w:p>
        </w:tc>
        <w:tc>
          <w:tcPr>
            <w:tcW w:type="dxa" w:w="4163"/>
            <w:vAlign w:val="center"/>
            <w:tcW w:w="414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Údaje majetkové a provozní evidence vodovodů a kanalizací a další zákonné evidence.</w:t>
            </w:r>
          </w:p>
        </w:tc>
        <w:tc>
          <w:tcPr>
            <w:tcW w:type="dxa" w:w="3137"/>
            <w:vAlign w:val="center"/>
            <w:tcW w:w="31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Odeslané údaje souhlasí s interní evidencí.</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Právní/dokumentační</w:t>
            </w:r>
          </w:p>
        </w:tc>
        <w:tc>
          <w:tcPr>
            <w:tcW w:type="dxa" w:w="4163"/>
            <w:vAlign w:val="center"/>
            <w:tcW w:w="414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Nabývací tituly, povolení, služebnosti, smlouvy, řády, záruky.</w:t>
            </w:r>
          </w:p>
        </w:tc>
        <w:tc>
          <w:tcPr>
            <w:tcW w:type="dxa" w:w="3137"/>
            <w:vAlign w:val="center"/>
            <w:tcW w:w="31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Ke každému kritickému objektu lze doložit oprávnění k provozu.</w:t>
            </w:r>
          </w:p>
        </w:tc>
      </w:tr>
    </w:tbl>
    <w:p>
      <w:pPr>
        <w:spacing w:after="0"/>
      </w:pPr>
    </w:p>
    <w:p>
      <w:pPr>
        <w:pStyle w:val="Heading3"/>
      </w:pPr>
      <w:r>
        <w:rPr>
          <w:lang w:val="cs-CZ" w:eastAsia="cs-CZ" w:bidi="cs-CZ"/>
        </w:rPr>
        <w:t>5.2 Jedinečný identifikátor</w:t>
      </w:r>
    </w:p>
    <w:p>
      <w:pPr>
        <w:jc w:val="both"/>
      </w:pPr>
      <w:r>
        <w:rPr>
          <w:lang w:val="cs-CZ" w:eastAsia="cs-CZ" w:bidi="cs-CZ"/>
        </w:rPr>
        <w:t>Každý objekt a úsek má stabilní identifikátor používaný v GIS, účetnictví, systému údržby, havarijní dokumentaci a smlouvách. Název ulice nebo místní označení nestačí. Při dělení, spojení nebo rekonstrukci se zachová genealogie majetku, aby bylo možné dohledat náklady, poruchy, záruky a rozhodnutí.</w:t>
      </w:r>
    </w:p>
    <w:p>
      <w:pPr>
        <w:pStyle w:val="Heading3"/>
      </w:pPr>
      <w:r>
        <w:rPr>
          <w:lang w:val="cs-CZ" w:eastAsia="cs-CZ" w:bidi="cs-CZ"/>
        </w:rPr>
        <w:t>5.3 Minimální datový standard</w:t>
      </w:r>
    </w:p>
    <w:p>
      <w:pPr>
        <w:spacing w:after="80" w:line="300" w:lineRule="auto"/>
        <w:numPr>
          <w:ilvl w:val="0"/>
          <w:numId w:val="12"/>
        </w:numPr>
        <w:jc w:val="left"/>
        <w:ind w:left="540" w:hanging="270"/>
        <w:tabs>
          <w:tab w:val="num" w:pos="540"/>
        </w:tabs>
      </w:pPr>
      <w:r>
        <w:rPr>
          <w:lang w:val="cs-CZ" w:eastAsia="cs-CZ" w:bidi="cs-CZ"/>
        </w:rPr>
        <w:t>identifikace, vlastník, správce a provozovatel;</w:t>
      </w:r>
    </w:p>
    <w:p>
      <w:pPr>
        <w:spacing w:after="80" w:line="300" w:lineRule="auto"/>
        <w:numPr>
          <w:ilvl w:val="0"/>
          <w:numId w:val="12"/>
        </w:numPr>
        <w:jc w:val="left"/>
        <w:ind w:left="540" w:hanging="270"/>
        <w:tabs>
          <w:tab w:val="num" w:pos="540"/>
        </w:tabs>
      </w:pPr>
      <w:r>
        <w:rPr>
          <w:lang w:val="cs-CZ" w:eastAsia="cs-CZ" w:bidi="cs-CZ"/>
        </w:rPr>
        <w:t>poloha, funkční celek, vazba na pozemek a ochranné pásmo;</w:t>
      </w:r>
    </w:p>
    <w:p>
      <w:pPr>
        <w:spacing w:after="80" w:line="300" w:lineRule="auto"/>
        <w:numPr>
          <w:ilvl w:val="0"/>
          <w:numId w:val="12"/>
        </w:numPr>
        <w:jc w:val="left"/>
        <w:ind w:left="540" w:hanging="270"/>
        <w:tabs>
          <w:tab w:val="num" w:pos="540"/>
        </w:tabs>
      </w:pPr>
      <w:r>
        <w:rPr>
          <w:lang w:val="cs-CZ" w:eastAsia="cs-CZ" w:bidi="cs-CZ"/>
        </w:rPr>
        <w:t>typ, materiál, rozměr, kapacita, rok pořízení a uvedení do provozu;</w:t>
      </w:r>
    </w:p>
    <w:p>
      <w:pPr>
        <w:spacing w:after="80" w:line="300" w:lineRule="auto"/>
        <w:numPr>
          <w:ilvl w:val="0"/>
          <w:numId w:val="12"/>
        </w:numPr>
        <w:jc w:val="left"/>
        <w:ind w:left="540" w:hanging="270"/>
        <w:tabs>
          <w:tab w:val="num" w:pos="540"/>
        </w:tabs>
      </w:pPr>
      <w:r>
        <w:rPr>
          <w:lang w:val="cs-CZ" w:eastAsia="cs-CZ" w:bidi="cs-CZ"/>
        </w:rPr>
        <w:t>pořizovací, účetní a reprodukční hodnota;</w:t>
      </w:r>
    </w:p>
    <w:p>
      <w:pPr>
        <w:spacing w:after="80" w:line="300" w:lineRule="auto"/>
        <w:numPr>
          <w:ilvl w:val="0"/>
          <w:numId w:val="12"/>
        </w:numPr>
        <w:jc w:val="left"/>
        <w:ind w:left="540" w:hanging="270"/>
        <w:tabs>
          <w:tab w:val="num" w:pos="540"/>
        </w:tabs>
      </w:pPr>
      <w:r>
        <w:rPr>
          <w:lang w:val="cs-CZ" w:eastAsia="cs-CZ" w:bidi="cs-CZ"/>
        </w:rPr>
        <w:t>technický stav, kritičnost, poruchy, kontroly a poslední zásah;</w:t>
      </w:r>
    </w:p>
    <w:p>
      <w:pPr>
        <w:spacing w:after="80" w:line="300" w:lineRule="auto"/>
        <w:numPr>
          <w:ilvl w:val="0"/>
          <w:numId w:val="12"/>
        </w:numPr>
        <w:jc w:val="left"/>
        <w:ind w:left="540" w:hanging="270"/>
        <w:tabs>
          <w:tab w:val="num" w:pos="540"/>
        </w:tabs>
      </w:pPr>
      <w:r>
        <w:rPr>
          <w:lang w:val="cs-CZ" w:eastAsia="cs-CZ" w:bidi="cs-CZ"/>
        </w:rPr>
        <w:t>povolení, provozní a manipulační dokumentace, záruky a služebnosti;</w:t>
      </w:r>
    </w:p>
    <w:p>
      <w:pPr>
        <w:spacing w:after="80" w:line="300" w:lineRule="auto"/>
        <w:numPr>
          <w:ilvl w:val="0"/>
          <w:numId w:val="12"/>
        </w:numPr>
        <w:jc w:val="left"/>
        <w:ind w:left="540" w:hanging="270"/>
        <w:tabs>
          <w:tab w:val="num" w:pos="540"/>
        </w:tabs>
      </w:pPr>
      <w:r>
        <w:rPr>
          <w:lang w:val="cs-CZ" w:eastAsia="cs-CZ" w:bidi="cs-CZ"/>
        </w:rPr>
        <w:t>plánovaný rok, rozsah a odhad nákladů obnovy;</w:t>
      </w:r>
    </w:p>
    <w:p>
      <w:pPr>
        <w:spacing w:after="80" w:line="300" w:lineRule="auto"/>
        <w:numPr>
          <w:ilvl w:val="0"/>
          <w:numId w:val="12"/>
        </w:numPr>
        <w:jc w:val="left"/>
        <w:ind w:left="540" w:hanging="270"/>
        <w:tabs>
          <w:tab w:val="num" w:pos="540"/>
        </w:tabs>
      </w:pPr>
      <w:r>
        <w:rPr>
          <w:lang w:val="cs-CZ" w:eastAsia="cs-CZ" w:bidi="cs-CZ"/>
        </w:rPr>
        <w:t>kvalita a datum posledního ověření údaje.</w:t>
      </w:r>
    </w:p>
    <w:p>
      <w:pPr>
        <w:pStyle w:val="Heading3"/>
      </w:pPr>
      <w:r>
        <w:rPr>
          <w:lang w:val="cs-CZ" w:eastAsia="cs-CZ" w:bidi="cs-CZ"/>
        </w:rPr>
        <w:t>5.4 Inventarizace</w:t>
      </w:r>
    </w:p>
    <w:p>
      <w:pPr>
        <w:jc w:val="both"/>
      </w:pPr>
      <w:r>
        <w:rPr>
          <w:lang w:val="cs-CZ" w:eastAsia="cs-CZ" w:bidi="cs-CZ"/>
        </w:rPr>
        <w:t>Inventarizace ověřuje existenci, stav, ocenění, vlastnictví a úplnost dokladů. U podzemních sítí se fyzická inventura opírá o výběrové kontroly objektů, provozní data, mapové podklady, trasování a dokumentaci zásahů. Zjištěné rozdíly se vyčíslí, přiřadí odpovědné osobě a odstraní v termínu; inventura nesmí skončit pouhým podpisem inventurního soupisu.</w:t>
      </w:r>
    </w:p>
    <w:p>
      <w:pPr>
        <w:pStyle w:val="Heading2"/>
      </w:pPr>
      <w:r>
        <w:rPr>
          <w:lang w:val="cs-CZ" w:eastAsia="cs-CZ" w:bidi="cs-CZ"/>
        </w:rPr>
        <w:t>6. Pasportizace a hodnocení technického stavu</w:t>
      </w:r>
    </w:p>
    <w:p>
      <w:pPr>
        <w:pStyle w:val="Heading3"/>
      </w:pPr>
      <w:r>
        <w:rPr>
          <w:lang w:val="cs-CZ" w:eastAsia="cs-CZ" w:bidi="cs-CZ"/>
        </w:rPr>
        <w:t>6.1 Pasport</w:t>
      </w:r>
    </w:p>
    <w:p>
      <w:pPr>
        <w:jc w:val="both"/>
      </w:pPr>
      <w:r>
        <w:rPr>
          <w:lang w:val="cs-CZ" w:eastAsia="cs-CZ" w:bidi="cs-CZ"/>
        </w:rPr>
        <w:t>Pasport popisuje skutečný rozsah a vlastnosti majetku. U liniových staveb se člení na homogenní úseky podle materiálu, profilu, stáří, tlakové či spádové zóny a provozní funkce. Bodové objekty se evidují po technologických celcích. Dokumentace skutečného provedení se průběžně opravuje podle odkrytí a stavebních zásahů.</w:t>
      </w:r>
    </w:p>
    <w:p>
      <w:pPr>
        <w:pStyle w:val="Heading3"/>
      </w:pPr>
      <w:r>
        <w:rPr>
          <w:lang w:val="cs-CZ" w:eastAsia="cs-CZ" w:bidi="cs-CZ"/>
        </w:rPr>
        <w:t>6.2 Diagnostické metody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513"/>
        <w:gridCol w:w="6898"/>
      </w:tblGrid>
      <w:tr>
        <w:trPr>
          <w:tblHeader w:val="true"/>
          <w:cantSplit/>
        </w:trPr>
        <w:tc>
          <w:tcPr>
            <w:tcW w:type="dxa" w:w="2513"/>
            <w:tcW w:w="25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Majetek</w:t>
            </w:r>
          </w:p>
        </w:tc>
        <w:tc>
          <w:tcPr>
            <w:tcW w:type="dxa" w:w="6898"/>
            <w:tcW w:w="68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Příklady diagnostiky</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Vodovodní síť</w:t>
            </w:r>
          </w:p>
        </w:tc>
        <w:tc>
          <w:tcPr>
            <w:tcW w:type="dxa" w:w="6898"/>
            <w:vAlign w:val="center"/>
            <w:tcW w:w="6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Bilance a zónové měření, tlakové zkoušky, korelace úniků, monitoring tlaků, rozbory poruch.</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Kanalizační síť</w:t>
            </w:r>
          </w:p>
        </w:tc>
        <w:tc>
          <w:tcPr>
            <w:tcW w:type="dxa" w:w="6898"/>
            <w:vAlign w:val="center"/>
            <w:tcW w:w="6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Kamerová prohlídka, průzkum šachet, kouřové a barvicí zkoušky, měření průtoku, infiltrace a balastní vody.</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Stavební objekty</w:t>
            </w:r>
          </w:p>
        </w:tc>
        <w:tc>
          <w:tcPr>
            <w:tcW w:type="dxa" w:w="6898"/>
            <w:vAlign w:val="center"/>
            <w:tcW w:w="6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Vizuální prohlídka, geodézie, trhliny, koroze, beton, těsnost, statika.</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Technologie</w:t>
            </w:r>
          </w:p>
        </w:tc>
        <w:tc>
          <w:tcPr>
            <w:tcW w:type="dxa" w:w="6898"/>
            <w:vAlign w:val="center"/>
            <w:tcW w:w="6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Vibrace, termografie, elektrická měření, účinnost, oleje, revize a funkční zkoušky.</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Vodní díla</w:t>
            </w:r>
          </w:p>
        </w:tc>
        <w:tc>
          <w:tcPr>
            <w:tcW w:type="dxa" w:w="6898"/>
            <w:vAlign w:val="center"/>
            <w:tcW w:w="6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Prohlídky, průsaky, deformace, geotechnická měření, technickobezpečnostní dohled podle kategorie.</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Řídicí systémy</w:t>
            </w:r>
          </w:p>
        </w:tc>
        <w:tc>
          <w:tcPr>
            <w:tcW w:type="dxa" w:w="6898"/>
            <w:vAlign w:val="center"/>
            <w:tcW w:w="6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Test komunikace, záloh, alarmů, přístupů, obnovy po výpadku a kybernetické odolnosti.</w:t>
            </w:r>
          </w:p>
        </w:tc>
      </w:tr>
    </w:tbl>
    <w:p>
      <w:pPr>
        <w:spacing w:after="0"/>
      </w:pPr>
    </w:p>
    <w:p>
      <w:pPr>
        <w:pStyle w:val="Heading3"/>
      </w:pPr>
      <w:r>
        <w:rPr>
          <w:lang w:val="cs-CZ" w:eastAsia="cs-CZ" w:bidi="cs-CZ"/>
        </w:rPr>
        <w:t>6.3 Stav a kritičnost</w:t>
      </w:r>
    </w:p>
    <w:p>
      <w:pPr>
        <w:jc w:val="both"/>
      </w:pPr>
      <w:r>
        <w:rPr>
          <w:lang w:val="cs-CZ" w:eastAsia="cs-CZ" w:bidi="cs-CZ"/>
        </w:rPr>
        <w:t>Technický stav vyjadřuje pravděpodobnost selhání, kritičnost jeho následky. Staré potrubí v poli může být méně prioritní než mladší potrubí zásobující nemocnici. Hodnocení kombinuje poruchovost, materiál, diagnostiku, náhradní zásobování, dopad na zdraví, životní prostředí, majetek, dopravu a reputaci. Pouhá věková hranice není spolehlivým plánem obnovy.</w:t>
      </w:r>
    </w:p>
    <w:p>
      <w:pPr>
        <w:pStyle w:val="Heading2"/>
      </w:pPr>
      <w:r>
        <w:rPr>
          <w:lang w:val="cs-CZ" w:eastAsia="cs-CZ" w:bidi="cs-CZ"/>
        </w:rPr>
        <w:t>7. Provozní modely</w:t>
      </w:r>
    </w:p>
    <w:p>
      <w:pPr>
        <w:pStyle w:val="Heading3"/>
      </w:pPr>
      <w:r>
        <w:rPr>
          <w:lang w:val="cs-CZ" w:eastAsia="cs-CZ" w:bidi="cs-CZ"/>
        </w:rPr>
        <w:t>7.1 Vlastní provoz</w:t>
      </w:r>
    </w:p>
    <w:p>
      <w:pPr>
        <w:jc w:val="both"/>
      </w:pPr>
      <w:r>
        <w:rPr>
          <w:lang w:val="cs-CZ" w:eastAsia="cs-CZ" w:bidi="cs-CZ"/>
        </w:rPr>
        <w:t>Obec provozuje zařízení organizační složkou, příspěvkovou organizací nebo vlastní obchodní společností. Má přímou kontrolu nad službou a daty, zároveň nese personální, odborné, havarijní, cenové a regulační riziko. Musí zajistit povolení, odborného zástupce, pohotovost, laboratoře, měření, fakturaci a bezpečnost práce.</w:t>
      </w:r>
    </w:p>
    <w:p>
      <w:pPr>
        <w:pStyle w:val="Heading3"/>
      </w:pPr>
      <w:r>
        <w:rPr>
          <w:lang w:val="cs-CZ" w:eastAsia="cs-CZ" w:bidi="cs-CZ"/>
        </w:rPr>
        <w:t>7.2 Oddílný provoz</w:t>
      </w:r>
    </w:p>
    <w:p>
      <w:pPr>
        <w:jc w:val="both"/>
      </w:pPr>
      <w:r>
        <w:rPr>
          <w:lang w:val="cs-CZ" w:eastAsia="cs-CZ" w:bidi="cs-CZ"/>
        </w:rPr>
        <w:t>Obec zůstává vlastníkem a provoz zajišťuje externí provozovatel. Provozní smlouva určuje rozsah majetku a služby, standardy, cenu či její mechanismus, nájemné, údržbu, opravy, investice, data, zákaznické vztahy, sankce a předání po skončení. Obec nepřenáší vlastnickou odpovědnost pouhým uzavřením smlouvy a musí mít kapacitu výkon kontrolovat.</w:t>
      </w:r>
    </w:p>
    <w:p>
      <w:pPr>
        <w:pStyle w:val="Heading3"/>
      </w:pPr>
      <w:r>
        <w:rPr>
          <w:lang w:val="cs-CZ" w:eastAsia="cs-CZ" w:bidi="cs-CZ"/>
        </w:rPr>
        <w:t>7.3 Smíšený a servisní model</w:t>
      </w:r>
    </w:p>
    <w:p>
      <w:pPr>
        <w:jc w:val="both"/>
      </w:pPr>
      <w:r>
        <w:rPr>
          <w:lang w:val="cs-CZ" w:eastAsia="cs-CZ" w:bidi="cs-CZ"/>
        </w:rPr>
        <w:t>Ve smíšeném modelu vlastní infrastrukturu a provozuje ji jedna společnost, zpravidla ovládaná obcemi. V servisním modelu vybírá příjmy a nese odpovědnost vlastník, zatímco dílčí činnosti nakupuje. Každý model může fungovat dobře, jsou-li jasně rozděleny rizika, motivace a informace. Volba se hodnotí podle celkových nákladů, kontroly, odborné kapacity, investic a odolnosti, nikoli pouze podle nejnižší provozní ceny.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765"/>
        <w:gridCol w:w="6646"/>
      </w:tblGrid>
      <w:tr>
        <w:trPr>
          <w:tblHeader w:val="true"/>
          <w:cantSplit/>
        </w:trPr>
        <w:tc>
          <w:tcPr>
            <w:tcW w:type="dxa" w:w="2765"/>
            <w:tcW w:w="27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Otázka</w:t>
            </w:r>
          </w:p>
        </w:tc>
        <w:tc>
          <w:tcPr>
            <w:tcW w:type="dxa" w:w="6646"/>
            <w:tcW w:w="66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Co musí model vyřešit</w:t>
            </w:r>
          </w:p>
        </w:tc>
      </w:tr>
      <w:tr>
        <w:trPr>
          <w:cantSplit/>
        </w:trPr>
        <w:tc>
          <w:tcPr>
            <w:tcW w:type="dxa" w:w="2765"/>
            <w:vAlign w:val="center"/>
            <w:tcW w:w="2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Kdo vybírá příjmy?</w:t>
            </w:r>
          </w:p>
        </w:tc>
        <w:tc>
          <w:tcPr>
            <w:tcW w:type="dxa" w:w="6646"/>
            <w:vAlign w:val="center"/>
            <w:tcW w:w="66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Vodné, stočné, nájemné, poplatky a pohledávky.</w:t>
            </w:r>
          </w:p>
        </w:tc>
      </w:tr>
      <w:tr>
        <w:trPr>
          <w:cantSplit/>
        </w:trPr>
        <w:tc>
          <w:tcPr>
            <w:tcW w:type="dxa" w:w="2765"/>
            <w:vAlign w:val="center"/>
            <w:tcW w:w="2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Kdo rozhoduje?</w:t>
            </w:r>
          </w:p>
        </w:tc>
        <w:tc>
          <w:tcPr>
            <w:tcW w:type="dxa" w:w="6646"/>
            <w:vAlign w:val="center"/>
            <w:tcW w:w="66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Cena, oprava, investice, havárie, odstávka a komunikace.</w:t>
            </w:r>
          </w:p>
        </w:tc>
      </w:tr>
      <w:tr>
        <w:trPr>
          <w:cantSplit/>
        </w:trPr>
        <w:tc>
          <w:tcPr>
            <w:tcW w:type="dxa" w:w="2765"/>
            <w:vAlign w:val="center"/>
            <w:tcW w:w="2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Kdo vlastní data?</w:t>
            </w:r>
          </w:p>
        </w:tc>
        <w:tc>
          <w:tcPr>
            <w:tcW w:type="dxa" w:w="6646"/>
            <w:vAlign w:val="center"/>
            <w:tcW w:w="66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GIS, odečty, modely, zákaznická a provozní historie.</w:t>
            </w:r>
          </w:p>
        </w:tc>
      </w:tr>
      <w:tr>
        <w:trPr>
          <w:cantSplit/>
        </w:trPr>
        <w:tc>
          <w:tcPr>
            <w:tcW w:type="dxa" w:w="2765"/>
            <w:vAlign w:val="center"/>
            <w:tcW w:w="2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Kdo nese riziko?</w:t>
            </w:r>
          </w:p>
        </w:tc>
        <w:tc>
          <w:tcPr>
            <w:tcW w:type="dxa" w:w="6646"/>
            <w:vAlign w:val="center"/>
            <w:tcW w:w="66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Množství, energie, havárie, legislativa, sankce a nedobytnost.</w:t>
            </w:r>
          </w:p>
        </w:tc>
      </w:tr>
      <w:tr>
        <w:trPr>
          <w:cantSplit/>
        </w:trPr>
        <w:tc>
          <w:tcPr>
            <w:tcW w:type="dxa" w:w="2765"/>
            <w:vAlign w:val="center"/>
            <w:tcW w:w="2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Kdo obnovuje?</w:t>
            </w:r>
          </w:p>
        </w:tc>
        <w:tc>
          <w:tcPr>
            <w:tcW w:type="dxa" w:w="6646"/>
            <w:vAlign w:val="center"/>
            <w:tcW w:w="66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Příprava projektu, financování, zadání, realizace a převzetí.</w:t>
            </w:r>
          </w:p>
        </w:tc>
      </w:tr>
      <w:tr>
        <w:trPr>
          <w:cantSplit/>
        </w:trPr>
        <w:tc>
          <w:tcPr>
            <w:tcW w:type="dxa" w:w="2765"/>
            <w:vAlign w:val="center"/>
            <w:tcW w:w="2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Jak model končí?</w:t>
            </w:r>
          </w:p>
        </w:tc>
        <w:tc>
          <w:tcPr>
            <w:tcW w:type="dxa" w:w="6646"/>
            <w:vAlign w:val="center"/>
            <w:tcW w:w="66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Předání majetku, dokumentů, zaměstnanců, dat a rozpracovaných úkolů.</w:t>
            </w:r>
          </w:p>
        </w:tc>
      </w:tr>
    </w:tbl>
    <w:p>
      <w:pPr>
        <w:spacing w:after="0"/>
      </w:pPr>
    </w:p>
    <w:p>
      <w:pPr>
        <w:pStyle w:val="Heading2"/>
      </w:pPr>
      <w:r>
        <w:rPr>
          <w:lang w:val="cs-CZ" w:eastAsia="cs-CZ" w:bidi="cs-CZ"/>
        </w:rPr>
        <w:t>8. Provozní smlouva a kontrola provozovatele</w:t>
      </w:r>
    </w:p>
    <w:p>
      <w:pPr>
        <w:pStyle w:val="Heading3"/>
      </w:pPr>
      <w:r>
        <w:rPr>
          <w:lang w:val="cs-CZ" w:eastAsia="cs-CZ" w:bidi="cs-CZ"/>
        </w:rPr>
        <w:t>8.1 Obsah smlouvy</w:t>
      </w:r>
    </w:p>
    <w:p>
      <w:pPr>
        <w:spacing w:after="80" w:line="300" w:lineRule="auto"/>
        <w:numPr>
          <w:ilvl w:val="0"/>
          <w:numId w:val="13"/>
        </w:numPr>
        <w:jc w:val="left"/>
        <w:ind w:left="540" w:hanging="270"/>
        <w:tabs>
          <w:tab w:val="num" w:pos="540"/>
        </w:tabs>
      </w:pPr>
      <w:r>
        <w:rPr>
          <w:lang w:val="cs-CZ" w:eastAsia="cs-CZ" w:bidi="cs-CZ"/>
        </w:rPr>
        <w:t>přesný soupis majetku a předávacích bodů;</w:t>
      </w:r>
    </w:p>
    <w:p>
      <w:pPr>
        <w:spacing w:after="80" w:line="300" w:lineRule="auto"/>
        <w:numPr>
          <w:ilvl w:val="0"/>
          <w:numId w:val="13"/>
        </w:numPr>
        <w:jc w:val="left"/>
        <w:ind w:left="540" w:hanging="270"/>
        <w:tabs>
          <w:tab w:val="num" w:pos="540"/>
        </w:tabs>
      </w:pPr>
      <w:r>
        <w:rPr>
          <w:lang w:val="cs-CZ" w:eastAsia="cs-CZ" w:bidi="cs-CZ"/>
        </w:rPr>
        <w:t>rozsah služby, výkonové standardy a zákonné povinnosti;</w:t>
      </w:r>
    </w:p>
    <w:p>
      <w:pPr>
        <w:spacing w:after="80" w:line="300" w:lineRule="auto"/>
        <w:numPr>
          <w:ilvl w:val="0"/>
          <w:numId w:val="13"/>
        </w:numPr>
        <w:jc w:val="left"/>
        <w:ind w:left="540" w:hanging="270"/>
        <w:tabs>
          <w:tab w:val="num" w:pos="540"/>
        </w:tabs>
      </w:pPr>
      <w:r>
        <w:rPr>
          <w:lang w:val="cs-CZ" w:eastAsia="cs-CZ" w:bidi="cs-CZ"/>
        </w:rPr>
        <w:t>plán údržby, rozhraní běžné opravy a investice a schvalovací limity;</w:t>
      </w:r>
    </w:p>
    <w:p>
      <w:pPr>
        <w:spacing w:after="80" w:line="300" w:lineRule="auto"/>
        <w:numPr>
          <w:ilvl w:val="0"/>
          <w:numId w:val="13"/>
        </w:numPr>
        <w:jc w:val="left"/>
        <w:ind w:left="540" w:hanging="270"/>
        <w:tabs>
          <w:tab w:val="num" w:pos="540"/>
        </w:tabs>
      </w:pPr>
      <w:r>
        <w:rPr>
          <w:lang w:val="cs-CZ" w:eastAsia="cs-CZ" w:bidi="cs-CZ"/>
        </w:rPr>
        <w:t>mechanismus ceny, nájemného, indexace, sdílení rizik a účetního oddělení;</w:t>
      </w:r>
    </w:p>
    <w:p>
      <w:pPr>
        <w:spacing w:after="80" w:line="300" w:lineRule="auto"/>
        <w:numPr>
          <w:ilvl w:val="0"/>
          <w:numId w:val="13"/>
        </w:numPr>
        <w:jc w:val="left"/>
        <w:ind w:left="540" w:hanging="270"/>
        <w:tabs>
          <w:tab w:val="num" w:pos="540"/>
        </w:tabs>
      </w:pPr>
      <w:r>
        <w:rPr>
          <w:lang w:val="cs-CZ" w:eastAsia="cs-CZ" w:bidi="cs-CZ"/>
        </w:rPr>
        <w:t>vlastnictví a průběžné předávání dat v otevřeném formátu;</w:t>
      </w:r>
    </w:p>
    <w:p>
      <w:pPr>
        <w:spacing w:after="80" w:line="300" w:lineRule="auto"/>
        <w:numPr>
          <w:ilvl w:val="0"/>
          <w:numId w:val="13"/>
        </w:numPr>
        <w:jc w:val="left"/>
        <w:ind w:left="540" w:hanging="270"/>
        <w:tabs>
          <w:tab w:val="num" w:pos="540"/>
        </w:tabs>
      </w:pPr>
      <w:r>
        <w:rPr>
          <w:lang w:val="cs-CZ" w:eastAsia="cs-CZ" w:bidi="cs-CZ"/>
        </w:rPr>
        <w:t>havárie, pohotovost, náhradní zásobování a krizová spolupráce;</w:t>
      </w:r>
    </w:p>
    <w:p>
      <w:pPr>
        <w:spacing w:after="80" w:line="300" w:lineRule="auto"/>
        <w:numPr>
          <w:ilvl w:val="0"/>
          <w:numId w:val="13"/>
        </w:numPr>
        <w:jc w:val="left"/>
        <w:ind w:left="540" w:hanging="270"/>
        <w:tabs>
          <w:tab w:val="num" w:pos="540"/>
        </w:tabs>
      </w:pPr>
      <w:r>
        <w:rPr>
          <w:lang w:val="cs-CZ" w:eastAsia="cs-CZ" w:bidi="cs-CZ"/>
        </w:rPr>
        <w:t>pojištění, odpovědnost, sankce, záruky a řešení sporů;</w:t>
      </w:r>
    </w:p>
    <w:p>
      <w:pPr>
        <w:spacing w:after="80" w:line="300" w:lineRule="auto"/>
        <w:numPr>
          <w:ilvl w:val="0"/>
          <w:numId w:val="13"/>
        </w:numPr>
        <w:jc w:val="left"/>
        <w:ind w:left="540" w:hanging="270"/>
        <w:tabs>
          <w:tab w:val="num" w:pos="540"/>
        </w:tabs>
      </w:pPr>
      <w:r>
        <w:rPr>
          <w:lang w:val="cs-CZ" w:eastAsia="cs-CZ" w:bidi="cs-CZ"/>
        </w:rPr>
        <w:t>kontrola, audit, reporting a přístup obce do zařízení a systémů;</w:t>
      </w:r>
    </w:p>
    <w:p>
      <w:pPr>
        <w:spacing w:after="80" w:line="300" w:lineRule="auto"/>
        <w:numPr>
          <w:ilvl w:val="0"/>
          <w:numId w:val="13"/>
        </w:numPr>
        <w:jc w:val="left"/>
        <w:ind w:left="540" w:hanging="270"/>
        <w:tabs>
          <w:tab w:val="num" w:pos="540"/>
        </w:tabs>
      </w:pPr>
      <w:r>
        <w:rPr>
          <w:lang w:val="cs-CZ" w:eastAsia="cs-CZ" w:bidi="cs-CZ"/>
        </w:rPr>
        <w:t>doba trvání, změnové řízení, předčasné ukončení a plán reverzibility.</w:t>
      </w:r>
    </w:p>
    <w:p>
      <w:pPr>
        <w:pStyle w:val="Heading3"/>
      </w:pPr>
      <w:r>
        <w:rPr>
          <w:lang w:val="cs-CZ" w:eastAsia="cs-CZ" w:bidi="cs-CZ"/>
        </w:rPr>
        <w:t>8.2 Výkonové ukazatele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694"/>
        <w:gridCol w:w="3971"/>
        <w:gridCol w:w="3746"/>
      </w:tblGrid>
      <w:tr>
        <w:trPr>
          <w:tblHeader w:val="true"/>
          <w:cantSplit/>
        </w:trPr>
        <w:tc>
          <w:tcPr>
            <w:tcW w:type="dxa" w:w="1694"/>
            <w:tcW w:w="22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Oblast</w:t>
            </w:r>
          </w:p>
        </w:tc>
        <w:tc>
          <w:tcPr>
            <w:tcW w:type="dxa" w:w="3971"/>
            <w:tcW w:w="319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Příklad ukazatele</w:t>
            </w:r>
          </w:p>
        </w:tc>
        <w:tc>
          <w:tcPr>
            <w:tcW w:type="dxa" w:w="3746"/>
            <w:tcW w:w="397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Poznámka</w:t>
            </w:r>
          </w:p>
        </w:tc>
      </w:tr>
      <w:tr>
        <w:trPr>
          <w:cantSplit/>
        </w:trPr>
        <w:tc>
          <w:tcPr>
            <w:tcW w:type="dxa" w:w="1694"/>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Spolehlivost</w:t>
            </w:r>
          </w:p>
        </w:tc>
        <w:tc>
          <w:tcPr>
            <w:tcW w:type="dxa" w:w="3971"/>
            <w:vAlign w:val="center"/>
            <w:tcW w:w="319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Počet a délka přerušení služby.</w:t>
            </w:r>
          </w:p>
        </w:tc>
        <w:tc>
          <w:tcPr>
            <w:tcW w:type="dxa" w:w="3746"/>
            <w:vAlign w:val="center"/>
            <w:tcW w:w="397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Oddělit plánované a havarijní události.</w:t>
            </w:r>
          </w:p>
        </w:tc>
      </w:tr>
      <w:tr>
        <w:trPr>
          <w:cantSplit/>
        </w:trPr>
        <w:tc>
          <w:tcPr>
            <w:tcW w:type="dxa" w:w="1694"/>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Vodovod</w:t>
            </w:r>
          </w:p>
        </w:tc>
        <w:tc>
          <w:tcPr>
            <w:tcW w:type="dxa" w:w="3971"/>
            <w:vAlign w:val="center"/>
            <w:tcW w:w="319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Poruchy na km, ztráty vody, tlak, jakost.</w:t>
            </w:r>
          </w:p>
        </w:tc>
        <w:tc>
          <w:tcPr>
            <w:tcW w:type="dxa" w:w="3746"/>
            <w:vAlign w:val="center"/>
            <w:tcW w:w="397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Hodnotit trend a zónové rozdíly.</w:t>
            </w:r>
          </w:p>
        </w:tc>
      </w:tr>
      <w:tr>
        <w:trPr>
          <w:cantSplit/>
        </w:trPr>
        <w:tc>
          <w:tcPr>
            <w:tcW w:type="dxa" w:w="1694"/>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Kanalizace</w:t>
            </w:r>
          </w:p>
        </w:tc>
        <w:tc>
          <w:tcPr>
            <w:tcW w:type="dxa" w:w="3971"/>
            <w:vAlign w:val="center"/>
            <w:tcW w:w="319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Ucpání, přetečení, balastní vody, poruchy čerpání.</w:t>
            </w:r>
          </w:p>
        </w:tc>
        <w:tc>
          <w:tcPr>
            <w:tcW w:type="dxa" w:w="3746"/>
            <w:vAlign w:val="center"/>
            <w:tcW w:w="397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Zohlednit srážky a stav sítě.</w:t>
            </w:r>
          </w:p>
        </w:tc>
      </w:tr>
      <w:tr>
        <w:trPr>
          <w:cantSplit/>
        </w:trPr>
        <w:tc>
          <w:tcPr>
            <w:tcW w:type="dxa" w:w="1694"/>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ČOV</w:t>
            </w:r>
          </w:p>
        </w:tc>
        <w:tc>
          <w:tcPr>
            <w:tcW w:type="dxa" w:w="3971"/>
            <w:vAlign w:val="center"/>
            <w:tcW w:w="319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Soulad s limity, spotřeba energie a chemikálií, kal.</w:t>
            </w:r>
          </w:p>
        </w:tc>
        <w:tc>
          <w:tcPr>
            <w:tcW w:type="dxa" w:w="3746"/>
            <w:vAlign w:val="center"/>
            <w:tcW w:w="397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Neskrývat mimořádné stavy v ročním průměru.</w:t>
            </w:r>
          </w:p>
        </w:tc>
      </w:tr>
      <w:tr>
        <w:trPr>
          <w:cantSplit/>
        </w:trPr>
        <w:tc>
          <w:tcPr>
            <w:tcW w:type="dxa" w:w="1694"/>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Údržba</w:t>
            </w:r>
          </w:p>
        </w:tc>
        <w:tc>
          <w:tcPr>
            <w:tcW w:type="dxa" w:w="3971"/>
            <w:vAlign w:val="center"/>
            <w:tcW w:w="319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Plnění preventivního plánu a reakční doba.</w:t>
            </w:r>
          </w:p>
        </w:tc>
        <w:tc>
          <w:tcPr>
            <w:tcW w:type="dxa" w:w="3746"/>
            <w:vAlign w:val="center"/>
            <w:tcW w:w="397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Kontrolovat i kvalitu a opakované závady.</w:t>
            </w:r>
          </w:p>
        </w:tc>
      </w:tr>
      <w:tr>
        <w:trPr>
          <w:cantSplit/>
        </w:trPr>
        <w:tc>
          <w:tcPr>
            <w:tcW w:type="dxa" w:w="1694"/>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Zákazník</w:t>
            </w:r>
          </w:p>
        </w:tc>
        <w:tc>
          <w:tcPr>
            <w:tcW w:type="dxa" w:w="3971"/>
            <w:vAlign w:val="center"/>
            <w:tcW w:w="319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Reklamace, odečty, vyřízení a informování.</w:t>
            </w:r>
          </w:p>
        </w:tc>
        <w:tc>
          <w:tcPr>
            <w:tcW w:type="dxa" w:w="3746"/>
            <w:vAlign w:val="center"/>
            <w:tcW w:w="397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Ukazatel nesmí motivovat k odmítání podnětů.</w:t>
            </w:r>
          </w:p>
        </w:tc>
      </w:tr>
      <w:tr>
        <w:trPr>
          <w:cantSplit/>
        </w:trPr>
        <w:tc>
          <w:tcPr>
            <w:tcW w:type="dxa" w:w="1694"/>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Data</w:t>
            </w:r>
          </w:p>
        </w:tc>
        <w:tc>
          <w:tcPr>
            <w:tcW w:type="dxa" w:w="3971"/>
            <w:vAlign w:val="center"/>
            <w:tcW w:w="319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Úplnost, aktuálnost a předání dokumentace.</w:t>
            </w:r>
          </w:p>
        </w:tc>
        <w:tc>
          <w:tcPr>
            <w:tcW w:type="dxa" w:w="3746"/>
            <w:vAlign w:val="center"/>
            <w:tcW w:w="397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Ověřovat výběrovou kontrolou v terénu.</w:t>
            </w:r>
          </w:p>
        </w:tc>
      </w:tr>
    </w:tbl>
    <w:p>
      <w:pPr>
        <w:spacing w:after="0"/>
      </w:pPr>
    </w:p>
    <w:p>
      <w:pPr>
        <w:pStyle w:val="Heading3"/>
      </w:pPr>
      <w:r>
        <w:rPr>
          <w:lang w:val="cs-CZ" w:eastAsia="cs-CZ" w:bidi="cs-CZ"/>
        </w:rPr>
        <w:t>8.3 Kontrola bez provozní slepoty</w:t>
      </w:r>
    </w:p>
    <w:p>
      <w:pPr>
        <w:jc w:val="both"/>
      </w:pPr>
      <w:r>
        <w:rPr>
          <w:lang w:val="cs-CZ" w:eastAsia="cs-CZ" w:bidi="cs-CZ"/>
        </w:rPr>
        <w:t>Obec potřebuje vlastní technickou a ekonomickou kompetenci, i když provoz plně zadala. Kontroluje plnění smlouvy, porovnává hlášení s prvotními daty a fyzickým stavem, účastní se prohlídek a schvaluje zásadní opravy. Provozovatel nesmí být jediným držitelem informací potřebných k ocenění majetku, soutěži nového provozu nebo zvládnutí havárie.</w:t>
      </w:r>
    </w:p>
    <w:p>
      <w:pPr>
        <w:pStyle w:val="Heading2"/>
      </w:pPr>
      <w:r>
        <w:rPr>
          <w:lang w:val="cs-CZ" w:eastAsia="cs-CZ" w:bidi="cs-CZ"/>
        </w:rPr>
        <w:t>9. Údržba a provozní péče</w:t>
      </w:r>
    </w:p>
    <w:p>
      <w:pPr>
        <w:pStyle w:val="Heading3"/>
      </w:pPr>
      <w:r>
        <w:rPr>
          <w:lang w:val="cs-CZ" w:eastAsia="cs-CZ" w:bidi="cs-CZ"/>
        </w:rPr>
        <w:t>9.1 Preventivní, prediktivní a havarijní údržba</w:t>
      </w:r>
    </w:p>
    <w:p>
      <w:pPr>
        <w:jc w:val="both"/>
      </w:pPr>
      <w:r>
        <w:rPr>
          <w:lang w:val="cs-CZ" w:eastAsia="cs-CZ" w:bidi="cs-CZ"/>
        </w:rPr>
        <w:t>Preventivní údržba se provádí v časových nebo výkonových intervalech, prediktivní podle měřeného stavu a havarijní po selhání. Optimální režim zohledňuje význam objektu a náklady následků. U kritických prvků se nečeká na poruchu; u levného a snadno nahraditelného zařízení může být provoz do poruchy hospodárný.</w:t>
      </w:r>
    </w:p>
    <w:p>
      <w:pPr>
        <w:pStyle w:val="Heading3"/>
      </w:pPr>
      <w:r>
        <w:rPr>
          <w:lang w:val="cs-CZ" w:eastAsia="cs-CZ" w:bidi="cs-CZ"/>
        </w:rPr>
        <w:t>9.2 Roční plán údržby</w:t>
      </w:r>
    </w:p>
    <w:p>
      <w:pPr>
        <w:jc w:val="both"/>
      </w:pPr>
      <w:r>
        <w:rPr>
          <w:lang w:val="cs-CZ" w:eastAsia="cs-CZ" w:bidi="cs-CZ"/>
        </w:rPr>
        <w:t>Plán obsahuje objekt, činnost, interval, odpovědnost, bezpečnostní podmínky, potřebnou odstávku, materiál, odhad nákladů a doklad o provedení. Povinné revize a zákonné kontroly se vedou odděleně od doporučené údržby, aby nebyly při rozpočtovém omezení opomenuty. Neprovedený úkol se formálně přesune s novým rizikovým hodnocením, nikoli tiše smaže.</w:t>
      </w:r>
    </w:p>
    <w:p>
      <w:pPr>
        <w:pStyle w:val="Heading3"/>
      </w:pPr>
      <w:r>
        <w:rPr>
          <w:lang w:val="cs-CZ" w:eastAsia="cs-CZ" w:bidi="cs-CZ"/>
        </w:rPr>
        <w:t>9.3 Náhradní díly a pohotovost</w:t>
      </w:r>
    </w:p>
    <w:p>
      <w:pPr>
        <w:jc w:val="both"/>
      </w:pPr>
      <w:r>
        <w:rPr>
          <w:lang w:val="cs-CZ" w:eastAsia="cs-CZ" w:bidi="cs-CZ"/>
        </w:rPr>
        <w:t>Kritické náhradní díly se vybírají podle dodací doby, následku výpadku, počtu stejných zařízení a možnosti provizoria. Evidence zahrnuje sklad, kompatibilitu, životnost a vlastníka. Pohotovost má jednoznačný kontakt, eskalační pravidla, přístupové klíče, mapy uzávěrů a možnost aktivovat dodavatele, techniku a náhradní zásobování.</w:t>
      </w:r>
    </w:p>
    <w:p>
      <w:pPr>
        <w:pStyle w:val="Heading2"/>
      </w:pPr>
      <w:r>
        <w:rPr>
          <w:lang w:val="cs-CZ" w:eastAsia="cs-CZ" w:bidi="cs-CZ"/>
        </w:rPr>
        <w:t>10. Plán obnovy a asset management</w:t>
      </w:r>
    </w:p>
    <w:p>
      <w:pPr>
        <w:pStyle w:val="Heading3"/>
      </w:pPr>
      <w:r>
        <w:rPr>
          <w:lang w:val="cs-CZ" w:eastAsia="cs-CZ" w:bidi="cs-CZ"/>
        </w:rPr>
        <w:t>10.1 Životní cyklus</w:t>
      </w:r>
    </w:p>
    <w:p>
      <w:pPr>
        <w:jc w:val="both"/>
      </w:pPr>
      <w:r>
        <w:rPr>
          <w:lang w:val="cs-CZ" w:eastAsia="cs-CZ" w:bidi="cs-CZ"/>
        </w:rPr>
        <w:t>Správa životního cyklu začíná požadavkem na službu, pokračuje návrhem, pořízením, provozem, údržbou a obnovou a končí vyřazením. Rozhoduje součet pořizovacích, provozních, energetických, udržovacích, rizikových a likvidačních nákladů. Nejlevnější nabídka nemusí být nejhospodárnější variantou, má-li krátkou životnost nebo drahý servis.</w:t>
      </w:r>
    </w:p>
    <w:p>
      <w:pPr>
        <w:pStyle w:val="Heading3"/>
      </w:pPr>
      <w:r>
        <w:rPr>
          <w:lang w:val="cs-CZ" w:eastAsia="cs-CZ" w:bidi="cs-CZ"/>
        </w:rPr>
        <w:t>10.2 Plán financování obnovy</w:t>
      </w:r>
    </w:p>
    <w:p>
      <w:pPr>
        <w:jc w:val="both"/>
      </w:pPr>
      <w:r>
        <w:rPr>
          <w:lang w:val="cs-CZ" w:eastAsia="cs-CZ" w:bidi="cs-CZ"/>
        </w:rPr>
        <w:t>Vlastník vodovodu nebo kanalizace zpracovává a realizuje plán financování obnovy v zákonném rozsahu. Plán vychází z hodnoty a stavu majetku, doby životnosti, tempa obnovy a dostupných zdrojů. Nejde o seznam přání: každá potřeba má čas, rozsah, cenu, prioritu a způsob krytí a plán se porovnává se skutečností.</w:t>
      </w:r>
    </w:p>
    <w:p>
      <w:pPr>
        <w:pStyle w:val="Heading3"/>
      </w:pPr>
      <w:r>
        <w:rPr>
          <w:lang w:val="cs-CZ" w:eastAsia="cs-CZ" w:bidi="cs-CZ"/>
        </w:rPr>
        <w:t>10.3 Rizikové pořadí investic</w:t>
      </w:r>
    </w:p>
    <w:p>
      <w:pPr>
        <w:numPr>
          <w:ilvl w:val="0"/>
          <w:numId w:val="14"/>
        </w:numPr>
        <w:spacing w:after="120" w:line="300" w:lineRule="auto"/>
        <w:jc w:val="left"/>
        <w:ind w:left="540" w:hanging="270"/>
        <w:tabs>
          <w:tab w:val="num" w:pos="540"/>
        </w:tabs>
      </w:pPr>
      <w:r>
        <w:rPr>
          <w:lang w:val="cs-CZ" w:eastAsia="cs-CZ" w:bidi="cs-CZ"/>
        </w:rPr>
        <w:t>Vymezit funkční celek a požadovanou úroveň služby.</w:t>
      </w:r>
    </w:p>
    <w:p>
      <w:pPr>
        <w:spacing w:after="0" w:line="40" w:lineRule="exact"/>
      </w:pPr>
    </w:p>
    <w:p>
      <w:pPr>
        <w:numPr>
          <w:ilvl w:val="0"/>
          <w:numId w:val="14"/>
        </w:numPr>
        <w:spacing w:after="120" w:line="300" w:lineRule="auto"/>
        <w:jc w:val="left"/>
        <w:ind w:left="540" w:hanging="270"/>
        <w:tabs>
          <w:tab w:val="num" w:pos="540"/>
        </w:tabs>
      </w:pPr>
      <w:r>
        <w:rPr>
          <w:lang w:val="cs-CZ" w:eastAsia="cs-CZ" w:bidi="cs-CZ"/>
        </w:rPr>
        <w:t>Ověřit údaje o objektu, poruchách, kapacitě, stavu a vazbách.</w:t>
      </w:r>
    </w:p>
    <w:p>
      <w:pPr>
        <w:spacing w:after="0" w:line="40" w:lineRule="exact"/>
      </w:pPr>
    </w:p>
    <w:p>
      <w:pPr>
        <w:numPr>
          <w:ilvl w:val="0"/>
          <w:numId w:val="14"/>
        </w:numPr>
        <w:spacing w:after="120" w:line="300" w:lineRule="auto"/>
        <w:jc w:val="left"/>
        <w:ind w:left="540" w:hanging="270"/>
        <w:tabs>
          <w:tab w:val="num" w:pos="540"/>
        </w:tabs>
      </w:pPr>
      <w:r>
        <w:rPr>
          <w:lang w:val="cs-CZ" w:eastAsia="cs-CZ" w:bidi="cs-CZ"/>
        </w:rPr>
        <w:t>Stanovit pravděpodobnost selhání a jeho zdravotní, environmentální, majetkové a provozní následky.</w:t>
      </w:r>
    </w:p>
    <w:p>
      <w:pPr>
        <w:spacing w:after="0" w:line="40" w:lineRule="exact"/>
      </w:pPr>
    </w:p>
    <w:p>
      <w:pPr>
        <w:numPr>
          <w:ilvl w:val="0"/>
          <w:numId w:val="14"/>
        </w:numPr>
        <w:spacing w:after="120" w:line="300" w:lineRule="auto"/>
        <w:jc w:val="left"/>
        <w:ind w:left="540" w:hanging="270"/>
        <w:tabs>
          <w:tab w:val="num" w:pos="540"/>
        </w:tabs>
      </w:pPr>
      <w:r>
        <w:rPr>
          <w:lang w:val="cs-CZ" w:eastAsia="cs-CZ" w:bidi="cs-CZ"/>
        </w:rPr>
        <w:t>Prověřit neinvestiční varianty: změnu provozu, údržbu, tlakové řízení, monitoring nebo zálohu.</w:t>
      </w:r>
    </w:p>
    <w:p>
      <w:pPr>
        <w:spacing w:after="0" w:line="40" w:lineRule="exact"/>
      </w:pPr>
    </w:p>
    <w:p>
      <w:pPr>
        <w:numPr>
          <w:ilvl w:val="0"/>
          <w:numId w:val="14"/>
        </w:numPr>
        <w:spacing w:after="120" w:line="300" w:lineRule="auto"/>
        <w:jc w:val="left"/>
        <w:ind w:left="540" w:hanging="270"/>
        <w:tabs>
          <w:tab w:val="num" w:pos="540"/>
        </w:tabs>
      </w:pPr>
      <w:r>
        <w:rPr>
          <w:lang w:val="cs-CZ" w:eastAsia="cs-CZ" w:bidi="cs-CZ"/>
        </w:rPr>
        <w:t>Porovnat varianty podle celého životního cyklu, povolitelnosti a odolnosti.</w:t>
      </w:r>
    </w:p>
    <w:p>
      <w:pPr>
        <w:spacing w:after="0" w:line="40" w:lineRule="exact"/>
      </w:pPr>
    </w:p>
    <w:p>
      <w:pPr>
        <w:numPr>
          <w:ilvl w:val="0"/>
          <w:numId w:val="14"/>
        </w:numPr>
        <w:spacing w:after="120" w:line="300" w:lineRule="auto"/>
        <w:jc w:val="left"/>
        <w:ind w:left="540" w:hanging="270"/>
        <w:tabs>
          <w:tab w:val="num" w:pos="540"/>
        </w:tabs>
      </w:pPr>
      <w:r>
        <w:rPr>
          <w:lang w:val="cs-CZ" w:eastAsia="cs-CZ" w:bidi="cs-CZ"/>
        </w:rPr>
        <w:t>Zařadit akci do víceletého plánu, rozpočtového výhledu a přípravy projektů.</w:t>
      </w:r>
    </w:p>
    <w:p>
      <w:pPr>
        <w:spacing w:after="0" w:line="40" w:lineRule="exact"/>
      </w:pPr>
    </w:p>
    <w:p>
      <w:pPr>
        <w:numPr>
          <w:ilvl w:val="0"/>
          <w:numId w:val="14"/>
        </w:numPr>
        <w:spacing w:after="120" w:line="300" w:lineRule="auto"/>
        <w:jc w:val="left"/>
        <w:ind w:left="540" w:hanging="270"/>
        <w:tabs>
          <w:tab w:val="num" w:pos="540"/>
        </w:tabs>
      </w:pPr>
      <w:r>
        <w:rPr>
          <w:lang w:val="cs-CZ" w:eastAsia="cs-CZ" w:bidi="cs-CZ"/>
        </w:rPr>
        <w:t>Po realizaci aktualizovat evidenci a ověřit, zda se riziko skutečně snížilo.</w:t>
      </w:r>
    </w:p>
    <w:p>
      <w:pPr>
        <w:spacing w:after="0" w:line="40" w:lineRule="exact"/>
      </w:pPr>
    </w:p>
    <w:p>
      <w:pPr>
        <w:pStyle w:val="Heading3"/>
      </w:pPr>
      <w:r>
        <w:rPr>
          <w:lang w:val="cs-CZ" w:eastAsia="cs-CZ" w:bidi="cs-CZ"/>
        </w:rPr>
        <w:t>10.4 Tempo obnovy</w:t>
      </w:r>
    </w:p>
    <w:p>
      <w:pPr>
        <w:jc w:val="both"/>
      </w:pPr>
      <w:r>
        <w:rPr>
          <w:lang w:val="cs-CZ" w:eastAsia="cs-CZ" w:bidi="cs-CZ"/>
        </w:rPr>
        <w:t>Jednoduchý podíl hodnoty roční obnovy a reprodukční hodnoty majetku je užitečný orientační ukazatel, ale nenahrazuje plán podle stavu. Soustava s velkou jednorázovou investicí může mít dlouho nízké tempo; stará síť může vyžadovat obnovu výrazně rychlejší. Sleduje se také délka obnovených sítí, snížení rizika a změna poruchovosti.</w:t>
      </w:r>
    </w:p>
    <w:p>
      <w:pPr>
        <w:pStyle w:val="Heading2"/>
      </w:pPr>
      <w:r>
        <w:rPr>
          <w:lang w:val="cs-CZ" w:eastAsia="cs-CZ" w:bidi="cs-CZ"/>
        </w:rPr>
        <w:t>11. Ekonomika, ceny a zdroje financování</w:t>
      </w:r>
    </w:p>
    <w:p>
      <w:pPr>
        <w:pStyle w:val="Heading3"/>
      </w:pPr>
      <w:r>
        <w:rPr>
          <w:lang w:val="cs-CZ" w:eastAsia="cs-CZ" w:bidi="cs-CZ"/>
        </w:rPr>
        <w:t>11.1 Zdroje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232"/>
        <w:gridCol w:w="4324"/>
        <w:gridCol w:w="2855"/>
      </w:tblGrid>
      <w:tr>
        <w:trPr>
          <w:tblHeader w:val="true"/>
          <w:cantSplit/>
        </w:trPr>
        <w:tc>
          <w:tcPr>
            <w:tcW w:type="dxa" w:w="2232"/>
            <w:tcW w:w="222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Zdroj</w:t>
            </w:r>
          </w:p>
        </w:tc>
        <w:tc>
          <w:tcPr>
            <w:tcW w:type="dxa" w:w="4324"/>
            <w:tcW w:w="43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Vhodné použití</w:t>
            </w:r>
          </w:p>
        </w:tc>
        <w:tc>
          <w:tcPr>
            <w:tcW w:type="dxa" w:w="2855"/>
            <w:tcW w:w="284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Hlavní podmínka</w:t>
            </w:r>
          </w:p>
        </w:tc>
      </w:tr>
      <w:tr>
        <w:trPr>
          <w:cantSplit/>
        </w:trPr>
        <w:tc>
          <w:tcPr>
            <w:tcW w:type="dxa" w:w="2232"/>
            <w:vAlign w:val="center"/>
            <w:tcW w:w="22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Vodné a stočné</w:t>
            </w:r>
          </w:p>
        </w:tc>
        <w:tc>
          <w:tcPr>
            <w:tcW w:type="dxa" w:w="4324"/>
            <w:vAlign w:val="center"/>
            <w:tcW w:w="4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Provoz, opravy, odpisy, nájemné, obnova a přiměřený zisk v mezích regulace.</w:t>
            </w:r>
          </w:p>
        </w:tc>
        <w:tc>
          <w:tcPr>
            <w:tcW w:type="dxa" w:w="2855"/>
            <w:vAlign w:val="center"/>
            <w:tcW w:w="284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Transparentní kalkulace a účelné náklady.</w:t>
            </w:r>
          </w:p>
        </w:tc>
      </w:tr>
      <w:tr>
        <w:trPr>
          <w:cantSplit/>
        </w:trPr>
        <w:tc>
          <w:tcPr>
            <w:tcW w:type="dxa" w:w="2232"/>
            <w:vAlign w:val="center"/>
            <w:tcW w:w="22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Rozpočet obce</w:t>
            </w:r>
          </w:p>
        </w:tc>
        <w:tc>
          <w:tcPr>
            <w:tcW w:type="dxa" w:w="4324"/>
            <w:vAlign w:val="center"/>
            <w:tcW w:w="4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Spolufinancování, veřejný zájem, nezpoplatněné funkce a mimořádné akce.</w:t>
            </w:r>
          </w:p>
        </w:tc>
        <w:tc>
          <w:tcPr>
            <w:tcW w:type="dxa" w:w="2855"/>
            <w:vAlign w:val="center"/>
            <w:tcW w:w="284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Dlouhodobá únosnost a schválený rozpočet.</w:t>
            </w:r>
          </w:p>
        </w:tc>
      </w:tr>
      <w:tr>
        <w:trPr>
          <w:cantSplit/>
        </w:trPr>
        <w:tc>
          <w:tcPr>
            <w:tcW w:type="dxa" w:w="2232"/>
            <w:vAlign w:val="center"/>
            <w:tcW w:w="22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Dotace</w:t>
            </w:r>
          </w:p>
        </w:tc>
        <w:tc>
          <w:tcPr>
            <w:tcW w:type="dxa" w:w="4324"/>
            <w:vAlign w:val="center"/>
            <w:tcW w:w="4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Nové priority, rekonstrukce a adaptační nebo environmentální opatření.</w:t>
            </w:r>
          </w:p>
        </w:tc>
        <w:tc>
          <w:tcPr>
            <w:tcW w:type="dxa" w:w="2855"/>
            <w:vAlign w:val="center"/>
            <w:tcW w:w="284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Způsobilost, udržitelnost a zákaz dvojího financování.</w:t>
            </w:r>
          </w:p>
        </w:tc>
      </w:tr>
      <w:tr>
        <w:trPr>
          <w:cantSplit/>
        </w:trPr>
        <w:tc>
          <w:tcPr>
            <w:tcW w:type="dxa" w:w="2232"/>
            <w:vAlign w:val="center"/>
            <w:tcW w:w="22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Úvěr nebo dluhopis</w:t>
            </w:r>
          </w:p>
        </w:tc>
        <w:tc>
          <w:tcPr>
            <w:tcW w:type="dxa" w:w="4324"/>
            <w:vAlign w:val="center"/>
            <w:tcW w:w="4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Rozložení velké investice mezi uživatele v čase.</w:t>
            </w:r>
          </w:p>
        </w:tc>
        <w:tc>
          <w:tcPr>
            <w:tcW w:type="dxa" w:w="2855"/>
            <w:vAlign w:val="center"/>
            <w:tcW w:w="284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Schopnost splácet a řízení úrokového rizika.</w:t>
            </w:r>
          </w:p>
        </w:tc>
      </w:tr>
      <w:tr>
        <w:trPr>
          <w:cantSplit/>
        </w:trPr>
        <w:tc>
          <w:tcPr>
            <w:tcW w:type="dxa" w:w="2232"/>
            <w:vAlign w:val="center"/>
            <w:tcW w:w="22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Příspěvek investora</w:t>
            </w:r>
          </w:p>
        </w:tc>
        <w:tc>
          <w:tcPr>
            <w:tcW w:type="dxa" w:w="4324"/>
            <w:vAlign w:val="center"/>
            <w:tcW w:w="4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Kapacitní nebo vyvolaná infrastruktura v rozvojovém území.</w:t>
            </w:r>
          </w:p>
        </w:tc>
        <w:tc>
          <w:tcPr>
            <w:tcW w:type="dxa" w:w="2855"/>
            <w:vAlign w:val="center"/>
            <w:tcW w:w="284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Rovné, smluvně a právně odůvodněné podmínky.</w:t>
            </w:r>
          </w:p>
        </w:tc>
      </w:tr>
      <w:tr>
        <w:trPr>
          <w:cantSplit/>
        </w:trPr>
        <w:tc>
          <w:tcPr>
            <w:tcW w:type="dxa" w:w="2232"/>
            <w:vAlign w:val="center"/>
            <w:tcW w:w="22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Pojistné plnění a náhrady</w:t>
            </w:r>
          </w:p>
        </w:tc>
        <w:tc>
          <w:tcPr>
            <w:tcW w:type="dxa" w:w="4324"/>
            <w:vAlign w:val="center"/>
            <w:tcW w:w="4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Obnova po pojistné události nebo škodě.</w:t>
            </w:r>
          </w:p>
        </w:tc>
        <w:tc>
          <w:tcPr>
            <w:tcW w:type="dxa" w:w="2855"/>
            <w:vAlign w:val="center"/>
            <w:tcW w:w="284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Dokumentace příčiny, škody a spoluúčasti.</w:t>
            </w:r>
          </w:p>
        </w:tc>
      </w:tr>
    </w:tbl>
    <w:p>
      <w:pPr>
        <w:spacing w:after="0"/>
      </w:pPr>
    </w:p>
    <w:p>
      <w:pPr>
        <w:pStyle w:val="Heading3"/>
      </w:pPr>
      <w:r>
        <w:rPr>
          <w:lang w:val="cs-CZ" w:eastAsia="cs-CZ" w:bidi="cs-CZ"/>
        </w:rPr>
        <w:t>11.2 Oddělení peněz služby</w:t>
      </w:r>
    </w:p>
    <w:p>
      <w:pPr>
        <w:jc w:val="both"/>
      </w:pPr>
      <w:r>
        <w:rPr>
          <w:lang w:val="cs-CZ" w:eastAsia="cs-CZ" w:bidi="cs-CZ"/>
        </w:rPr>
        <w:t>Příjmy a náklady regulovaných služeb se sledují odděleně od ostatních činností obce nebo společnosti. Nájemné z infrastruktury má navazovat na plán obnovy a jeho použití má být doložitelné. Převod výnosu do obecného rozpočtu při současném odkládání obnovy sice může krátkodobě zlepšit rozpočet, dlouhodobě však zvyšuje technický dluh.</w:t>
      </w:r>
    </w:p>
    <w:p>
      <w:pPr>
        <w:pStyle w:val="Heading3"/>
      </w:pPr>
      <w:r>
        <w:rPr>
          <w:lang w:val="cs-CZ" w:eastAsia="cs-CZ" w:bidi="cs-CZ"/>
        </w:rPr>
        <w:t>11.3 Investiční rozhodnutí</w:t>
      </w:r>
    </w:p>
    <w:p>
      <w:pPr>
        <w:jc w:val="both"/>
      </w:pPr>
      <w:r>
        <w:rPr>
          <w:lang w:val="cs-CZ" w:eastAsia="cs-CZ" w:bidi="cs-CZ"/>
        </w:rPr>
        <w:t>Studie proveditelnosti porovnává nulovou variantu, rekonstrukci, novou výstavbu, centralizované a decentralizované řešení, etapizaci a provozní opatření. Hodnotí investiční i celoživotní náklady, kapacitu, klimatickou odolnost, energii, personál, povolení, pozemky a dopad na cenu služby. Rozhodnutí má uvést předpoklady a citlivost na množství vody, energii a cenu financování.</w:t>
      </w:r>
    </w:p>
    <w:p>
      <w:pPr>
        <w:pStyle w:val="Heading2"/>
      </w:pPr>
      <w:r>
        <w:rPr>
          <w:lang w:val="cs-CZ" w:eastAsia="cs-CZ" w:bidi="cs-CZ"/>
        </w:rPr>
        <w:t>12. Rozpočet, účetnictví a oceňování</w:t>
      </w:r>
    </w:p>
    <w:p>
      <w:pPr>
        <w:pStyle w:val="Heading3"/>
      </w:pPr>
      <w:r>
        <w:rPr>
          <w:lang w:val="cs-CZ" w:eastAsia="cs-CZ" w:bidi="cs-CZ"/>
        </w:rPr>
        <w:t>12.1 Rozpočtové plánování</w:t>
      </w:r>
    </w:p>
    <w:p>
      <w:pPr>
        <w:jc w:val="both"/>
      </w:pPr>
      <w:r>
        <w:rPr>
          <w:lang w:val="cs-CZ" w:eastAsia="cs-CZ" w:bidi="cs-CZ"/>
        </w:rPr>
        <w:t>Roční rozpočet se propojuje se střednědobým výhledem, plánem obnovy, investičním plánem a smlouvou s provozovatelem. Oddělují se běžné výdaje, opravy, investice, dotované akce a finanční výdaje. Připravenost akce se hodnotí podle projektu, povolení, pozemků, soutěže a financování; nezařazují se pouze částky bez reálného harmonogramu.</w:t>
      </w:r>
    </w:p>
    <w:p>
      <w:pPr>
        <w:pStyle w:val="Heading3"/>
      </w:pPr>
      <w:r>
        <w:rPr>
          <w:lang w:val="cs-CZ" w:eastAsia="cs-CZ" w:bidi="cs-CZ"/>
        </w:rPr>
        <w:t>12.2 Účetní zachycení</w:t>
      </w:r>
    </w:p>
    <w:p>
      <w:pPr>
        <w:jc w:val="both"/>
      </w:pPr>
      <w:r>
        <w:rPr>
          <w:lang w:val="cs-CZ" w:eastAsia="cs-CZ" w:bidi="cs-CZ"/>
        </w:rPr>
        <w:t>Majetek se správně zařadí, ocení, odpisuje a inventarizuje podle účetních předpisů vybraných účetních jednotek. Rozlišuje se oprava, technické zhodnocení, nová stavba, vložení do společnosti, dotace a majetek ve výpůjčce či nájmu. Účetní hodnota není totéž co reprodukční pořizovací hodnota, pojistná hodnota ani cena obvyklá.</w:t>
      </w:r>
    </w:p>
    <w:p>
      <w:pPr>
        <w:pStyle w:val="Heading3"/>
      </w:pPr>
      <w:r>
        <w:rPr>
          <w:lang w:val="cs-CZ" w:eastAsia="cs-CZ" w:bidi="cs-CZ"/>
        </w:rPr>
        <w:t>12.3 Ocenění pro rozhodování</w:t>
      </w:r>
    </w:p>
    <w:p>
      <w:pPr>
        <w:jc w:val="both"/>
      </w:pPr>
      <w:r>
        <w:rPr>
          <w:lang w:val="cs-CZ" w:eastAsia="cs-CZ" w:bidi="cs-CZ"/>
        </w:rPr>
        <w:t>Pro plán obnovy je rozhodující současná cena pořízení funkčně srovnatelného majetku; pro účetnictví zákonem stanovená účetní hodnota; pro převod cena zjištěná nebo obvyklá podle okolností; pro pojištění sjednaná pojistná hodnota. Každé ocenění musí uvést účel, datum, metodu, rozsah a zda zahrnuje DPH, projekci, pozemky a vedlejší náklady.</w:t>
      </w:r>
    </w:p>
    <w:p>
      <w:pPr>
        <w:spacing w:after="0"/>
      </w:pPr>
    </w:p>
    <w:p>
      <w:pPr>
        <w:pStyle w:val="Heading2"/>
      </w:pPr>
      <w:r>
        <w:rPr>
          <w:lang w:val="cs-CZ" w:eastAsia="cs-CZ" w:bidi="cs-CZ"/>
        </w:rPr>
        <w:t>13. Veřejné zakázky a smluvní řízení</w:t>
      </w:r>
    </w:p>
    <w:p>
      <w:pPr>
        <w:pStyle w:val="Heading3"/>
      </w:pPr>
      <w:r>
        <w:rPr>
          <w:lang w:val="cs-CZ" w:eastAsia="cs-CZ" w:bidi="cs-CZ"/>
        </w:rPr>
        <w:t>13.1 Příprava zakázky</w:t>
      </w:r>
    </w:p>
    <w:p>
      <w:pPr>
        <w:jc w:val="both"/>
      </w:pPr>
      <w:r>
        <w:rPr>
          <w:lang w:val="cs-CZ" w:eastAsia="cs-CZ" w:bidi="cs-CZ"/>
        </w:rPr>
        <w:t>Před zadáním se přesně vymezí potřeba, vlastnictví a dostupnost staveniště, technický standard, rozhraní se stávajícím provozem, povolení, rozpočet a rizika. Předpokládaná hodnota zahrnuje věcně a časově související plnění; zakázka se nesmí uměle dělit. Aktuální finanční limity a dotační pravidla se vždy ověřují k datu zahájení.</w:t>
      </w:r>
    </w:p>
    <w:p>
      <w:pPr>
        <w:pStyle w:val="Heading3"/>
      </w:pPr>
      <w:r>
        <w:rPr>
          <w:lang w:val="cs-CZ" w:eastAsia="cs-CZ" w:bidi="cs-CZ"/>
        </w:rPr>
        <w:t>13.2 Hodnocení kvality</w:t>
      </w:r>
    </w:p>
    <w:p>
      <w:pPr>
        <w:jc w:val="both"/>
      </w:pPr>
      <w:r>
        <w:rPr>
          <w:lang w:val="cs-CZ" w:eastAsia="cs-CZ" w:bidi="cs-CZ"/>
        </w:rPr>
        <w:t>Vedle nabídkové ceny lze hodnotit náklady životního cyklu, technické parametry, energetickou účinnost, organizaci práce, zkušenost klíčového týmu, servis a dobu odstávky, pokud jsou kritéria transparentní, měřitelná a souvisejí s předmětem. Přemrštěné požadavky mohou omezit soutěž; neurčitý standard vede ke změnám a sporům.</w:t>
      </w:r>
    </w:p>
    <w:p>
      <w:pPr>
        <w:pStyle w:val="Heading3"/>
      </w:pPr>
      <w:r>
        <w:rPr>
          <w:lang w:val="cs-CZ" w:eastAsia="cs-CZ" w:bidi="cs-CZ"/>
        </w:rPr>
        <w:t>13.3 Smlouva o dílo</w:t>
      </w:r>
    </w:p>
    <w:p>
      <w:pPr>
        <w:spacing w:after="80" w:line="300" w:lineRule="auto"/>
        <w:numPr>
          <w:ilvl w:val="0"/>
          <w:numId w:val="15"/>
        </w:numPr>
        <w:jc w:val="left"/>
        <w:ind w:left="540" w:hanging="270"/>
        <w:tabs>
          <w:tab w:val="num" w:pos="540"/>
        </w:tabs>
      </w:pPr>
      <w:r>
        <w:rPr>
          <w:lang w:val="cs-CZ" w:eastAsia="cs-CZ" w:bidi="cs-CZ"/>
        </w:rPr>
        <w:t>předmět a standard výsledku včetně dokumentace skutečného provedení a dat;</w:t>
      </w:r>
    </w:p>
    <w:p>
      <w:pPr>
        <w:spacing w:after="80" w:line="300" w:lineRule="auto"/>
        <w:numPr>
          <w:ilvl w:val="0"/>
          <w:numId w:val="15"/>
        </w:numPr>
        <w:jc w:val="left"/>
        <w:ind w:left="540" w:hanging="270"/>
        <w:tabs>
          <w:tab w:val="num" w:pos="540"/>
        </w:tabs>
      </w:pPr>
      <w:r>
        <w:rPr>
          <w:lang w:val="cs-CZ" w:eastAsia="cs-CZ" w:bidi="cs-CZ"/>
        </w:rPr>
        <w:t>cena, položkový rozpočet, měření prací, indexace a změnový mechanismus;</w:t>
      </w:r>
    </w:p>
    <w:p>
      <w:pPr>
        <w:spacing w:after="80" w:line="300" w:lineRule="auto"/>
        <w:numPr>
          <w:ilvl w:val="0"/>
          <w:numId w:val="15"/>
        </w:numPr>
        <w:jc w:val="left"/>
        <w:ind w:left="540" w:hanging="270"/>
        <w:tabs>
          <w:tab w:val="num" w:pos="540"/>
        </w:tabs>
      </w:pPr>
      <w:r>
        <w:rPr>
          <w:lang w:val="cs-CZ" w:eastAsia="cs-CZ" w:bidi="cs-CZ"/>
        </w:rPr>
        <w:t>harmonogram, odstávky, součinnost provozovatele a ochrana stávající služby;</w:t>
      </w:r>
    </w:p>
    <w:p>
      <w:pPr>
        <w:spacing w:after="80" w:line="300" w:lineRule="auto"/>
        <w:numPr>
          <w:ilvl w:val="0"/>
          <w:numId w:val="15"/>
        </w:numPr>
        <w:jc w:val="left"/>
        <w:ind w:left="540" w:hanging="270"/>
        <w:tabs>
          <w:tab w:val="num" w:pos="540"/>
        </w:tabs>
      </w:pPr>
      <w:r>
        <w:rPr>
          <w:lang w:val="cs-CZ" w:eastAsia="cs-CZ" w:bidi="cs-CZ"/>
        </w:rPr>
        <w:t>zkoušky, kontroly, milníky, předání, vady, záruky a servis;</w:t>
      </w:r>
    </w:p>
    <w:p>
      <w:pPr>
        <w:spacing w:after="80" w:line="300" w:lineRule="auto"/>
        <w:numPr>
          <w:ilvl w:val="0"/>
          <w:numId w:val="15"/>
        </w:numPr>
        <w:jc w:val="left"/>
        <w:ind w:left="540" w:hanging="270"/>
        <w:tabs>
          <w:tab w:val="num" w:pos="540"/>
        </w:tabs>
      </w:pPr>
      <w:r>
        <w:rPr>
          <w:lang w:val="cs-CZ" w:eastAsia="cs-CZ" w:bidi="cs-CZ"/>
        </w:rPr>
        <w:t>odpovědnost, pojištění, poddodavatelé, sankce a řešení škod;</w:t>
      </w:r>
    </w:p>
    <w:p>
      <w:pPr>
        <w:spacing w:after="80" w:line="300" w:lineRule="auto"/>
        <w:numPr>
          <w:ilvl w:val="0"/>
          <w:numId w:val="15"/>
        </w:numPr>
        <w:jc w:val="left"/>
        <w:ind w:left="540" w:hanging="270"/>
        <w:tabs>
          <w:tab w:val="num" w:pos="540"/>
        </w:tabs>
      </w:pPr>
      <w:r>
        <w:rPr>
          <w:lang w:val="cs-CZ" w:eastAsia="cs-CZ" w:bidi="cs-CZ"/>
        </w:rPr>
        <w:t>podmínky změn závazku podle zadávacího práva a poskytovatele dotace;</w:t>
      </w:r>
    </w:p>
    <w:p>
      <w:pPr>
        <w:spacing w:after="80" w:line="300" w:lineRule="auto"/>
        <w:numPr>
          <w:ilvl w:val="0"/>
          <w:numId w:val="15"/>
        </w:numPr>
        <w:jc w:val="left"/>
        <w:ind w:left="540" w:hanging="270"/>
        <w:tabs>
          <w:tab w:val="num" w:pos="540"/>
        </w:tabs>
      </w:pPr>
      <w:r>
        <w:rPr>
          <w:lang w:val="cs-CZ" w:eastAsia="cs-CZ" w:bidi="cs-CZ"/>
        </w:rPr>
        <w:t>vlastnictví materiálu, software, dokumentace a práv k užití.</w:t>
      </w:r>
    </w:p>
    <w:p>
      <w:pPr>
        <w:pStyle w:val="Heading3"/>
      </w:pPr>
      <w:r>
        <w:rPr>
          <w:lang w:val="cs-CZ" w:eastAsia="cs-CZ" w:bidi="cs-CZ"/>
        </w:rPr>
        <w:t>13.4 Technický dozor a převzetí</w:t>
      </w:r>
    </w:p>
    <w:p>
      <w:pPr>
        <w:jc w:val="both"/>
      </w:pPr>
      <w:r>
        <w:rPr>
          <w:lang w:val="cs-CZ" w:eastAsia="cs-CZ" w:bidi="cs-CZ"/>
        </w:rPr>
        <w:t>Technický dozor hájí objednatele, kontroluje zakrývané konstrukce, materiály, množství, zkoušky, harmonogram a změny. Provozovatel se účastní kontrol budoucí provozuschopnosti, nenahrazuje však nezávislý dozor. Převzetí proběhne až po ověření funkce, odstranění kritických vad, předání geodézie, revizí, návodů, školení, náhradních dílů a aktualizace evidencí.</w:t>
      </w:r>
    </w:p>
    <w:p>
      <w:pPr>
        <w:pStyle w:val="Heading2"/>
      </w:pPr>
      <w:r>
        <w:rPr>
          <w:lang w:val="cs-CZ" w:eastAsia="cs-CZ" w:bidi="cs-CZ"/>
        </w:rPr>
        <w:t>14. Dokumentace a správa změn</w:t>
      </w:r>
    </w:p>
    <w:p>
      <w:pPr>
        <w:pStyle w:val="Heading3"/>
      </w:pPr>
      <w:r>
        <w:rPr>
          <w:lang w:val="cs-CZ" w:eastAsia="cs-CZ" w:bidi="cs-CZ"/>
        </w:rPr>
        <w:t>14.1 Dokumentační celek</w:t>
      </w:r>
    </w:p>
    <w:p>
      <w:pPr>
        <w:jc w:val="both"/>
      </w:pPr>
      <w:r>
        <w:rPr>
          <w:lang w:val="cs-CZ" w:eastAsia="cs-CZ" w:bidi="cs-CZ"/>
        </w:rPr>
        <w:t>Ke každému objektu patří projekt, skutečné provedení, povolení, kolaudace, nabývací titul, služebnosti, provozní a manipulační řády, revize, zkoušky, záruční doklady, servisní historie, havarijní postupy a digitální data. Dokument má vlastníka, verzi, datum platnosti a místo uložení. Kritické dokumenty musí být dostupné i při výpadku hlavního systému.</w:t>
      </w:r>
    </w:p>
    <w:p>
      <w:pPr>
        <w:pStyle w:val="Heading3"/>
      </w:pPr>
      <w:r>
        <w:rPr>
          <w:lang w:val="cs-CZ" w:eastAsia="cs-CZ" w:bidi="cs-CZ"/>
        </w:rPr>
        <w:t>14.2 Řízení změny</w:t>
      </w:r>
    </w:p>
    <w:p>
      <w:pPr>
        <w:numPr>
          <w:ilvl w:val="0"/>
          <w:numId w:val="16"/>
        </w:numPr>
        <w:spacing w:after="120" w:line="300" w:lineRule="auto"/>
        <w:jc w:val="left"/>
        <w:ind w:left="540" w:hanging="270"/>
        <w:tabs>
          <w:tab w:val="num" w:pos="540"/>
        </w:tabs>
      </w:pPr>
      <w:r>
        <w:rPr>
          <w:lang w:val="cs-CZ" w:eastAsia="cs-CZ" w:bidi="cs-CZ"/>
        </w:rPr>
        <w:t>Popsat důvod, rozsah a dotčený funkční celek.</w:t>
      </w:r>
    </w:p>
    <w:p>
      <w:pPr>
        <w:spacing w:after="0" w:line="40" w:lineRule="exact"/>
      </w:pPr>
    </w:p>
    <w:p>
      <w:pPr>
        <w:numPr>
          <w:ilvl w:val="0"/>
          <w:numId w:val="16"/>
        </w:numPr>
        <w:spacing w:after="120" w:line="300" w:lineRule="auto"/>
        <w:jc w:val="left"/>
        <w:ind w:left="540" w:hanging="270"/>
        <w:tabs>
          <w:tab w:val="num" w:pos="540"/>
        </w:tabs>
      </w:pPr>
      <w:r>
        <w:rPr>
          <w:lang w:val="cs-CZ" w:eastAsia="cs-CZ" w:bidi="cs-CZ"/>
        </w:rPr>
        <w:t>Vyhodnotit technické, právní, provozní, bezpečnostní, cenové a datové dopady.</w:t>
      </w:r>
    </w:p>
    <w:p>
      <w:pPr>
        <w:spacing w:after="0" w:line="40" w:lineRule="exact"/>
      </w:pPr>
    </w:p>
    <w:p>
      <w:pPr>
        <w:numPr>
          <w:ilvl w:val="0"/>
          <w:numId w:val="16"/>
        </w:numPr>
        <w:spacing w:after="120" w:line="300" w:lineRule="auto"/>
        <w:jc w:val="left"/>
        <w:ind w:left="540" w:hanging="270"/>
        <w:tabs>
          <w:tab w:val="num" w:pos="540"/>
        </w:tabs>
      </w:pPr>
      <w:r>
        <w:rPr>
          <w:lang w:val="cs-CZ" w:eastAsia="cs-CZ" w:bidi="cs-CZ"/>
        </w:rPr>
        <w:t>Určit, kdo změnu schvaluje a zda vyžaduje povolení, zakázku nebo změnu dotace.</w:t>
      </w:r>
    </w:p>
    <w:p>
      <w:pPr>
        <w:spacing w:after="0" w:line="40" w:lineRule="exact"/>
      </w:pPr>
    </w:p>
    <w:p>
      <w:pPr>
        <w:numPr>
          <w:ilvl w:val="0"/>
          <w:numId w:val="16"/>
        </w:numPr>
        <w:spacing w:after="120" w:line="300" w:lineRule="auto"/>
        <w:jc w:val="left"/>
        <w:ind w:left="540" w:hanging="270"/>
        <w:tabs>
          <w:tab w:val="num" w:pos="540"/>
        </w:tabs>
      </w:pPr>
      <w:r>
        <w:rPr>
          <w:lang w:val="cs-CZ" w:eastAsia="cs-CZ" w:bidi="cs-CZ"/>
        </w:rPr>
        <w:t>Naplánovat odstávku, provizorium, komunikaci a návrat k původnímu stavu při neúspěchu.</w:t>
      </w:r>
    </w:p>
    <w:p>
      <w:pPr>
        <w:spacing w:after="0" w:line="40" w:lineRule="exact"/>
      </w:pPr>
    </w:p>
    <w:p>
      <w:pPr>
        <w:numPr>
          <w:ilvl w:val="0"/>
          <w:numId w:val="16"/>
        </w:numPr>
        <w:spacing w:after="120" w:line="300" w:lineRule="auto"/>
        <w:jc w:val="left"/>
        <w:ind w:left="540" w:hanging="270"/>
        <w:tabs>
          <w:tab w:val="num" w:pos="540"/>
        </w:tabs>
      </w:pPr>
      <w:r>
        <w:rPr>
          <w:lang w:val="cs-CZ" w:eastAsia="cs-CZ" w:bidi="cs-CZ"/>
        </w:rPr>
        <w:t>Provést zkoušky a převzít změnu s úplnými doklady.</w:t>
      </w:r>
    </w:p>
    <w:p>
      <w:pPr>
        <w:spacing w:after="0" w:line="40" w:lineRule="exact"/>
      </w:pPr>
    </w:p>
    <w:p>
      <w:pPr>
        <w:numPr>
          <w:ilvl w:val="0"/>
          <w:numId w:val="16"/>
        </w:numPr>
        <w:spacing w:after="120" w:line="300" w:lineRule="auto"/>
        <w:jc w:val="left"/>
        <w:ind w:left="540" w:hanging="270"/>
        <w:tabs>
          <w:tab w:val="num" w:pos="540"/>
        </w:tabs>
      </w:pPr>
      <w:r>
        <w:rPr>
          <w:lang w:val="cs-CZ" w:eastAsia="cs-CZ" w:bidi="cs-CZ"/>
        </w:rPr>
        <w:t>Aktualizovat GIS, účetnictví, provozní systém, řády, havarijní dokumentaci a školení.</w:t>
      </w:r>
    </w:p>
    <w:p>
      <w:pPr>
        <w:spacing w:after="0" w:line="40" w:lineRule="exact"/>
      </w:pPr>
    </w:p>
    <w:p>
      <w:pPr>
        <w:numPr>
          <w:ilvl w:val="0"/>
          <w:numId w:val="16"/>
        </w:numPr>
        <w:spacing w:after="120" w:line="300" w:lineRule="auto"/>
        <w:jc w:val="left"/>
        <w:ind w:left="540" w:hanging="270"/>
        <w:tabs>
          <w:tab w:val="num" w:pos="540"/>
        </w:tabs>
      </w:pPr>
      <w:r>
        <w:rPr>
          <w:lang w:val="cs-CZ" w:eastAsia="cs-CZ" w:bidi="cs-CZ"/>
        </w:rPr>
        <w:t>Po stanovené době ověřit očekávaný přínos a vedlejší účinky.</w:t>
      </w:r>
    </w:p>
    <w:p>
      <w:pPr>
        <w:spacing w:after="0" w:line="40" w:lineRule="exact"/>
      </w:pPr>
    </w:p>
    <w:p>
      <w:pPr>
        <w:pStyle w:val="Heading3"/>
      </w:pPr>
      <w:r>
        <w:rPr>
          <w:lang w:val="cs-CZ" w:eastAsia="cs-CZ" w:bidi="cs-CZ"/>
        </w:rPr>
        <w:t>14.3 Vyřazení majetku</w:t>
      </w:r>
    </w:p>
    <w:p>
      <w:pPr>
        <w:jc w:val="both"/>
      </w:pPr>
      <w:r>
        <w:rPr>
          <w:lang w:val="cs-CZ" w:eastAsia="cs-CZ" w:bidi="cs-CZ"/>
        </w:rPr>
        <w:t>Před vyřazením se ověří, že zařízení skutečně nemá provozní, záložní, ekologickou nebo právní funkci. Rozhodne se o odpojení, zaslepení, demolici či ponechání v zemi, nakládání s materiálem, sanaci a výmazu práv. Vyřazení se promítne do všech evidencí; opuštěné potrubí nebo objekt bez dokumentace může být budoucím bezpečnostním rizikem.</w:t>
      </w:r>
    </w:p>
    <w:p>
      <w:pPr>
        <w:pStyle w:val="Heading2"/>
      </w:pPr>
      <w:r>
        <w:rPr>
          <w:lang w:val="cs-CZ" w:eastAsia="cs-CZ" w:bidi="cs-CZ"/>
        </w:rPr>
        <w:t>15. Povolení, ochranná pásma a soulad</w:t>
      </w:r>
    </w:p>
    <w:p>
      <w:pPr>
        <w:pStyle w:val="Heading3"/>
      </w:pPr>
      <w:r>
        <w:rPr>
          <w:lang w:val="cs-CZ" w:eastAsia="cs-CZ" w:bidi="cs-CZ"/>
        </w:rPr>
        <w:t>15.1 Registr povinností</w:t>
      </w:r>
    </w:p>
    <w:p>
      <w:pPr>
        <w:jc w:val="both"/>
      </w:pPr>
      <w:r>
        <w:rPr>
          <w:lang w:val="cs-CZ" w:eastAsia="cs-CZ" w:bidi="cs-CZ"/>
        </w:rPr>
        <w:t>Obec vede registr povolení, souhlasů, rozhodnutí, smluv a periodických povinností. U každé položky zaznamená správní orgán, držitele, objekt, podmínky, platnost, termín hlášení, odpovědnou osobu a doklad splnění. Upozornění se nastavuje s rezervou pro měření, projekt a řízení; propadlé povolení nelze napravit pouhým podáním žádosti po termínu.</w:t>
      </w:r>
    </w:p>
    <w:p>
      <w:pPr>
        <w:pStyle w:val="Heading3"/>
      </w:pPr>
      <w:r>
        <w:rPr>
          <w:lang w:val="cs-CZ" w:eastAsia="cs-CZ" w:bidi="cs-CZ"/>
        </w:rPr>
        <w:t>15.2 Ochranná pásma</w:t>
      </w:r>
    </w:p>
    <w:p>
      <w:pPr>
        <w:jc w:val="both"/>
      </w:pPr>
      <w:r>
        <w:rPr>
          <w:lang w:val="cs-CZ" w:eastAsia="cs-CZ" w:bidi="cs-CZ"/>
        </w:rPr>
        <w:t>Ochranná pásma vodních zdrojů, vodovodních řadů a kanalizačních stok, vodních děl, energetických zařízení a jiných sítí mají různý právní režim. Obec je zakreslí do GIS, zohlední v územním plánování a při stavebních záměrech a kontroluje přístup. Ochranné pásmo není vždy totožné se služebností; jedno chrání veřejný zájem a provoz, druhé upravuje soukromé právo k pozemku.</w:t>
      </w:r>
    </w:p>
    <w:p>
      <w:pPr>
        <w:pStyle w:val="Heading3"/>
      </w:pPr>
      <w:r>
        <w:rPr>
          <w:lang w:val="cs-CZ" w:eastAsia="cs-CZ" w:bidi="cs-CZ"/>
        </w:rPr>
        <w:t>15.3 Kontrola souladu</w:t>
      </w:r>
    </w:p>
    <w:p>
      <w:pPr>
        <w:jc w:val="both"/>
      </w:pPr>
      <w:r>
        <w:rPr>
          <w:lang w:val="cs-CZ" w:eastAsia="cs-CZ" w:bidi="cs-CZ"/>
        </w:rPr>
        <w:t>Soulad se neověřuje pouze při kontrole úřadu. Provozní audit pravidelně porovnává skutečný stav s povolením, řády, smlouvou, plánem vzorkování, limity, revizemi a evidencemi. Neshoda má popis rizika, okamžité opatření, příčinu, nápravný krok, odpovědnost a termín ověření účinnosti.</w:t>
      </w:r>
    </w:p>
    <w:p>
      <w:pPr>
        <w:pStyle w:val="Heading2"/>
      </w:pPr>
      <w:r>
        <w:rPr>
          <w:lang w:val="cs-CZ" w:eastAsia="cs-CZ" w:bidi="cs-CZ"/>
        </w:rPr>
        <w:t>16. Rizika, krizová připravenost a pojištění</w:t>
      </w:r>
    </w:p>
    <w:p>
      <w:pPr>
        <w:pStyle w:val="Heading3"/>
      </w:pPr>
      <w:r>
        <w:rPr>
          <w:lang w:val="cs-CZ" w:eastAsia="cs-CZ" w:bidi="cs-CZ"/>
        </w:rPr>
        <w:t>16.1 Registr rizik</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262"/>
        <w:gridCol w:w="3208"/>
        <w:gridCol w:w="3941"/>
      </w:tblGrid>
      <w:tr>
        <w:trPr>
          <w:tblHeader w:val="true"/>
          <w:cantSplit/>
        </w:trPr>
        <w:tc>
          <w:tcPr>
            <w:tcW w:type="dxa" w:w="2262"/>
            <w:tcW w:w="22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Riziko</w:t>
            </w:r>
          </w:p>
        </w:tc>
        <w:tc>
          <w:tcPr>
            <w:tcW w:type="dxa" w:w="3208"/>
            <w:tcW w:w="319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Příklad následku</w:t>
            </w:r>
          </w:p>
        </w:tc>
        <w:tc>
          <w:tcPr>
            <w:tcW w:type="dxa" w:w="3941"/>
            <w:tcW w:w="392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Typické opatření</w:t>
            </w:r>
          </w:p>
        </w:tc>
      </w:tr>
      <w:tr>
        <w:trPr>
          <w:cantSplit/>
        </w:trPr>
        <w:tc>
          <w:tcPr>
            <w:tcW w:type="dxa" w:w="2262"/>
            <w:vAlign w:val="center"/>
            <w:tcW w:w="2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Nedostatek nebo kontaminace zdroje</w:t>
            </w:r>
          </w:p>
        </w:tc>
        <w:tc>
          <w:tcPr>
            <w:tcW w:type="dxa" w:w="3208"/>
            <w:vAlign w:val="center"/>
            <w:tcW w:w="319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Omezení dodávky, zdravotní riziko.</w:t>
            </w:r>
          </w:p>
        </w:tc>
        <w:tc>
          <w:tcPr>
            <w:tcW w:type="dxa" w:w="3941"/>
            <w:vAlign w:val="center"/>
            <w:tcW w:w="39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Alternativní zdroj, ochrana, monitoring, náhradní zásobování.</w:t>
            </w:r>
          </w:p>
        </w:tc>
      </w:tr>
      <w:tr>
        <w:trPr>
          <w:cantSplit/>
        </w:trPr>
        <w:tc>
          <w:tcPr>
            <w:tcW w:type="dxa" w:w="2262"/>
            <w:vAlign w:val="center"/>
            <w:tcW w:w="2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Porucha kritického řadu</w:t>
            </w:r>
          </w:p>
        </w:tc>
        <w:tc>
          <w:tcPr>
            <w:tcW w:type="dxa" w:w="3208"/>
            <w:vAlign w:val="center"/>
            <w:tcW w:w="319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Výpadek velké části obce.</w:t>
            </w:r>
          </w:p>
        </w:tc>
        <w:tc>
          <w:tcPr>
            <w:tcW w:type="dxa" w:w="3941"/>
            <w:vAlign w:val="center"/>
            <w:tcW w:w="39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Sekcionace, propojení, zásoba materiálu, havarijní plán.</w:t>
            </w:r>
          </w:p>
        </w:tc>
      </w:tr>
      <w:tr>
        <w:trPr>
          <w:cantSplit/>
        </w:trPr>
        <w:tc>
          <w:tcPr>
            <w:tcW w:type="dxa" w:w="2262"/>
            <w:vAlign w:val="center"/>
            <w:tcW w:w="2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Výpadek energie nebo řízení</w:t>
            </w:r>
          </w:p>
        </w:tc>
        <w:tc>
          <w:tcPr>
            <w:tcW w:type="dxa" w:w="3208"/>
            <w:vAlign w:val="center"/>
            <w:tcW w:w="319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Zastavení čerpání a čištění.</w:t>
            </w:r>
          </w:p>
        </w:tc>
        <w:tc>
          <w:tcPr>
            <w:tcW w:type="dxa" w:w="3941"/>
            <w:vAlign w:val="center"/>
            <w:tcW w:w="39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Záložní zdroj, ostrovní provoz, ruční řízení a zkoušky.</w:t>
            </w:r>
          </w:p>
        </w:tc>
      </w:tr>
      <w:tr>
        <w:trPr>
          <w:cantSplit/>
        </w:trPr>
        <w:tc>
          <w:tcPr>
            <w:tcW w:type="dxa" w:w="2262"/>
            <w:vAlign w:val="center"/>
            <w:tcW w:w="2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Povodeň a přívalový déšť</w:t>
            </w:r>
          </w:p>
        </w:tc>
        <w:tc>
          <w:tcPr>
            <w:tcW w:type="dxa" w:w="3208"/>
            <w:vAlign w:val="center"/>
            <w:tcW w:w="319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Zaplavení objektů, přetečení kanalizace.</w:t>
            </w:r>
          </w:p>
        </w:tc>
        <w:tc>
          <w:tcPr>
            <w:tcW w:type="dxa" w:w="3941"/>
            <w:vAlign w:val="center"/>
            <w:tcW w:w="39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Výškové a mobilní zabezpečení, retence, včasná výstraha.</w:t>
            </w:r>
          </w:p>
        </w:tc>
      </w:tr>
      <w:tr>
        <w:trPr>
          <w:cantSplit/>
        </w:trPr>
        <w:tc>
          <w:tcPr>
            <w:tcW w:type="dxa" w:w="2262"/>
            <w:vAlign w:val="center"/>
            <w:tcW w:w="2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Sucho</w:t>
            </w:r>
          </w:p>
        </w:tc>
        <w:tc>
          <w:tcPr>
            <w:tcW w:type="dxa" w:w="3208"/>
            <w:vAlign w:val="center"/>
            <w:tcW w:w="319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Nedostatek vody a zhoršení jakosti.</w:t>
            </w:r>
          </w:p>
        </w:tc>
        <w:tc>
          <w:tcPr>
            <w:tcW w:type="dxa" w:w="3941"/>
            <w:vAlign w:val="center"/>
            <w:tcW w:w="39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Bilance, omezení, propojení soustav a řízení poptávky.</w:t>
            </w:r>
          </w:p>
        </w:tc>
      </w:tr>
      <w:tr>
        <w:trPr>
          <w:cantSplit/>
        </w:trPr>
        <w:tc>
          <w:tcPr>
            <w:tcW w:type="dxa" w:w="2262"/>
            <w:vAlign w:val="center"/>
            <w:tcW w:w="2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Kybernetický incident</w:t>
            </w:r>
          </w:p>
        </w:tc>
        <w:tc>
          <w:tcPr>
            <w:tcW w:type="dxa" w:w="3208"/>
            <w:vAlign w:val="center"/>
            <w:tcW w:w="319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Ztráta řízení, dat nebo fakturace.</w:t>
            </w:r>
          </w:p>
        </w:tc>
        <w:tc>
          <w:tcPr>
            <w:tcW w:type="dxa" w:w="3941"/>
            <w:vAlign w:val="center"/>
            <w:tcW w:w="39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Segmentace, zálohy, vícefaktorový přístup, nouzový provoz.</w:t>
            </w:r>
          </w:p>
        </w:tc>
      </w:tr>
      <w:tr>
        <w:trPr>
          <w:cantSplit/>
        </w:trPr>
        <w:tc>
          <w:tcPr>
            <w:tcW w:type="dxa" w:w="2262"/>
            <w:vAlign w:val="center"/>
            <w:tcW w:w="2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Ztráta personálu nebo dodavatele</w:t>
            </w:r>
          </w:p>
        </w:tc>
        <w:tc>
          <w:tcPr>
            <w:tcW w:type="dxa" w:w="3208"/>
            <w:vAlign w:val="center"/>
            <w:tcW w:w="319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Neschopnost obsluhy a oprav.</w:t>
            </w:r>
          </w:p>
        </w:tc>
        <w:tc>
          <w:tcPr>
            <w:tcW w:type="dxa" w:w="3941"/>
            <w:vAlign w:val="center"/>
            <w:tcW w:w="39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Zastupitelnost, rámcové smlouvy, školení a dokumentace.</w:t>
            </w:r>
          </w:p>
        </w:tc>
      </w:tr>
    </w:tbl>
    <w:p>
      <w:pPr>
        <w:spacing w:after="0"/>
      </w:pPr>
    </w:p>
    <w:p>
      <w:pPr>
        <w:pStyle w:val="Heading3"/>
      </w:pPr>
      <w:r>
        <w:rPr>
          <w:lang w:val="cs-CZ" w:eastAsia="cs-CZ" w:bidi="cs-CZ"/>
        </w:rPr>
        <w:t>16.2 Kontinuita služby</w:t>
      </w:r>
    </w:p>
    <w:p>
      <w:pPr>
        <w:jc w:val="both"/>
      </w:pPr>
      <w:r>
        <w:rPr>
          <w:lang w:val="cs-CZ" w:eastAsia="cs-CZ" w:bidi="cs-CZ"/>
        </w:rPr>
        <w:t>Plán kontinuity stanoví minimální funkci, maximální přijatelnou dobu výpadku, priority odběratelů, náhradní procesy, rozhodovací pravomoci a komunikaci. Cvičení ověřuje reálnou dostupnost agregátu, paliva, cisterny, náhradního čerpadla, telefonních kontaktů a papírových map. Plán bez praktické zkoušky může selhat v detailech.</w:t>
      </w:r>
    </w:p>
    <w:p>
      <w:pPr>
        <w:pStyle w:val="Heading3"/>
      </w:pPr>
      <w:r>
        <w:rPr>
          <w:lang w:val="cs-CZ" w:eastAsia="cs-CZ" w:bidi="cs-CZ"/>
        </w:rPr>
        <w:t>16.3 Pojištění</w:t>
      </w:r>
    </w:p>
    <w:p>
      <w:pPr>
        <w:jc w:val="both"/>
      </w:pPr>
      <w:r>
        <w:rPr>
          <w:lang w:val="cs-CZ" w:eastAsia="cs-CZ" w:bidi="cs-CZ"/>
        </w:rPr>
        <w:t>Pojištění doplňuje prevenci, nenahrazuje údržbu. Rozsah se porovnává s aktuální hodnotou, povodňovým a strojním rizikem, přerušením provozu, odpovědností a kybernetickými škodami. Obec zná výluky, spoluúčast, povinnost hlášení a způsob dokumentace škody. Podpojištění nebo chybné označení vlastníka může plnění zásadně snížit.</w:t>
      </w:r>
    </w:p>
    <w:p>
      <w:pPr>
        <w:pStyle w:val="Heading2"/>
      </w:pPr>
      <w:r>
        <w:rPr>
          <w:lang w:val="cs-CZ" w:eastAsia="cs-CZ" w:bidi="cs-CZ"/>
        </w:rPr>
        <w:t>17. Bezpečnost a kybernetická odolnost</w:t>
      </w:r>
    </w:p>
    <w:p>
      <w:pPr>
        <w:pStyle w:val="Heading3"/>
      </w:pPr>
      <w:r>
        <w:rPr>
          <w:lang w:val="cs-CZ" w:eastAsia="cs-CZ" w:bidi="cs-CZ"/>
        </w:rPr>
        <w:t>17.1 Fyzická bezpečnost</w:t>
      </w:r>
    </w:p>
    <w:p>
      <w:pPr>
        <w:jc w:val="both"/>
      </w:pPr>
      <w:r>
        <w:rPr>
          <w:lang w:val="cs-CZ" w:eastAsia="cs-CZ" w:bidi="cs-CZ"/>
        </w:rPr>
        <w:t>Kritické objekty se chrání řízeným přístupem, oplocením, zámky, detekcí vniknutí, kamerami a evidencí klíčů podle rizika. Veřejné zveřejňování přesných technických detailů se vyvažuje právem na informace a bezpečností služby. Návštěvy a dodavatelé mají doprovod, pravidla hygieny a záznam vstupu.</w:t>
      </w:r>
    </w:p>
    <w:p>
      <w:pPr>
        <w:pStyle w:val="Heading3"/>
      </w:pPr>
      <w:r>
        <w:rPr>
          <w:lang w:val="cs-CZ" w:eastAsia="cs-CZ" w:bidi="cs-CZ"/>
        </w:rPr>
        <w:t>17.2 Provozní technologie</w:t>
      </w:r>
    </w:p>
    <w:p>
      <w:pPr>
        <w:jc w:val="both"/>
      </w:pPr>
      <w:r>
        <w:rPr>
          <w:lang w:val="cs-CZ" w:eastAsia="cs-CZ" w:bidi="cs-CZ"/>
        </w:rPr>
        <w:t>Řídicí systémy vodárenství a kanalizací se oddělují od běžné kancelářské sítě, přístupy jsou osobní a vícefaktorové, vzdálený servis časově omezený a zaznamenaný. Zálohy konfigurací a dat se pravidelně testují. Obec musí znát své povinnosti podle aktuální právní úpravy kybernetické bezpečnosti a smluvně je promítnout na provozovatele a dodavatele.</w:t>
      </w:r>
    </w:p>
    <w:p>
      <w:pPr>
        <w:pStyle w:val="Heading3"/>
      </w:pPr>
      <w:r>
        <w:rPr>
          <w:lang w:val="cs-CZ" w:eastAsia="cs-CZ" w:bidi="cs-CZ"/>
        </w:rPr>
        <w:t>17.3 Data a dodavatelská závislost</w:t>
      </w:r>
    </w:p>
    <w:p>
      <w:pPr>
        <w:jc w:val="both"/>
      </w:pPr>
      <w:r>
        <w:rPr>
          <w:lang w:val="cs-CZ" w:eastAsia="cs-CZ" w:bidi="cs-CZ"/>
        </w:rPr>
        <w:t>Smlouvy zajistí export dat v dokumentovaném formátu, vlastnictví konfigurací, správu administrátorských účtů, aktualizace a pomoc při ukončení podpory. Uzamčení u jednoho dodavatele může zvýšit náklady a ohrozit soutěž i kontinuitu. U kritických komponent se sleduje životní cyklus výrobku a dostupnost náhrady.</w:t>
      </w:r>
    </w:p>
    <w:p>
      <w:pPr>
        <w:pStyle w:val="Heading2"/>
      </w:pPr>
      <w:r>
        <w:rPr>
          <w:lang w:val="cs-CZ" w:eastAsia="cs-CZ" w:bidi="cs-CZ"/>
        </w:rPr>
        <w:t>18. Klimatická, energetická a environmentální odolnost</w:t>
      </w:r>
    </w:p>
    <w:p>
      <w:pPr>
        <w:pStyle w:val="Heading3"/>
      </w:pPr>
      <w:r>
        <w:rPr>
          <w:lang w:val="cs-CZ" w:eastAsia="cs-CZ" w:bidi="cs-CZ"/>
        </w:rPr>
        <w:t>18.1 Klimatické scénáře</w:t>
      </w:r>
    </w:p>
    <w:p>
      <w:pPr>
        <w:jc w:val="both"/>
      </w:pPr>
      <w:r>
        <w:rPr>
          <w:lang w:val="cs-CZ" w:eastAsia="cs-CZ" w:bidi="cs-CZ"/>
        </w:rPr>
        <w:t>Při obnově se neposuzuje pouze historický průměr. Zdroje a sítě se prověřují pro delší sucho, vyšší teplotu vody, přívalové srážky, povodeň, erozi, výpadek energie a souběh událostí. Opatření má být robustní pro více scénářů a umožnit adaptaci bez předčasného znehodnocení investice.</w:t>
      </w:r>
    </w:p>
    <w:p>
      <w:pPr>
        <w:pStyle w:val="Heading3"/>
      </w:pPr>
      <w:r>
        <w:rPr>
          <w:lang w:val="cs-CZ" w:eastAsia="cs-CZ" w:bidi="cs-CZ"/>
        </w:rPr>
        <w:t>18.2 Energetické hospodářství</w:t>
      </w:r>
    </w:p>
    <w:p>
      <w:pPr>
        <w:jc w:val="both"/>
      </w:pPr>
      <w:r>
        <w:rPr>
          <w:lang w:val="cs-CZ" w:eastAsia="cs-CZ" w:bidi="cs-CZ"/>
        </w:rPr>
        <w:t>Největší spotřebu obvykle tvoří čerpání, aerace a kalové hospodářství. Sleduje se energie na m³ a na odstraněné znečištění, účinnost čerpadel, tlakové ztráty, jalový výkon a špičky. Fotovoltaika, kogenerace nebo akumulace se navrhují až po optimalizaci provozu a s ohledem na bezpečnost, záložní funkci a skutečný profil spotřeby.</w:t>
      </w:r>
    </w:p>
    <w:p>
      <w:pPr>
        <w:pStyle w:val="Heading3"/>
      </w:pPr>
      <w:r>
        <w:rPr>
          <w:lang w:val="cs-CZ" w:eastAsia="cs-CZ" w:bidi="cs-CZ"/>
        </w:rPr>
        <w:t>18.3 Oběhové hospodářství</w:t>
      </w:r>
    </w:p>
    <w:p>
      <w:pPr>
        <w:jc w:val="both"/>
      </w:pPr>
      <w:r>
        <w:rPr>
          <w:lang w:val="cs-CZ" w:eastAsia="cs-CZ" w:bidi="cs-CZ"/>
        </w:rPr>
        <w:t>Příležitostí je využití vyčištěné vody, energie z kalu, fosforu, tepla a materiálů, vždy při splnění hygienických, environmentálních a ekonomických podmínek. Rozhoduje celý životní cyklus a odbyt produktu; technologie bez stabilního využití může vytvořit nový odpad a provozní náklad.</w:t>
      </w:r>
    </w:p>
    <w:p>
      <w:pPr>
        <w:pStyle w:val="Heading2"/>
      </w:pPr>
      <w:r>
        <w:rPr>
          <w:lang w:val="cs-CZ" w:eastAsia="cs-CZ" w:bidi="cs-CZ"/>
        </w:rPr>
        <w:t>19. Data, ukazatele a reporting orgánům obce</w:t>
      </w:r>
    </w:p>
    <w:p>
      <w:pPr>
        <w:pStyle w:val="Heading3"/>
      </w:pPr>
      <w:r>
        <w:rPr>
          <w:lang w:val="cs-CZ" w:eastAsia="cs-CZ" w:bidi="cs-CZ"/>
        </w:rPr>
        <w:t>19.1 Manažerský přehled</w:t>
      </w:r>
    </w:p>
    <w:p>
      <w:pPr>
        <w:jc w:val="both"/>
      </w:pPr>
      <w:r>
        <w:rPr>
          <w:lang w:val="cs-CZ" w:eastAsia="cs-CZ" w:bidi="cs-CZ"/>
        </w:rPr>
        <w:t>Zastupitelstvo potřebuje stručný, pravidelný a srovnatelný přehled, nikoli pouze stovky provozních hodnot. Zpráva odděluje stav služby, rizika, finance, obnovu, plnění smlouvy a rozhodnutí požadovaná od orgánů obce. U každého ukazatele je definice, zdroj, období, vlastník dat a cílová hodnota.</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564"/>
        <w:gridCol w:w="6847"/>
      </w:tblGrid>
      <w:tr>
        <w:trPr>
          <w:tblHeader w:val="true"/>
          <w:cantSplit/>
        </w:trPr>
        <w:tc>
          <w:tcPr>
            <w:tcW w:type="dxa" w:w="2564"/>
            <w:tcW w:w="25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Oblast</w:t>
            </w:r>
          </w:p>
        </w:tc>
        <w:tc>
          <w:tcPr>
            <w:tcW w:type="dxa" w:w="6847"/>
            <w:tcW w:w="68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Doporučený roční pohled</w:t>
            </w:r>
          </w:p>
        </w:tc>
      </w:tr>
      <w:tr>
        <w:trPr>
          <w:cantSplit/>
        </w:trPr>
        <w:tc>
          <w:tcPr>
            <w:tcW w:type="dxa" w:w="2564"/>
            <w:vAlign w:val="center"/>
            <w:tcW w:w="2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Majetek</w:t>
            </w:r>
          </w:p>
        </w:tc>
        <w:tc>
          <w:tcPr>
            <w:tcW w:type="dxa" w:w="6847"/>
            <w:vAlign w:val="center"/>
            <w:tcW w:w="6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Rozsah, reprodukční hodnota, stav, nejkritičtější objekty a datové mezery.</w:t>
            </w:r>
          </w:p>
        </w:tc>
      </w:tr>
      <w:tr>
        <w:trPr>
          <w:cantSplit/>
        </w:trPr>
        <w:tc>
          <w:tcPr>
            <w:tcW w:type="dxa" w:w="2564"/>
            <w:vAlign w:val="center"/>
            <w:tcW w:w="2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Služba</w:t>
            </w:r>
          </w:p>
        </w:tc>
        <w:tc>
          <w:tcPr>
            <w:tcW w:type="dxa" w:w="6847"/>
            <w:vAlign w:val="center"/>
            <w:tcW w:w="6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Přerušení, poruchy, jakost, kapacita, havárie a stížnosti.</w:t>
            </w:r>
          </w:p>
        </w:tc>
      </w:tr>
      <w:tr>
        <w:trPr>
          <w:cantSplit/>
        </w:trPr>
        <w:tc>
          <w:tcPr>
            <w:tcW w:type="dxa" w:w="2564"/>
            <w:vAlign w:val="center"/>
            <w:tcW w:w="2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Voda</w:t>
            </w:r>
          </w:p>
        </w:tc>
        <w:tc>
          <w:tcPr>
            <w:tcW w:type="dxa" w:w="6847"/>
            <w:vAlign w:val="center"/>
            <w:tcW w:w="6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Výroba, nákup, fakturace, ztráty, minimální a špičková spotřeba.</w:t>
            </w:r>
          </w:p>
        </w:tc>
      </w:tr>
      <w:tr>
        <w:trPr>
          <w:cantSplit/>
        </w:trPr>
        <w:tc>
          <w:tcPr>
            <w:tcW w:type="dxa" w:w="2564"/>
            <w:vAlign w:val="center"/>
            <w:tcW w:w="2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Odpadní voda</w:t>
            </w:r>
          </w:p>
        </w:tc>
        <w:tc>
          <w:tcPr>
            <w:tcW w:type="dxa" w:w="6847"/>
            <w:vAlign w:val="center"/>
            <w:tcW w:w="6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Přítok, balastní voda, přetečení, plnění limitů, kal a energie.</w:t>
            </w:r>
          </w:p>
        </w:tc>
      </w:tr>
      <w:tr>
        <w:trPr>
          <w:cantSplit/>
        </w:trPr>
        <w:tc>
          <w:tcPr>
            <w:tcW w:type="dxa" w:w="2564"/>
            <w:vAlign w:val="center"/>
            <w:tcW w:w="2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Finance</w:t>
            </w:r>
          </w:p>
        </w:tc>
        <w:tc>
          <w:tcPr>
            <w:tcW w:type="dxa" w:w="6847"/>
            <w:vAlign w:val="center"/>
            <w:tcW w:w="6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Příjmy, náklady, cena, nájemné, odpisy, dluh a dotační závazky.</w:t>
            </w:r>
          </w:p>
        </w:tc>
      </w:tr>
      <w:tr>
        <w:trPr>
          <w:cantSplit/>
        </w:trPr>
        <w:tc>
          <w:tcPr>
            <w:tcW w:type="dxa" w:w="2564"/>
            <w:vAlign w:val="center"/>
            <w:tcW w:w="2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Obnova</w:t>
            </w:r>
          </w:p>
        </w:tc>
        <w:tc>
          <w:tcPr>
            <w:tcW w:type="dxa" w:w="6847"/>
            <w:vAlign w:val="center"/>
            <w:tcW w:w="6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Plán, skutečnost, tempo, snížení rizika a připravenost dalších akcí.</w:t>
            </w:r>
          </w:p>
        </w:tc>
      </w:tr>
      <w:tr>
        <w:trPr>
          <w:cantSplit/>
        </w:trPr>
        <w:tc>
          <w:tcPr>
            <w:tcW w:type="dxa" w:w="2564"/>
            <w:vAlign w:val="center"/>
            <w:tcW w:w="2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Soulad</w:t>
            </w:r>
          </w:p>
        </w:tc>
        <w:tc>
          <w:tcPr>
            <w:tcW w:type="dxa" w:w="6847"/>
            <w:vAlign w:val="center"/>
            <w:tcW w:w="6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Povolení, revize, kontroly, neshody a nápravná opatření.</w:t>
            </w:r>
          </w:p>
        </w:tc>
      </w:tr>
      <w:tr>
        <w:trPr>
          <w:cantSplit/>
        </w:trPr>
        <w:tc>
          <w:tcPr>
            <w:tcW w:type="dxa" w:w="2564"/>
            <w:vAlign w:val="center"/>
            <w:tcW w:w="2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Odolnost</w:t>
            </w:r>
          </w:p>
        </w:tc>
        <w:tc>
          <w:tcPr>
            <w:tcW w:type="dxa" w:w="6847"/>
            <w:vAlign w:val="center"/>
            <w:tcW w:w="6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Cvičení, zálohy, kritické zásoby, pojištění a kybernetické incidenty.</w:t>
            </w:r>
          </w:p>
        </w:tc>
      </w:tr>
    </w:tbl>
    <w:p>
      <w:pPr>
        <w:spacing w:after="0"/>
      </w:pPr>
    </w:p>
    <w:p>
      <w:pPr>
        <w:pStyle w:val="Heading3"/>
      </w:pPr>
      <w:r>
        <w:rPr>
          <w:lang w:val="cs-CZ" w:eastAsia="cs-CZ" w:bidi="cs-CZ"/>
        </w:rPr>
        <w:t>19.2 Kvalita ukazatelů</w:t>
      </w:r>
    </w:p>
    <w:p>
      <w:pPr>
        <w:jc w:val="both"/>
      </w:pPr>
      <w:r>
        <w:rPr>
          <w:lang w:val="cs-CZ" w:eastAsia="cs-CZ" w:bidi="cs-CZ"/>
        </w:rPr>
        <w:t>Ukazatel nesmí podporovat nežádoucí chování. Tlak na nízký počet poruch může vést k jejich neevidování; nízké náklady údržby k odkladu prací; vysoké tempo investic k převzetí nekvalitních staveb. Proto se kombinuje množství, kvalita, výsledek a riziko a významné údaje se nezávisle ověřují.</w:t>
      </w:r>
    </w:p>
    <w:p>
      <w:pPr>
        <w:pStyle w:val="Heading2"/>
      </w:pPr>
      <w:r>
        <w:rPr>
          <w:lang w:val="cs-CZ" w:eastAsia="cs-CZ" w:bidi="cs-CZ"/>
        </w:rPr>
        <w:t>20. Spolupráce obcí a regionální řešení</w:t>
      </w:r>
    </w:p>
    <w:p>
      <w:pPr>
        <w:jc w:val="both"/>
      </w:pPr>
      <w:r>
        <w:rPr>
          <w:lang w:val="cs-CZ" w:eastAsia="cs-CZ" w:bidi="cs-CZ"/>
        </w:rPr>
        <w:t>Malá obec často nemá dostatečnou odbornou, personální ani finanční kapacitu pro samostatný provoz. Dobrovolný svazek obcí, společná společnost, sdílený odborný správce nebo propojená soustava mohou zvýšit odolnost a vyjednávací sílu. Spolupráce však vyžaduje jasná pravidla hlasování, financování, majetkových vkladů, ceny, investičních priorit a vystoupení člena.</w:t>
      </w:r>
    </w:p>
    <w:p>
      <w:pPr>
        <w:jc w:val="both"/>
      </w:pPr>
      <w:r>
        <w:rPr>
          <w:lang w:val="cs-CZ" w:eastAsia="cs-CZ" w:bidi="cs-CZ"/>
        </w:rPr>
        <w:t>Solidarita mezi obcemi má být výslovně dohodnutá a transparentní. Rozdílné stáří sítí, hustota obyvatel a investiční potřeby mohou vytvářet konflikt. Zakladatelský dokument a finanční model proto popíší, které náklady se sdílejí, které zůstávají lokální a jak se řeší kapacitní požadavky nové výstavby.</w:t>
      </w:r>
    </w:p>
    <w:p>
      <w:pPr>
        <w:pStyle w:val="Heading2"/>
      </w:pPr>
      <w:r>
        <w:rPr>
          <w:lang w:val="cs-CZ" w:eastAsia="cs-CZ" w:bidi="cs-CZ"/>
        </w:rPr>
        <w:t>21. Komunikace s veřejností a transparentnost</w:t>
      </w:r>
    </w:p>
    <w:p>
      <w:pPr>
        <w:jc w:val="both"/>
      </w:pPr>
      <w:r>
        <w:rPr>
          <w:lang w:val="cs-CZ" w:eastAsia="cs-CZ" w:bidi="cs-CZ"/>
        </w:rPr>
        <w:t>Obec vysvětluje stav majetku, příčinu investice, dopad na službu a cenu i alternativy. Zveřejňuje smlouvy a informace v zákonném rozsahu, chrání osobní, obchodně citlivé a bezpečnostní údaje. Transparentnost není pouze publikování velkého souboru; informace musí být aktuální, srozumitelná a dohledatelná.</w:t>
      </w:r>
    </w:p>
    <w:p>
      <w:pPr>
        <w:spacing w:after="80" w:line="300" w:lineRule="auto"/>
        <w:numPr>
          <w:ilvl w:val="0"/>
          <w:numId w:val="17"/>
        </w:numPr>
        <w:jc w:val="left"/>
        <w:ind w:left="540" w:hanging="270"/>
        <w:tabs>
          <w:tab w:val="num" w:pos="540"/>
        </w:tabs>
      </w:pPr>
      <w:r>
        <w:rPr>
          <w:lang w:val="cs-CZ" w:eastAsia="cs-CZ" w:bidi="cs-CZ"/>
        </w:rPr>
        <w:t>před plánovanou odstávkou uvést místo, čas, náhradní zásobování a kontakt;</w:t>
      </w:r>
    </w:p>
    <w:p>
      <w:pPr>
        <w:spacing w:after="80" w:line="300" w:lineRule="auto"/>
        <w:numPr>
          <w:ilvl w:val="0"/>
          <w:numId w:val="17"/>
        </w:numPr>
        <w:jc w:val="left"/>
        <w:ind w:left="540" w:hanging="270"/>
        <w:tabs>
          <w:tab w:val="num" w:pos="540"/>
        </w:tabs>
      </w:pPr>
      <w:r>
        <w:rPr>
          <w:lang w:val="cs-CZ" w:eastAsia="cs-CZ" w:bidi="cs-CZ"/>
        </w:rPr>
        <w:t>u havárie pravidelně aktualizovat ověřené informace a odlišit odhad od potvrzeného stavu;</w:t>
      </w:r>
    </w:p>
    <w:p>
      <w:pPr>
        <w:spacing w:after="80" w:line="300" w:lineRule="auto"/>
        <w:numPr>
          <w:ilvl w:val="0"/>
          <w:numId w:val="17"/>
        </w:numPr>
        <w:jc w:val="left"/>
        <w:ind w:left="540" w:hanging="270"/>
        <w:tabs>
          <w:tab w:val="num" w:pos="540"/>
        </w:tabs>
      </w:pPr>
      <w:r>
        <w:rPr>
          <w:lang w:val="cs-CZ" w:eastAsia="cs-CZ" w:bidi="cs-CZ"/>
        </w:rPr>
        <w:t>u zvýšení ceny ukázat roční účet, strukturu nákladů, obnovu a porovnání plánu se skutečností;</w:t>
      </w:r>
    </w:p>
    <w:p>
      <w:pPr>
        <w:spacing w:after="80" w:line="300" w:lineRule="auto"/>
        <w:numPr>
          <w:ilvl w:val="0"/>
          <w:numId w:val="17"/>
        </w:numPr>
        <w:jc w:val="left"/>
        <w:ind w:left="540" w:hanging="270"/>
        <w:tabs>
          <w:tab w:val="num" w:pos="540"/>
        </w:tabs>
      </w:pPr>
      <w:r>
        <w:rPr>
          <w:lang w:val="cs-CZ" w:eastAsia="cs-CZ" w:bidi="cs-CZ"/>
        </w:rPr>
        <w:t>u velké investice vysvětlit varianty, celkové náklady, dotaci, dluh a dlouhodobý přínos;</w:t>
      </w:r>
    </w:p>
    <w:p>
      <w:pPr>
        <w:spacing w:after="80" w:line="300" w:lineRule="auto"/>
        <w:numPr>
          <w:ilvl w:val="0"/>
          <w:numId w:val="17"/>
        </w:numPr>
        <w:jc w:val="left"/>
        <w:ind w:left="540" w:hanging="270"/>
        <w:tabs>
          <w:tab w:val="num" w:pos="540"/>
        </w:tabs>
      </w:pPr>
      <w:r>
        <w:rPr>
          <w:lang w:val="cs-CZ" w:eastAsia="cs-CZ" w:bidi="cs-CZ"/>
        </w:rPr>
        <w:t>po dokončení zveřejnit výsledek, odchylku ceny a termínu a způsob odstranění vad.</w:t>
      </w:r>
    </w:p>
    <w:p>
      <w:pPr>
        <w:pStyle w:val="Heading2"/>
      </w:pPr>
      <w:r>
        <w:rPr>
          <w:lang w:val="cs-CZ" w:eastAsia="cs-CZ" w:bidi="cs-CZ"/>
        </w:rPr>
        <w:t>22. Nejčastější nedostatky</w:t>
      </w:r>
    </w:p>
    <w:p>
      <w:pPr>
        <w:spacing w:after="80" w:line="300" w:lineRule="auto"/>
        <w:numPr>
          <w:ilvl w:val="0"/>
          <w:numId w:val="18"/>
        </w:numPr>
        <w:jc w:val="left"/>
        <w:ind w:left="540" w:hanging="270"/>
        <w:tabs>
          <w:tab w:val="num" w:pos="540"/>
        </w:tabs>
      </w:pPr>
      <w:r>
        <w:rPr>
          <w:lang w:val="cs-CZ" w:eastAsia="cs-CZ" w:bidi="cs-CZ"/>
        </w:rPr>
        <w:t>neúplná nebo vzájemně rozporná účetní, GIS a provozní evidence;</w:t>
      </w:r>
    </w:p>
    <w:p>
      <w:pPr>
        <w:spacing w:after="80" w:line="300" w:lineRule="auto"/>
        <w:numPr>
          <w:ilvl w:val="0"/>
          <w:numId w:val="18"/>
        </w:numPr>
        <w:jc w:val="left"/>
        <w:ind w:left="540" w:hanging="270"/>
        <w:tabs>
          <w:tab w:val="num" w:pos="540"/>
        </w:tabs>
      </w:pPr>
      <w:r>
        <w:rPr>
          <w:lang w:val="cs-CZ" w:eastAsia="cs-CZ" w:bidi="cs-CZ"/>
        </w:rPr>
        <w:t>nejasné vlastnictví potrubí a chybějící služebnosti k cizím pozemkům;</w:t>
      </w:r>
    </w:p>
    <w:p>
      <w:pPr>
        <w:spacing w:after="80" w:line="300" w:lineRule="auto"/>
        <w:numPr>
          <w:ilvl w:val="0"/>
          <w:numId w:val="18"/>
        </w:numPr>
        <w:jc w:val="left"/>
        <w:ind w:left="540" w:hanging="270"/>
        <w:tabs>
          <w:tab w:val="num" w:pos="540"/>
        </w:tabs>
      </w:pPr>
      <w:r>
        <w:rPr>
          <w:lang w:val="cs-CZ" w:eastAsia="cs-CZ" w:bidi="cs-CZ"/>
        </w:rPr>
        <w:t>převzetí developerské infrastruktury bez technické kontroly a zdroje obnovy;</w:t>
      </w:r>
    </w:p>
    <w:p>
      <w:pPr>
        <w:spacing w:after="80" w:line="300" w:lineRule="auto"/>
        <w:numPr>
          <w:ilvl w:val="0"/>
          <w:numId w:val="18"/>
        </w:numPr>
        <w:jc w:val="left"/>
        <w:ind w:left="540" w:hanging="270"/>
        <w:tabs>
          <w:tab w:val="num" w:pos="540"/>
        </w:tabs>
      </w:pPr>
      <w:r>
        <w:rPr>
          <w:lang w:val="cs-CZ" w:eastAsia="cs-CZ" w:bidi="cs-CZ"/>
        </w:rPr>
        <w:t>provozní smlouva bez měřitelných standardů, datových práv a plánu ukončení;</w:t>
      </w:r>
    </w:p>
    <w:p>
      <w:pPr>
        <w:spacing w:after="80" w:line="300" w:lineRule="auto"/>
        <w:numPr>
          <w:ilvl w:val="0"/>
          <w:numId w:val="18"/>
        </w:numPr>
        <w:jc w:val="left"/>
        <w:ind w:left="540" w:hanging="270"/>
        <w:tabs>
          <w:tab w:val="num" w:pos="540"/>
        </w:tabs>
      </w:pPr>
      <w:r>
        <w:rPr>
          <w:lang w:val="cs-CZ" w:eastAsia="cs-CZ" w:bidi="cs-CZ"/>
        </w:rPr>
        <w:t>závislost obce na jediném pracovníkovi, dodavateli nebo neveřejném formátu dat;</w:t>
      </w:r>
    </w:p>
    <w:p>
      <w:pPr>
        <w:spacing w:after="80" w:line="300" w:lineRule="auto"/>
        <w:numPr>
          <w:ilvl w:val="0"/>
          <w:numId w:val="18"/>
        </w:numPr>
        <w:jc w:val="left"/>
        <w:ind w:left="540" w:hanging="270"/>
        <w:tabs>
          <w:tab w:val="num" w:pos="540"/>
        </w:tabs>
      </w:pPr>
      <w:r>
        <w:rPr>
          <w:lang w:val="cs-CZ" w:eastAsia="cs-CZ" w:bidi="cs-CZ"/>
        </w:rPr>
        <w:t>údržba řízená pouze haváriemi a neplněné revize;</w:t>
      </w:r>
    </w:p>
    <w:p>
      <w:pPr>
        <w:spacing w:after="80" w:line="300" w:lineRule="auto"/>
        <w:numPr>
          <w:ilvl w:val="0"/>
          <w:numId w:val="18"/>
        </w:numPr>
        <w:jc w:val="left"/>
        <w:ind w:left="540" w:hanging="270"/>
        <w:tabs>
          <w:tab w:val="num" w:pos="540"/>
        </w:tabs>
      </w:pPr>
      <w:r>
        <w:rPr>
          <w:lang w:val="cs-CZ" w:eastAsia="cs-CZ" w:bidi="cs-CZ"/>
        </w:rPr>
        <w:t>plán obnovy bez vazby na technický stav, rozpočet a cenu služby;</w:t>
      </w:r>
    </w:p>
    <w:p>
      <w:pPr>
        <w:spacing w:after="80" w:line="300" w:lineRule="auto"/>
        <w:numPr>
          <w:ilvl w:val="0"/>
          <w:numId w:val="18"/>
        </w:numPr>
        <w:jc w:val="left"/>
        <w:ind w:left="540" w:hanging="270"/>
        <w:tabs>
          <w:tab w:val="num" w:pos="540"/>
        </w:tabs>
      </w:pPr>
      <w:r>
        <w:rPr>
          <w:lang w:val="cs-CZ" w:eastAsia="cs-CZ" w:bidi="cs-CZ"/>
        </w:rPr>
        <w:t>zaměňování účetní hodnoty za technický stav nebo reprodukční potřebu;</w:t>
      </w:r>
    </w:p>
    <w:p>
      <w:pPr>
        <w:spacing w:after="80" w:line="300" w:lineRule="auto"/>
        <w:numPr>
          <w:ilvl w:val="0"/>
          <w:numId w:val="18"/>
        </w:numPr>
        <w:jc w:val="left"/>
        <w:ind w:left="540" w:hanging="270"/>
        <w:tabs>
          <w:tab w:val="num" w:pos="540"/>
        </w:tabs>
      </w:pPr>
      <w:r>
        <w:rPr>
          <w:lang w:val="cs-CZ" w:eastAsia="cs-CZ" w:bidi="cs-CZ"/>
        </w:rPr>
        <w:t>investice podle dostupné dotace namísto prokázané priority a životního cyklu;</w:t>
      </w:r>
    </w:p>
    <w:p>
      <w:pPr>
        <w:spacing w:after="80" w:line="300" w:lineRule="auto"/>
        <w:numPr>
          <w:ilvl w:val="0"/>
          <w:numId w:val="18"/>
        </w:numPr>
        <w:jc w:val="left"/>
        <w:ind w:left="540" w:hanging="270"/>
        <w:tabs>
          <w:tab w:val="num" w:pos="540"/>
        </w:tabs>
      </w:pPr>
      <w:r>
        <w:rPr>
          <w:lang w:val="cs-CZ" w:eastAsia="cs-CZ" w:bidi="cs-CZ"/>
        </w:rPr>
        <w:t>umělé dělení zakázek, nedostatečná příprava a nekontrolované změny během stavby;</w:t>
      </w:r>
    </w:p>
    <w:p>
      <w:pPr>
        <w:spacing w:after="80" w:line="300" w:lineRule="auto"/>
        <w:numPr>
          <w:ilvl w:val="0"/>
          <w:numId w:val="18"/>
        </w:numPr>
        <w:jc w:val="left"/>
        <w:ind w:left="540" w:hanging="270"/>
        <w:tabs>
          <w:tab w:val="num" w:pos="540"/>
        </w:tabs>
      </w:pPr>
      <w:r>
        <w:rPr>
          <w:lang w:val="cs-CZ" w:eastAsia="cs-CZ" w:bidi="cs-CZ"/>
        </w:rPr>
        <w:t>převzetí díla bez skutečného zaměření, zkoušek, návodů a aktualizace evidence;</w:t>
      </w:r>
    </w:p>
    <w:p>
      <w:pPr>
        <w:spacing w:after="80" w:line="300" w:lineRule="auto"/>
        <w:numPr>
          <w:ilvl w:val="0"/>
          <w:numId w:val="18"/>
        </w:numPr>
        <w:jc w:val="left"/>
        <w:ind w:left="540" w:hanging="270"/>
        <w:tabs>
          <w:tab w:val="num" w:pos="540"/>
        </w:tabs>
      </w:pPr>
      <w:r>
        <w:rPr>
          <w:lang w:val="cs-CZ" w:eastAsia="cs-CZ" w:bidi="cs-CZ"/>
        </w:rPr>
        <w:t>neplatná povolení, neaktuální řády a neuzavřená nápravná opatření;</w:t>
      </w:r>
    </w:p>
    <w:p>
      <w:pPr>
        <w:spacing w:after="80" w:line="300" w:lineRule="auto"/>
        <w:numPr>
          <w:ilvl w:val="0"/>
          <w:numId w:val="18"/>
        </w:numPr>
        <w:jc w:val="left"/>
        <w:ind w:left="540" w:hanging="270"/>
        <w:tabs>
          <w:tab w:val="num" w:pos="540"/>
        </w:tabs>
      </w:pPr>
      <w:r>
        <w:rPr>
          <w:lang w:val="cs-CZ" w:eastAsia="cs-CZ" w:bidi="cs-CZ"/>
        </w:rPr>
        <w:t>neotestované záložní zdroje, havarijní kontakty a obnova informačních systémů;</w:t>
      </w:r>
    </w:p>
    <w:p>
      <w:pPr>
        <w:spacing w:after="80" w:line="300" w:lineRule="auto"/>
        <w:numPr>
          <w:ilvl w:val="0"/>
          <w:numId w:val="18"/>
        </w:numPr>
        <w:jc w:val="left"/>
        <w:ind w:left="540" w:hanging="270"/>
        <w:tabs>
          <w:tab w:val="num" w:pos="540"/>
        </w:tabs>
      </w:pPr>
      <w:r>
        <w:rPr>
          <w:lang w:val="cs-CZ" w:eastAsia="cs-CZ" w:bidi="cs-CZ"/>
        </w:rPr>
        <w:t>krátkodobě nízká cena nebo nájemné, které nevytvářejí prostředky na obnovu.</w:t>
      </w:r>
    </w:p>
    <w:p>
      <w:pPr>
        <w:pStyle w:val="Heading2"/>
      </w:pPr>
      <w:r>
        <w:rPr>
          <w:lang w:val="cs-CZ" w:eastAsia="cs-CZ" w:bidi="cs-CZ"/>
        </w:rPr>
        <w:t>23. Roční cyklus správy majetku</w:t>
      </w:r>
    </w:p>
    <w:p>
      <w:pPr>
        <w:numPr>
          <w:ilvl w:val="0"/>
          <w:numId w:val="19"/>
        </w:numPr>
        <w:spacing w:after="120" w:line="300" w:lineRule="auto"/>
        <w:jc w:val="left"/>
        <w:ind w:left="540" w:hanging="270"/>
        <w:tabs>
          <w:tab w:val="num" w:pos="540"/>
        </w:tabs>
      </w:pPr>
      <w:r>
        <w:rPr>
          <w:lang w:val="cs-CZ" w:eastAsia="cs-CZ" w:bidi="cs-CZ"/>
        </w:rPr>
        <w:t>Uzavřít předchozí rok: inventarizace, skutečné náklady, poruchy, plnění ukazatelů a obnovy.</w:t>
      </w:r>
    </w:p>
    <w:p>
      <w:pPr>
        <w:spacing w:after="0" w:line="40" w:lineRule="exact"/>
      </w:pPr>
    </w:p>
    <w:p>
      <w:pPr>
        <w:numPr>
          <w:ilvl w:val="0"/>
          <w:numId w:val="19"/>
        </w:numPr>
        <w:spacing w:after="120" w:line="300" w:lineRule="auto"/>
        <w:jc w:val="left"/>
        <w:ind w:left="540" w:hanging="270"/>
        <w:tabs>
          <w:tab w:val="num" w:pos="540"/>
        </w:tabs>
      </w:pPr>
      <w:r>
        <w:rPr>
          <w:lang w:val="cs-CZ" w:eastAsia="cs-CZ" w:bidi="cs-CZ"/>
        </w:rPr>
        <w:t>Aktualizovat registr majetku, technický stav, povolení, rizika a reprodukční hodnoty.</w:t>
      </w:r>
    </w:p>
    <w:p>
      <w:pPr>
        <w:spacing w:after="0" w:line="40" w:lineRule="exact"/>
      </w:pPr>
    </w:p>
    <w:p>
      <w:pPr>
        <w:numPr>
          <w:ilvl w:val="0"/>
          <w:numId w:val="19"/>
        </w:numPr>
        <w:spacing w:after="120" w:line="300" w:lineRule="auto"/>
        <w:jc w:val="left"/>
        <w:ind w:left="540" w:hanging="270"/>
        <w:tabs>
          <w:tab w:val="num" w:pos="540"/>
        </w:tabs>
      </w:pPr>
      <w:r>
        <w:rPr>
          <w:lang w:val="cs-CZ" w:eastAsia="cs-CZ" w:bidi="cs-CZ"/>
        </w:rPr>
        <w:t>Provést společnou prohlídku kritických objektů vlastníkem a provozovatelem.</w:t>
      </w:r>
    </w:p>
    <w:p>
      <w:pPr>
        <w:spacing w:after="0" w:line="40" w:lineRule="exact"/>
      </w:pPr>
    </w:p>
    <w:p>
      <w:pPr>
        <w:numPr>
          <w:ilvl w:val="0"/>
          <w:numId w:val="19"/>
        </w:numPr>
        <w:spacing w:after="120" w:line="300" w:lineRule="auto"/>
        <w:jc w:val="left"/>
        <w:ind w:left="540" w:hanging="270"/>
        <w:tabs>
          <w:tab w:val="num" w:pos="540"/>
        </w:tabs>
      </w:pPr>
      <w:r>
        <w:rPr>
          <w:lang w:val="cs-CZ" w:eastAsia="cs-CZ" w:bidi="cs-CZ"/>
        </w:rPr>
        <w:t>Přehodnotit víceletý plán obnovy a zásobník projektů podle rizika a připravenosti.</w:t>
      </w:r>
    </w:p>
    <w:p>
      <w:pPr>
        <w:spacing w:after="0" w:line="40" w:lineRule="exact"/>
      </w:pPr>
    </w:p>
    <w:p>
      <w:pPr>
        <w:numPr>
          <w:ilvl w:val="0"/>
          <w:numId w:val="19"/>
        </w:numPr>
        <w:spacing w:after="120" w:line="300" w:lineRule="auto"/>
        <w:jc w:val="left"/>
        <w:ind w:left="540" w:hanging="270"/>
        <w:tabs>
          <w:tab w:val="num" w:pos="540"/>
        </w:tabs>
      </w:pPr>
      <w:r>
        <w:rPr>
          <w:lang w:val="cs-CZ" w:eastAsia="cs-CZ" w:bidi="cs-CZ"/>
        </w:rPr>
        <w:t>Sestavit provozní plán, plán údržby, investiční plán, rozpočet a finanční výhled.</w:t>
      </w:r>
    </w:p>
    <w:p>
      <w:pPr>
        <w:spacing w:after="0" w:line="40" w:lineRule="exact"/>
      </w:pPr>
    </w:p>
    <w:p>
      <w:pPr>
        <w:numPr>
          <w:ilvl w:val="0"/>
          <w:numId w:val="19"/>
        </w:numPr>
        <w:spacing w:after="120" w:line="300" w:lineRule="auto"/>
        <w:jc w:val="left"/>
        <w:ind w:left="540" w:hanging="270"/>
        <w:tabs>
          <w:tab w:val="num" w:pos="540"/>
        </w:tabs>
      </w:pPr>
      <w:r>
        <w:rPr>
          <w:lang w:val="cs-CZ" w:eastAsia="cs-CZ" w:bidi="cs-CZ"/>
        </w:rPr>
        <w:t>Prověřit cenovou kalkulaci, nájemné, dotace, dluhovou kapacitu a sociální dopady.</w:t>
      </w:r>
    </w:p>
    <w:p>
      <w:pPr>
        <w:spacing w:after="0" w:line="40" w:lineRule="exact"/>
      </w:pPr>
    </w:p>
    <w:p>
      <w:pPr>
        <w:numPr>
          <w:ilvl w:val="0"/>
          <w:numId w:val="19"/>
        </w:numPr>
        <w:spacing w:after="120" w:line="300" w:lineRule="auto"/>
        <w:jc w:val="left"/>
        <w:ind w:left="540" w:hanging="270"/>
        <w:tabs>
          <w:tab w:val="num" w:pos="540"/>
        </w:tabs>
      </w:pPr>
      <w:r>
        <w:rPr>
          <w:lang w:val="cs-CZ" w:eastAsia="cs-CZ" w:bidi="cs-CZ"/>
        </w:rPr>
        <w:t>Schválit plán příslušnými orgány a určit odpovědnost, termíny a kontrolní body.</w:t>
      </w:r>
    </w:p>
    <w:p>
      <w:pPr>
        <w:spacing w:after="0" w:line="40" w:lineRule="exact"/>
      </w:pPr>
    </w:p>
    <w:p>
      <w:pPr>
        <w:numPr>
          <w:ilvl w:val="0"/>
          <w:numId w:val="19"/>
        </w:numPr>
        <w:spacing w:after="120" w:line="300" w:lineRule="auto"/>
        <w:jc w:val="left"/>
        <w:ind w:left="540" w:hanging="270"/>
        <w:tabs>
          <w:tab w:val="num" w:pos="540"/>
        </w:tabs>
      </w:pPr>
      <w:r>
        <w:rPr>
          <w:lang w:val="cs-CZ" w:eastAsia="cs-CZ" w:bidi="cs-CZ"/>
        </w:rPr>
        <w:t>Během roku měsíčně či čtvrtletně sledovat službu, finance, havárie, smlouvu a projekty.</w:t>
      </w:r>
    </w:p>
    <w:p>
      <w:pPr>
        <w:spacing w:after="0" w:line="40" w:lineRule="exact"/>
      </w:pPr>
    </w:p>
    <w:p>
      <w:pPr>
        <w:numPr>
          <w:ilvl w:val="0"/>
          <w:numId w:val="19"/>
        </w:numPr>
        <w:spacing w:after="120" w:line="300" w:lineRule="auto"/>
        <w:jc w:val="left"/>
        <w:ind w:left="540" w:hanging="270"/>
        <w:tabs>
          <w:tab w:val="num" w:pos="540"/>
        </w:tabs>
      </w:pPr>
      <w:r>
        <w:rPr>
          <w:lang w:val="cs-CZ" w:eastAsia="cs-CZ" w:bidi="cs-CZ"/>
        </w:rPr>
        <w:t>Procvičit alespoň vybrané krizové scénáře a ověřit zálohy, kontakty a zásoby.</w:t>
      </w:r>
    </w:p>
    <w:p>
      <w:pPr>
        <w:spacing w:after="0" w:line="40" w:lineRule="exact"/>
      </w:pPr>
    </w:p>
    <w:p>
      <w:pPr>
        <w:numPr>
          <w:ilvl w:val="0"/>
          <w:numId w:val="19"/>
        </w:numPr>
        <w:spacing w:after="120" w:line="300" w:lineRule="auto"/>
        <w:jc w:val="left"/>
        <w:ind w:left="540" w:hanging="270"/>
        <w:tabs>
          <w:tab w:val="num" w:pos="540"/>
        </w:tabs>
      </w:pPr>
      <w:r>
        <w:rPr>
          <w:lang w:val="cs-CZ" w:eastAsia="cs-CZ" w:bidi="cs-CZ"/>
        </w:rPr>
        <w:t>Před koncem roku připravit rozhodnutí pro další cyklus a veřejnou zprávu o stavu majetku.</w:t>
      </w:r>
    </w:p>
    <w:p>
      <w:pPr>
        <w:spacing w:after="0" w:line="40" w:lineRule="exact"/>
      </w:pPr>
    </w:p>
    <w:p>
      <w:pPr>
        <w:pStyle w:val="Heading2"/>
      </w:pPr>
      <w:r>
        <w:rPr>
          <w:lang w:val="cs-CZ" w:eastAsia="cs-CZ" w:bidi="cs-CZ"/>
        </w:rPr>
        <w:t>24. Kontrolní seznam obce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4314"/>
        <w:gridCol w:w="1694"/>
        <w:gridCol w:w="3403"/>
      </w:tblGrid>
      <w:tr>
        <w:trPr>
          <w:tblHeader w:val="true"/>
          <w:cantSplit/>
        </w:trPr>
        <w:tc>
          <w:tcPr>
            <w:tcW w:type="dxa" w:w="4314"/>
            <w:tcW w:w="42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Kontrolní otázka</w:t>
            </w:r>
          </w:p>
        </w:tc>
        <w:tc>
          <w:tcPr>
            <w:tcW w:type="dxa" w:w="1694"/>
            <w:tcW w:w="7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Stav</w:t>
            </w:r>
          </w:p>
        </w:tc>
        <w:tc>
          <w:tcPr>
            <w:tcW w:type="dxa" w:w="3403"/>
            <w:tcW w:w="43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Doklad</w:t>
            </w:r>
          </w:p>
        </w:tc>
      </w:tr>
      <w:tr>
        <w:trPr>
          <w:cantSplit/>
        </w:trPr>
        <w:tc>
          <w:tcPr>
            <w:tcW w:type="dxa" w:w="4314"/>
            <w:vAlign w:val="center"/>
            <w:tcW w:w="4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úplný soupis majetku a jednoznačné vlastnictví?</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403"/>
            <w:vAlign w:val="center"/>
            <w:tcW w:w="4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Pasport, katastr, nabývací tituly.</w:t>
            </w:r>
          </w:p>
        </w:tc>
      </w:tr>
      <w:tr>
        <w:trPr>
          <w:cantSplit/>
        </w:trPr>
        <w:tc>
          <w:tcPr>
            <w:tcW w:type="dxa" w:w="4314"/>
            <w:vAlign w:val="center"/>
            <w:tcW w:w="4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Souhlasí účetní, GIS, provozní a odvětvová evidence?</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403"/>
            <w:vAlign w:val="center"/>
            <w:tcW w:w="4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Inventarizace a protokol rozdílů.</w:t>
            </w:r>
          </w:p>
        </w:tc>
      </w:tr>
      <w:tr>
        <w:trPr>
          <w:cantSplit/>
        </w:trPr>
        <w:tc>
          <w:tcPr>
            <w:tcW w:type="dxa" w:w="4314"/>
            <w:vAlign w:val="center"/>
            <w:tcW w:w="4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zajištěny pozemky, přístupy a služebnosti?</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403"/>
            <w:vAlign w:val="center"/>
            <w:tcW w:w="4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Smlouvy, vklady a mapová vrstva.</w:t>
            </w:r>
          </w:p>
        </w:tc>
      </w:tr>
      <w:tr>
        <w:trPr>
          <w:cantSplit/>
        </w:trPr>
        <w:tc>
          <w:tcPr>
            <w:tcW w:type="dxa" w:w="4314"/>
            <w:vAlign w:val="center"/>
            <w:tcW w:w="4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Má každý funkční celek vlastníka dat a odpovědnost?</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403"/>
            <w:vAlign w:val="center"/>
            <w:tcW w:w="4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Organizační a datový řád.</w:t>
            </w:r>
          </w:p>
        </w:tc>
      </w:tr>
      <w:tr>
        <w:trPr>
          <w:cantSplit/>
        </w:trPr>
        <w:tc>
          <w:tcPr>
            <w:tcW w:type="dxa" w:w="4314"/>
            <w:vAlign w:val="center"/>
            <w:tcW w:w="4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platná povolení, řády, revize a kontroly?</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403"/>
            <w:vAlign w:val="center"/>
            <w:tcW w:w="4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Registr povinností.</w:t>
            </w:r>
          </w:p>
        </w:tc>
      </w:tr>
      <w:tr>
        <w:trPr>
          <w:cantSplit/>
        </w:trPr>
        <w:tc>
          <w:tcPr>
            <w:tcW w:type="dxa" w:w="4314"/>
            <w:vAlign w:val="center"/>
            <w:tcW w:w="4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technický stav hodnocen spolu s kritičností?</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403"/>
            <w:vAlign w:val="center"/>
            <w:tcW w:w="4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Diagnostika a riziková matice.</w:t>
            </w:r>
          </w:p>
        </w:tc>
      </w:tr>
      <w:tr>
        <w:trPr>
          <w:cantSplit/>
        </w:trPr>
        <w:tc>
          <w:tcPr>
            <w:tcW w:type="dxa" w:w="4314"/>
            <w:vAlign w:val="center"/>
            <w:tcW w:w="4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Navazuje plán obnovy na rozpočet a cenu služby?</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403"/>
            <w:vAlign w:val="center"/>
            <w:tcW w:w="4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PFO, výhled, kalkulace a usnesení.</w:t>
            </w:r>
          </w:p>
        </w:tc>
      </w:tr>
      <w:tr>
        <w:trPr>
          <w:cantSplit/>
        </w:trPr>
        <w:tc>
          <w:tcPr>
            <w:tcW w:type="dxa" w:w="4314"/>
            <w:vAlign w:val="center"/>
            <w:tcW w:w="4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provozní model smluvně úplný a kontrolovaný?</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403"/>
            <w:vAlign w:val="center"/>
            <w:tcW w:w="4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Smlouva, KPI, audity a zápisy.</w:t>
            </w:r>
          </w:p>
        </w:tc>
      </w:tr>
      <w:tr>
        <w:trPr>
          <w:cantSplit/>
        </w:trPr>
        <w:tc>
          <w:tcPr>
            <w:tcW w:type="dxa" w:w="4314"/>
            <w:vAlign w:val="center"/>
            <w:tcW w:w="4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Má obec průběžný přístup k úplným datům?</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403"/>
            <w:vAlign w:val="center"/>
            <w:tcW w:w="4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Export, přístupy a test předání.</w:t>
            </w:r>
          </w:p>
        </w:tc>
      </w:tr>
      <w:tr>
        <w:trPr>
          <w:cantSplit/>
        </w:trPr>
        <w:tc>
          <w:tcPr>
            <w:tcW w:type="dxa" w:w="4314"/>
            <w:vAlign w:val="center"/>
            <w:tcW w:w="4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zakázky připravené a změny kontrolované?</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403"/>
            <w:vAlign w:val="center"/>
            <w:tcW w:w="4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Spis zakázky a změnový registr.</w:t>
            </w:r>
          </w:p>
        </w:tc>
      </w:tr>
      <w:tr>
        <w:trPr>
          <w:cantSplit/>
        </w:trPr>
        <w:tc>
          <w:tcPr>
            <w:tcW w:type="dxa" w:w="4314"/>
            <w:vAlign w:val="center"/>
            <w:tcW w:w="4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převzetí staveb technicky a datově uzavřené?</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403"/>
            <w:vAlign w:val="center"/>
            <w:tcW w:w="4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Protokoly, zkoušky, GIS a účetnictví.</w:t>
            </w:r>
          </w:p>
        </w:tc>
      </w:tr>
      <w:tr>
        <w:trPr>
          <w:cantSplit/>
        </w:trPr>
        <w:tc>
          <w:tcPr>
            <w:tcW w:type="dxa" w:w="4314"/>
            <w:vAlign w:val="center"/>
            <w:tcW w:w="4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ověřena kontinuita, záloha a pojištění?</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403"/>
            <w:vAlign w:val="center"/>
            <w:tcW w:w="4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Cvičení, test obnovy a pojistný audit.</w:t>
            </w:r>
          </w:p>
        </w:tc>
      </w:tr>
      <w:tr>
        <w:trPr>
          <w:cantSplit/>
        </w:trPr>
        <w:tc>
          <w:tcPr>
            <w:tcW w:type="dxa" w:w="4314"/>
            <w:vAlign w:val="center"/>
            <w:tcW w:w="4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Dostává zastupitelstvo pravidelný souhrnný report?</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403"/>
            <w:vAlign w:val="center"/>
            <w:tcW w:w="4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Roční a průběžná zpráva.</w:t>
            </w:r>
          </w:p>
        </w:tc>
      </w:tr>
      <w:tr>
        <w:trPr>
          <w:cantSplit/>
        </w:trPr>
        <w:tc>
          <w:tcPr>
            <w:tcW w:type="dxa" w:w="4314"/>
            <w:vAlign w:val="center"/>
            <w:tcW w:w="4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neshody a doporučení uzavírány v termínu?</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403"/>
            <w:vAlign w:val="center"/>
            <w:tcW w:w="4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Registr opatření a ověření účinnosti.</w:t>
            </w:r>
          </w:p>
        </w:tc>
      </w:tr>
    </w:tbl>
    <w:p>
      <w:pPr>
        <w:spacing w:after="0"/>
      </w:pPr>
    </w:p>
    <w:p>
      <w:pPr>
        <w:jc w:val="both"/>
      </w:pPr>
      <w:r>
        <w:rPr>
          <w:b/>
          <w:lang w:val="cs-CZ" w:eastAsia="cs-CZ" w:bidi="cs-CZ"/>
        </w:rPr>
        <w:t xml:space="preserve">Environmentální vazba. </w:t>
      </w:r>
      <w:r>
        <w:rPr>
          <w:lang w:val="cs-CZ" w:eastAsia="cs-CZ" w:bidi="cs-CZ"/>
        </w:rPr>
        <w:t>Správa majetku má sledovat environmentální výkonnost po celý životní cyklus: ztráty vody, energetickou náročnost, úniky odpadních vod, havarijnost, materiálovou náročnost, produkci odpadů a schopnost infrastruktury odolávat suchu a povodním. Odložená obnova se může změnit ve skrytý environmentální dluh.</w:t>
      </w:r>
    </w:p>
    <w:p>
      <w:pPr>
        <w:pStyle w:val="Heading2"/>
      </w:pPr>
      <w:r>
        <w:rPr>
          <w:lang w:val="cs-CZ" w:eastAsia="cs-CZ" w:bidi="cs-CZ"/>
        </w:rPr>
        <w:t>Závěr</w:t>
      </w:r>
    </w:p>
    <w:p>
      <w:pPr>
        <w:jc w:val="both"/>
      </w:pPr>
      <w:r>
        <w:rPr>
          <w:lang w:val="cs-CZ" w:eastAsia="cs-CZ" w:bidi="cs-CZ"/>
        </w:rPr>
        <w:t>Správa vodohospodářského majetku obcí je dlouhodobá veřejná odpovědnost. Její kvalita se pozná podle spolehlivé služby, znalosti skutečného majetku, platných práv, přiměřeného rizika a schopnosti průběžně obnovovat infrastrukturu. Účetní evidence, GIS, provozní data, povolení a smlouvy musí tvořit jediný ověřitelný systém, nikoli oddělené archivy.</w:t>
      </w:r>
    </w:p>
    <w:p>
      <w:pPr>
        <w:jc w:val="both"/>
      </w:pPr>
      <w:r>
        <w:rPr>
          <w:lang w:val="cs-CZ" w:eastAsia="cs-CZ" w:bidi="cs-CZ"/>
        </w:rPr>
        <w:t>Dobrá obec ponechává provozní rozhodování odborníkům, ale neztrácí vlastnickou kontrolu. Umí zadat standard služby, vyhodnotit stav, prioritizovat investice, kontrolovat provozovatele a vysvětlit občanům cenu i důvod obnovy. Zásadní je přenos znalostí a dat: majetek musí být spravovatelný i po výměně vedení obce, zaměstnance nebo dodavatele.</w:t>
      </w:r>
    </w:p>
    <w:p>
      <w:pPr>
        <w:spacing w:after="0"/>
      </w:pPr>
    </w:p>
    <w:p>
      <w:pPr/>
      <w:r>
        <w:rPr>
          <w:lang w:val="cs-CZ" w:eastAsia="cs-CZ" w:bidi="cs-CZ"/>
        </w:rPr>
        <w:br w:type="page"/>
      </w:r>
    </w:p>
    <w:p>
      <w:pPr>
        <w:pStyle w:val="Heading2"/>
        <w:jc w:val="left"/>
      </w:pPr>
      <w:r>
        <w:rPr>
          <w:lang w:val="cs-CZ" w:eastAsia="cs-CZ" w:bidi="cs-CZ"/>
        </w:rPr>
        <w:t>Použité a doporučené zdroje</w:t>
      </w:r>
    </w:p>
    <w:p>
      <w:pPr>
        <w:pStyle w:val="Heading3"/>
        <w:jc w:val="left"/>
      </w:pPr>
      <w:r>
        <w:rPr>
          <w:lang w:val="cs-CZ" w:eastAsia="cs-CZ" w:bidi="cs-CZ"/>
        </w:rPr>
        <w:t>Právní předpisy</w:t>
      </w:r>
    </w:p>
    <w:p>
      <w:pPr>
        <w:pStyle w:val="Normal"/>
        <w:jc w:val="left"/>
      </w:pPr>
      <w:r>
        <w:rPr>
          <w:lang w:val="cs-CZ" w:eastAsia="cs-CZ" w:bidi="cs-CZ"/>
        </w:rPr>
        <w:t>Vyhláška č. 428/2001 Sb., kterou se provádí zákon č. 274/2001 Sb., v aktuálním znění.</w:t>
      </w:r>
    </w:p>
    <w:p>
      <w:pPr>
        <w:pStyle w:val="Normal"/>
        <w:jc w:val="left"/>
      </w:pPr>
      <w:r>
        <w:rPr>
          <w:lang w:val="cs-CZ" w:eastAsia="cs-CZ" w:bidi="cs-CZ"/>
        </w:rPr>
        <w:t>Zákon č. 128/2000 Sb., o obcích (obecní zřízení), zejména ustanovení o hospodaření s majetkem a pravomocích orgánů obce, v aktuálním znění.</w:t>
      </w:r>
    </w:p>
    <w:p>
      <w:pPr>
        <w:pStyle w:val="Normal"/>
        <w:jc w:val="left"/>
      </w:pPr>
      <w:r>
        <w:rPr>
          <w:lang w:val="cs-CZ" w:eastAsia="cs-CZ" w:bidi="cs-CZ"/>
        </w:rPr>
        <w:t>Zákon č. 134/2016 Sb., o zadávání veřejných zakázek, a metodiky Ministerstva pro místní rozvoj.</w:t>
      </w:r>
    </w:p>
    <w:p>
      <w:pPr>
        <w:pStyle w:val="Normal"/>
        <w:jc w:val="left"/>
      </w:pPr>
      <w:r>
        <w:rPr>
          <w:lang w:val="cs-CZ" w:eastAsia="cs-CZ" w:bidi="cs-CZ"/>
        </w:rPr>
        <w:t>Zákon č. 250/2000 Sb., o rozpočtových pravidlech územních rozpočtů; zákon č. 563/1991 Sb., o účetnictví, a prováděcí účetní předpisy pro vybrané účetní jednotky.</w:t>
      </w:r>
    </w:p>
    <w:p>
      <w:pPr>
        <w:pStyle w:val="Normal"/>
        <w:jc w:val="left"/>
      </w:pPr>
      <w:r>
        <w:rPr>
          <w:lang w:val="cs-CZ" w:eastAsia="cs-CZ" w:bidi="cs-CZ"/>
        </w:rPr>
        <w:t>Zákon č. 254/2001 Sb., vodní zákon, zejména ustanovení o vodních dílech, ochraně vod, povodních, suchu a státní správě.</w:t>
      </w:r>
    </w:p>
    <w:p>
      <w:pPr>
        <w:pStyle w:val="Normal"/>
        <w:jc w:val="left"/>
      </w:pPr>
      <w:r>
        <w:rPr>
          <w:lang w:val="cs-CZ" w:eastAsia="cs-CZ" w:bidi="cs-CZ"/>
        </w:rPr>
        <w:t>Zákon č. 274/2001 Sb., o vodovodech a kanalizacích pro veřejnou potřebu, v aktuálním znění.</w:t>
      </w:r>
    </w:p>
    <w:p>
      <w:pPr>
        <w:pStyle w:val="Normal"/>
        <w:jc w:val="left"/>
      </w:pPr>
      <w:r>
        <w:rPr>
          <w:lang w:val="cs-CZ" w:eastAsia="cs-CZ" w:bidi="cs-CZ"/>
        </w:rPr>
        <w:t>Zákon č. 320/2001 Sb., o finanční kontrole ve veřejné správě, v aktuálním znění.</w:t>
      </w:r>
    </w:p>
    <w:p>
      <w:pPr>
        <w:pStyle w:val="Normal"/>
        <w:jc w:val="left"/>
      </w:pPr>
      <w:r>
        <w:rPr>
          <w:lang w:val="cs-CZ" w:eastAsia="cs-CZ" w:bidi="cs-CZ"/>
        </w:rPr>
        <w:t>Zákon č. 340/2015 Sb., o registru smluv; zákon č. 106/1999 Sb., o svobodném přístupu k informacím.</w:t>
      </w:r>
    </w:p>
    <w:p>
      <w:pPr>
        <w:pStyle w:val="Normal"/>
        <w:jc w:val="left"/>
      </w:pPr>
      <w:r>
        <w:rPr>
          <w:lang w:val="cs-CZ" w:eastAsia="cs-CZ" w:bidi="cs-CZ"/>
        </w:rPr>
        <w:t>Zákon č. 89/2012 Sb., občanský zákoník, zejména úprava vlastnictví, služebností, smlouvy o dílo a odpovědnosti.</w:t>
      </w:r>
    </w:p>
    <w:p>
      <w:pPr>
        <w:pStyle w:val="Heading3"/>
        <w:jc w:val="left"/>
      </w:pPr>
      <w:r>
        <w:rPr>
          <w:lang w:val="cs-CZ" w:eastAsia="cs-CZ" w:bidi="cs-CZ"/>
        </w:rPr>
        <w:t>Technické normy</w:t>
      </w:r>
    </w:p>
    <w:p>
      <w:pPr>
        <w:pStyle w:val="Normal"/>
        <w:jc w:val="left"/>
      </w:pPr>
      <w:r>
        <w:rPr>
          <w:lang w:val="cs-CZ" w:eastAsia="cs-CZ" w:bidi="cs-CZ"/>
        </w:rPr>
        <w:t>Technické normy, provozní standardy vlastníka, manipulační a provozní řády a metodiky asset managementu, zejména principy řady ISO 55000.</w:t>
      </w:r>
    </w:p>
    <w:p>
      <w:pPr>
        <w:pStyle w:val="Heading3"/>
        <w:jc w:val="left"/>
      </w:pPr>
      <w:r>
        <w:rPr>
          <w:lang w:val="cs-CZ" w:eastAsia="cs-CZ" w:bidi="cs-CZ"/>
        </w:rPr>
        <w:t>Odborná literatura a metodiky</w:t>
      </w:r>
    </w:p>
    <w:p>
      <w:pPr>
        <w:pStyle w:val="Normal"/>
        <w:jc w:val="left"/>
      </w:pPr>
      <w:r>
        <w:rPr>
          <w:lang w:val="cs-CZ" w:eastAsia="cs-CZ" w:bidi="cs-CZ"/>
        </w:rPr>
        <w:t>Ministerstvo financí: cenové předpisy pro vodné a stočné a metodické informace k hospodaření územních samosprávných celků.</w:t>
      </w:r>
    </w:p>
    <w:p>
      <w:pPr>
        <w:pStyle w:val="Normal"/>
        <w:jc w:val="left"/>
      </w:pPr>
      <w:r>
        <w:rPr>
          <w:lang w:val="cs-CZ" w:eastAsia="cs-CZ" w:bidi="cs-CZ"/>
        </w:rPr>
        <w:t>Ministerstvo zemědělství: metodické dokumenty k majetkové a provozní evidenci, plánu financování obnovy a benchmarkingu vodovodů a kanalizací.</w:t>
      </w:r>
    </w:p>
    <w:p>
      <w:pPr>
        <w:pStyle w:val="Normal"/>
        <w:jc w:val="left"/>
      </w:pPr>
      <w:r>
        <w:rPr>
          <w:lang w:val="cs-CZ" w:eastAsia="cs-CZ" w:bidi="cs-CZ"/>
        </w:rPr>
        <w:t>Státní fond životního prostředí ČR a příslušní poskytovatelé podpory: aktuální pravidla programů a udržitelnosti projektů.</w:t>
      </w:r>
    </w:p>
    <w:p>
      <w:pPr/>
      <w:r>
        <w:rPr>
          <w:lang w:val="cs-CZ" w:eastAsia="cs-CZ" w:bidi="cs-CZ"/>
        </w:rPr>
        <w:br w:type="page"/>
      </w:r>
    </w:p>
    <w:p>
      <w:pPr>
        <w:pStyle w:val="Heading1"/>
        <w:keepNext/>
        <w:jc w:val="left"/>
      </w:pPr>
      <w:r>
        <w:rPr>
          <w:lang w:val="cs-CZ" w:eastAsia="cs-CZ" w:bidi="cs-CZ"/>
        </w:rPr>
        <w:t>Jak Příručka pro vodohospodáře vznikala spoluprací AI a HI</w:t>
      </w:r>
    </w:p>
    <w:p>
      <w:pPr>
        <w:jc w:val="both"/>
      </w:pPr>
      <w:r>
        <w:rPr>
          <w:lang w:val="cs-CZ" w:eastAsia="cs-CZ" w:bidi="cs-CZ"/>
        </w:rPr>
        <w:t>Příručka pro vodohospodáře vznikla jako výsledek soustavné spolupráce lidské inteligence (HI) a umělé inteligence (AI). Nejde o text vytvořený automaticky bez odborného vedení ani o běžnou autorskou práci, při níž by umělá inteligence sloužila pouze jako technický nástroj. Příručka byla sestavována v opakovaném pracovním cyklu, v němž člověk určoval odborný záměr, hodnotil obsah a přijímal konečná rozhodnutí, zatímco AI pomáhala rozsáhlý materiál analyzovat, uspořádat, sjednocovat a redakčně zpracovat.</w:t>
      </w:r>
    </w:p>
    <w:p>
      <w:pPr>
        <w:pStyle w:val="Heading2"/>
        <w:keepNext/>
        <w:jc w:val="left"/>
      </w:pPr>
      <w:r>
        <w:rPr>
          <w:lang w:val="cs-CZ" w:eastAsia="cs-CZ" w:bidi="cs-CZ"/>
        </w:rPr>
        <w:t>Úloha lidské inteligence</w:t>
      </w:r>
    </w:p>
    <w:p>
      <w:pPr>
        <w:jc w:val="both"/>
      </w:pPr>
      <w:r>
        <w:rPr>
          <w:lang w:val="cs-CZ" w:eastAsia="cs-CZ" w:bidi="cs-CZ"/>
        </w:rPr>
        <w:t>Lidská inteligence byla nositelem odborné koncepce a odpovědnosti za výsledné dílo. Vycházela z dlouholeté znalosti vodního hospodářství, hydrologie, vodních staveb, ochrany vod, provozní praxe a souvisejícího právního a institucionálního prostředí.</w:t>
      </w:r>
    </w:p>
    <w:p>
      <w:pPr>
        <w:pStyle w:val="ListBullet"/>
        <w:jc w:val="left"/>
        <w:ind w:left="540" w:hanging="270"/>
        <w:tabs>
          <w:tab w:val="num" w:pos="540"/>
        </w:tabs>
      </w:pPr>
      <w:r>
        <w:rPr>
          <w:lang w:val="cs-CZ" w:eastAsia="cs-CZ" w:bidi="cs-CZ"/>
        </w:rPr>
        <w:t>stanovila účel, rozsah a cílové čtenáře Příručky;</w:t>
      </w:r>
    </w:p>
    <w:p>
      <w:pPr>
        <w:pStyle w:val="ListBullet"/>
        <w:jc w:val="left"/>
        <w:ind w:left="540" w:hanging="270"/>
        <w:tabs>
          <w:tab w:val="num" w:pos="540"/>
        </w:tabs>
      </w:pPr>
      <w:r>
        <w:rPr>
          <w:lang w:val="cs-CZ" w:eastAsia="cs-CZ" w:bidi="cs-CZ"/>
        </w:rPr>
        <w:t>navrhla členění látky do dvou svazků, částí a kapitol;</w:t>
      </w:r>
    </w:p>
    <w:p>
      <w:pPr>
        <w:pStyle w:val="ListBullet"/>
        <w:jc w:val="left"/>
        <w:ind w:left="540" w:hanging="270"/>
        <w:tabs>
          <w:tab w:val="num" w:pos="540"/>
        </w:tabs>
      </w:pPr>
      <w:r>
        <w:rPr>
          <w:lang w:val="cs-CZ" w:eastAsia="cs-CZ" w:bidi="cs-CZ"/>
        </w:rPr>
        <w:t>určovala, která témata musí být zařazena a jaké vztahy mezi nimi mají být vysvětleny;</w:t>
      </w:r>
    </w:p>
    <w:p>
      <w:pPr>
        <w:pStyle w:val="ListBullet"/>
        <w:jc w:val="left"/>
        <w:ind w:left="540" w:hanging="270"/>
        <w:tabs>
          <w:tab w:val="num" w:pos="540"/>
        </w:tabs>
      </w:pPr>
      <w:r>
        <w:rPr>
          <w:lang w:val="cs-CZ" w:eastAsia="cs-CZ" w:bidi="cs-CZ"/>
        </w:rPr>
        <w:t>poskytovala zdrojové dokumenty, odborné podklady a terminologická východiska;</w:t>
      </w:r>
    </w:p>
    <w:p>
      <w:pPr>
        <w:pStyle w:val="ListBullet"/>
        <w:jc w:val="left"/>
        <w:ind w:left="540" w:hanging="270"/>
        <w:tabs>
          <w:tab w:val="num" w:pos="540"/>
        </w:tabs>
      </w:pPr>
      <w:r>
        <w:rPr>
          <w:lang w:val="cs-CZ" w:eastAsia="cs-CZ" w:bidi="cs-CZ"/>
        </w:rPr>
        <w:t>rozpoznávala věcné mezery, nepřesnosti, duplicity a nevyváženost jednotlivých kapitol;</w:t>
      </w:r>
    </w:p>
    <w:p>
      <w:pPr>
        <w:pStyle w:val="ListBullet"/>
        <w:jc w:val="left"/>
        <w:ind w:left="540" w:hanging="270"/>
        <w:tabs>
          <w:tab w:val="num" w:pos="540"/>
        </w:tabs>
      </w:pPr>
      <w:r>
        <w:rPr>
          <w:lang w:val="cs-CZ" w:eastAsia="cs-CZ" w:bidi="cs-CZ"/>
        </w:rPr>
        <w:t>posuzovala správnost odborných formulací a jejich využitelnost v praxi;</w:t>
      </w:r>
    </w:p>
    <w:p>
      <w:pPr>
        <w:pStyle w:val="ListBullet"/>
        <w:jc w:val="left"/>
        <w:ind w:left="540" w:hanging="270"/>
        <w:tabs>
          <w:tab w:val="num" w:pos="540"/>
        </w:tabs>
      </w:pPr>
      <w:r>
        <w:rPr>
          <w:lang w:val="cs-CZ" w:eastAsia="cs-CZ" w:bidi="cs-CZ"/>
        </w:rPr>
        <w:t>rozhodovala o přijetí, přepracování nebo odstranění navrženého textu;</w:t>
      </w:r>
    </w:p>
    <w:p>
      <w:pPr>
        <w:pStyle w:val="ListBullet"/>
        <w:jc w:val="left"/>
        <w:ind w:left="540" w:hanging="270"/>
        <w:tabs>
          <w:tab w:val="num" w:pos="540"/>
        </w:tabs>
      </w:pPr>
      <w:r>
        <w:rPr>
          <w:lang w:val="cs-CZ" w:eastAsia="cs-CZ" w:bidi="cs-CZ"/>
        </w:rPr>
        <w:t>formulovala postupné redakční a typografické požadavky;</w:t>
      </w:r>
    </w:p>
    <w:p>
      <w:pPr>
        <w:pStyle w:val="ListBullet"/>
        <w:jc w:val="left"/>
        <w:ind w:left="540" w:hanging="270"/>
        <w:tabs>
          <w:tab w:val="num" w:pos="540"/>
        </w:tabs>
      </w:pPr>
      <w:r>
        <w:rPr>
          <w:lang w:val="cs-CZ" w:eastAsia="cs-CZ" w:bidi="cs-CZ"/>
        </w:rPr>
        <w:t>schválila konečnou strukturu a podobu obou svazků.</w:t>
      </w:r>
    </w:p>
    <w:p>
      <w:pPr>
        <w:jc w:val="both"/>
      </w:pPr>
      <w:r>
        <w:rPr>
          <w:lang w:val="cs-CZ" w:eastAsia="cs-CZ" w:bidi="cs-CZ"/>
        </w:rPr>
        <w:t>Konečný odborný úsudek tedy náležel člověku. AI neměla pravomoc sama určit, co má být považováno za správné, závazné nebo definitivní znění.</w:t>
      </w:r>
    </w:p>
    <w:p>
      <w:pPr>
        <w:pStyle w:val="Heading2"/>
        <w:keepNext/>
        <w:jc w:val="left"/>
      </w:pPr>
      <w:r>
        <w:rPr>
          <w:lang w:val="cs-CZ" w:eastAsia="cs-CZ" w:bidi="cs-CZ"/>
        </w:rPr>
        <w:t>Úloha umělé inteligence</w:t>
      </w:r>
    </w:p>
    <w:p>
      <w:pPr>
        <w:jc w:val="both"/>
      </w:pPr>
      <w:r>
        <w:rPr>
          <w:lang w:val="cs-CZ" w:eastAsia="cs-CZ" w:bidi="cs-CZ"/>
        </w:rPr>
        <w:t>Umělá inteligence působila jako analytický, redakční a technický spolupracovník. Umožnila zpracovávat velký počet kapitol a podkladů v jednotném pracovním prostředí a opakovaně kontrolovat jejich vzájemnou návaznost.</w:t>
      </w:r>
    </w:p>
    <w:p>
      <w:pPr>
        <w:pStyle w:val="ListBullet"/>
        <w:jc w:val="left"/>
        <w:ind w:left="540" w:hanging="270"/>
        <w:tabs>
          <w:tab w:val="num" w:pos="540"/>
        </w:tabs>
      </w:pPr>
      <w:r>
        <w:rPr>
          <w:lang w:val="cs-CZ" w:eastAsia="cs-CZ" w:bidi="cs-CZ"/>
        </w:rPr>
        <w:t>analýze a třídění zdrojových materiálů;</w:t>
      </w:r>
    </w:p>
    <w:p>
      <w:pPr>
        <w:pStyle w:val="ListBullet"/>
        <w:jc w:val="left"/>
        <w:ind w:left="540" w:hanging="270"/>
        <w:tabs>
          <w:tab w:val="num" w:pos="540"/>
        </w:tabs>
      </w:pPr>
      <w:r>
        <w:rPr>
          <w:lang w:val="cs-CZ" w:eastAsia="cs-CZ" w:bidi="cs-CZ"/>
        </w:rPr>
        <w:t>návrhu struktury částí, kapitol a podkapitol;</w:t>
      </w:r>
    </w:p>
    <w:p>
      <w:pPr>
        <w:pStyle w:val="ListBullet"/>
        <w:jc w:val="left"/>
        <w:ind w:left="540" w:hanging="270"/>
        <w:tabs>
          <w:tab w:val="num" w:pos="540"/>
        </w:tabs>
      </w:pPr>
      <w:r>
        <w:rPr>
          <w:lang w:val="cs-CZ" w:eastAsia="cs-CZ" w:bidi="cs-CZ"/>
        </w:rPr>
        <w:t>spojování tematicky příbuzných textů;</w:t>
      </w:r>
    </w:p>
    <w:p>
      <w:pPr>
        <w:pStyle w:val="ListBullet"/>
        <w:jc w:val="left"/>
        <w:ind w:left="540" w:hanging="270"/>
        <w:tabs>
          <w:tab w:val="num" w:pos="540"/>
        </w:tabs>
      </w:pPr>
      <w:r>
        <w:rPr>
          <w:lang w:val="cs-CZ" w:eastAsia="cs-CZ" w:bidi="cs-CZ"/>
        </w:rPr>
        <w:t>vyhledávání duplicit, rozporů a obsahových mezer;</w:t>
      </w:r>
    </w:p>
    <w:p>
      <w:pPr>
        <w:pStyle w:val="ListBullet"/>
        <w:jc w:val="left"/>
        <w:ind w:left="540" w:hanging="270"/>
        <w:tabs>
          <w:tab w:val="num" w:pos="540"/>
        </w:tabs>
      </w:pPr>
      <w:r>
        <w:rPr>
          <w:lang w:val="cs-CZ" w:eastAsia="cs-CZ" w:bidi="cs-CZ"/>
        </w:rPr>
        <w:t>přípravě prvních pracovních znění;</w:t>
      </w:r>
    </w:p>
    <w:p>
      <w:pPr>
        <w:pStyle w:val="ListBullet"/>
        <w:jc w:val="left"/>
        <w:ind w:left="540" w:hanging="270"/>
        <w:tabs>
          <w:tab w:val="num" w:pos="540"/>
        </w:tabs>
      </w:pPr>
      <w:r>
        <w:rPr>
          <w:lang w:val="cs-CZ" w:eastAsia="cs-CZ" w:bidi="cs-CZ"/>
        </w:rPr>
        <w:t>rozvíjení stručných podkladů do souvislého odborného výkladu;</w:t>
      </w:r>
    </w:p>
    <w:p>
      <w:pPr>
        <w:pStyle w:val="ListBullet"/>
        <w:jc w:val="left"/>
        <w:ind w:left="540" w:hanging="270"/>
        <w:tabs>
          <w:tab w:val="num" w:pos="540"/>
        </w:tabs>
      </w:pPr>
      <w:r>
        <w:rPr>
          <w:lang w:val="cs-CZ" w:eastAsia="cs-CZ" w:bidi="cs-CZ"/>
        </w:rPr>
        <w:t>terminologickém a stylistickém sjednocování;</w:t>
      </w:r>
    </w:p>
    <w:p>
      <w:pPr>
        <w:pStyle w:val="ListBullet"/>
        <w:jc w:val="left"/>
        <w:ind w:left="540" w:hanging="270"/>
        <w:tabs>
          <w:tab w:val="num" w:pos="540"/>
        </w:tabs>
      </w:pPr>
      <w:r>
        <w:rPr>
          <w:lang w:val="cs-CZ" w:eastAsia="cs-CZ" w:bidi="cs-CZ"/>
        </w:rPr>
        <w:t>kontrole návaznosti jednotlivých kapitol;</w:t>
      </w:r>
    </w:p>
    <w:p>
      <w:pPr>
        <w:pStyle w:val="ListBullet"/>
        <w:jc w:val="left"/>
        <w:ind w:left="540" w:hanging="270"/>
        <w:tabs>
          <w:tab w:val="num" w:pos="540"/>
        </w:tabs>
      </w:pPr>
      <w:r>
        <w:rPr>
          <w:lang w:val="cs-CZ" w:eastAsia="cs-CZ" w:bidi="cs-CZ"/>
        </w:rPr>
        <w:t>vytváření souhrnů, seznamů zkratek, právních přehledů a dalších částí společného aparátu;</w:t>
      </w:r>
    </w:p>
    <w:p>
      <w:pPr>
        <w:pStyle w:val="ListBullet"/>
        <w:jc w:val="left"/>
        <w:ind w:left="540" w:hanging="270"/>
        <w:tabs>
          <w:tab w:val="num" w:pos="540"/>
        </w:tabs>
      </w:pPr>
      <w:r>
        <w:rPr>
          <w:lang w:val="cs-CZ" w:eastAsia="cs-CZ" w:bidi="cs-CZ"/>
        </w:rPr>
        <w:t>přípravě tabulek, kontrolních seznamů a orientačních přehledů;</w:t>
      </w:r>
    </w:p>
    <w:p>
      <w:pPr>
        <w:pStyle w:val="ListBullet"/>
        <w:jc w:val="left"/>
        <w:ind w:left="540" w:hanging="270"/>
        <w:tabs>
          <w:tab w:val="num" w:pos="540"/>
        </w:tabs>
      </w:pPr>
      <w:r>
        <w:rPr>
          <w:lang w:val="cs-CZ" w:eastAsia="cs-CZ" w:bidi="cs-CZ"/>
        </w:rPr>
        <w:t>redakčním čištění rukopisu;</w:t>
      </w:r>
    </w:p>
    <w:p>
      <w:pPr>
        <w:pStyle w:val="ListBullet"/>
        <w:jc w:val="left"/>
        <w:ind w:left="540" w:hanging="270"/>
        <w:tabs>
          <w:tab w:val="num" w:pos="540"/>
        </w:tabs>
      </w:pPr>
      <w:r>
        <w:rPr>
          <w:lang w:val="cs-CZ" w:eastAsia="cs-CZ" w:bidi="cs-CZ"/>
        </w:rPr>
        <w:t>přípravě sazby a elektronických publikačních formátů.</w:t>
      </w:r>
    </w:p>
    <w:p>
      <w:pPr>
        <w:jc w:val="both"/>
      </w:pPr>
      <w:r>
        <w:rPr>
          <w:lang w:val="cs-CZ" w:eastAsia="cs-CZ" w:bidi="cs-CZ"/>
        </w:rPr>
        <w:t>AI dokázala rychle navrhovat varianty řešení a provádět rozsáhlé mechanické kontroly. Její návrhy však byly průběžně posuzovány a opravovány podle odborných pokynů HI.</w:t>
      </w:r>
    </w:p>
    <w:p>
      <w:pPr>
        <w:pStyle w:val="Heading2"/>
        <w:keepNext/>
        <w:jc w:val="left"/>
      </w:pPr>
      <w:r>
        <w:rPr>
          <w:lang w:val="cs-CZ" w:eastAsia="cs-CZ" w:bidi="cs-CZ"/>
        </w:rPr>
        <w:t>Pracovní postup</w:t>
      </w:r>
    </w:p>
    <w:p>
      <w:pPr>
        <w:jc w:val="both"/>
      </w:pPr>
      <w:r>
        <w:rPr>
          <w:lang w:val="cs-CZ" w:eastAsia="cs-CZ" w:bidi="cs-CZ"/>
        </w:rPr>
        <w:t>Tvorba Příručky neproběhla jediným automatickým vygenerováním textu. Postupovala po kapitolách a v několika navazujících redakčních etapách.</w:t>
      </w:r>
    </w:p>
    <w:p>
      <w:pPr>
        <w:jc w:val="both"/>
      </w:pPr>
      <w:r>
        <w:rPr>
          <w:lang w:val="cs-CZ" w:eastAsia="cs-CZ" w:bidi="cs-CZ"/>
        </w:rPr>
        <w:t>Nejprve byly shromážděny původní materiály a vymezena základní témata. Následovalo sestavení struktury obou svazků a rozpoznání chybějících kapitol. Jednotlivé texty byly postupně doplňovány, slučovány a odborně zpřesňovány. Po dokončení základního obsahu vznikl konsolidační MASTER, v němž se sjednotilo členění, názvosloví, odkazy a společný aparát.</w:t>
      </w:r>
    </w:p>
    <w:p>
      <w:pPr>
        <w:jc w:val="both"/>
      </w:pPr>
      <w:r>
        <w:rPr>
          <w:lang w:val="cs-CZ" w:eastAsia="cs-CZ" w:bidi="cs-CZ"/>
        </w:rPr>
        <w:t>Další fáze zahrnovaly právní a faktickou aktualizaci, terminologickou a citační kontrolu a závěrečnou redakční uzávěrku. Poté následovala publikační sazba, při níž byly upraveny tabulky, nadpisy, obsah, dělení slov, nezlomitelné mezery a další typografické prvky. Odstraněny byly také pracovní redakční značky a rámečky, které neměly být součástí vydání. Nakonec byly oba svazky připraveny pro různé způsoby užití, mimo jiné ve formátech DOCX, PDF, EPUB, MOBI a LaTeX.</w:t>
      </w:r>
    </w:p>
    <w:p>
      <w:pPr>
        <w:jc w:val="both"/>
      </w:pPr>
      <w:r>
        <w:rPr>
          <w:lang w:val="cs-CZ" w:eastAsia="cs-CZ" w:bidi="cs-CZ"/>
        </w:rPr>
        <w:t>Práce měla podobu opakujícího se cyklu:</w:t>
      </w:r>
    </w:p>
    <w:p>
      <w:pPr>
        <w:pStyle w:val="ListNumber"/>
        <w:jc w:val="left"/>
      </w:pPr>
      <w:r>
        <w:rPr>
          <w:lang w:val="cs-CZ" w:eastAsia="cs-CZ" w:bidi="cs-CZ"/>
        </w:rPr>
        <w:t>HI stanovila odborný nebo redakční úkol.</w:t>
      </w:r>
    </w:p>
    <w:p>
      <w:pPr>
        <w:pStyle w:val="ListNumber"/>
        <w:jc w:val="left"/>
      </w:pPr>
      <w:r>
        <w:rPr>
          <w:lang w:val="cs-CZ" w:eastAsia="cs-CZ" w:bidi="cs-CZ"/>
        </w:rPr>
        <w:t>AI analyzovala příslušný materiál a připravila návrh.</w:t>
      </w:r>
    </w:p>
    <w:p>
      <w:pPr>
        <w:pStyle w:val="ListNumber"/>
        <w:jc w:val="left"/>
      </w:pPr>
      <w:r>
        <w:rPr>
          <w:lang w:val="cs-CZ" w:eastAsia="cs-CZ" w:bidi="cs-CZ"/>
        </w:rPr>
        <w:t>HI návrh zkontrolovala a označila chyby nebo chybějící části.</w:t>
      </w:r>
    </w:p>
    <w:p>
      <w:pPr>
        <w:pStyle w:val="ListNumber"/>
        <w:jc w:val="left"/>
      </w:pPr>
      <w:r>
        <w:rPr>
          <w:lang w:val="cs-CZ" w:eastAsia="cs-CZ" w:bidi="cs-CZ"/>
        </w:rPr>
        <w:t>AI provedla opravy a promítla je do celého rukopisu.</w:t>
      </w:r>
    </w:p>
    <w:p>
      <w:pPr>
        <w:pStyle w:val="ListNumber"/>
        <w:jc w:val="left"/>
      </w:pPr>
      <w:r>
        <w:rPr>
          <w:lang w:val="cs-CZ" w:eastAsia="cs-CZ" w:bidi="cs-CZ"/>
        </w:rPr>
        <w:t>Výsledek byl znovu ověřen, dokud neodpovídal stanoveným požadavkům.</w:t>
      </w:r>
    </w:p>
    <w:p>
      <w:pPr>
        <w:jc w:val="both"/>
      </w:pPr>
      <w:r>
        <w:rPr>
          <w:lang w:val="cs-CZ" w:eastAsia="cs-CZ" w:bidi="cs-CZ"/>
        </w:rPr>
        <w:t>Tento postup umožnil spojit rychlost strojového zpracování s lidskou zkušeností a odborným úsudkem.</w:t>
      </w:r>
    </w:p>
    <w:p>
      <w:pPr>
        <w:pStyle w:val="Heading2"/>
        <w:keepNext/>
        <w:jc w:val="left"/>
      </w:pPr>
      <w:r>
        <w:rPr>
          <w:lang w:val="cs-CZ" w:eastAsia="cs-CZ" w:bidi="cs-CZ"/>
        </w:rPr>
        <w:t>Rozdělení odpovědnosti</w:t>
      </w:r>
    </w:p>
    <w:p>
      <w:pPr>
        <w:jc w:val="both"/>
      </w:pPr>
      <w:r>
        <w:rPr>
          <w:lang w:val="cs-CZ" w:eastAsia="cs-CZ" w:bidi="cs-CZ"/>
        </w:rPr>
        <w:t>Spolupráce AI a HI neznamená, že oba účastníci nesou stejný druh odpovědnosti. Umělá inteligence nemá vlastní odbornou autoritu, praktickou zkušenost ani právní odpovědnost. Může vytvořit přesvědčivě znějící formulaci, která je neúplná, zastaralá nebo chybná. Nemůže proto nahradit odbornou kontrolu.</w:t>
      </w:r>
    </w:p>
    <w:p>
      <w:pPr>
        <w:jc w:val="both"/>
      </w:pPr>
      <w:r>
        <w:rPr>
          <w:lang w:val="cs-CZ" w:eastAsia="cs-CZ" w:bidi="cs-CZ"/>
        </w:rPr>
        <w:t>Za koncepci, výběr témat, odborné zaměření a přijetí konečného znění odpovídá člověk. AI odpovídající lidskému zadání poskytovala návrhy, transformovala text a vykonávala analytické a redakční operace. Výsledné dílo je proto třeba chápat jako člověkem řízenou odbornou publikaci vytvořenou s rozsáhlou podporou umělé inteligence.</w:t>
      </w:r>
    </w:p>
    <w:p>
      <w:pPr>
        <w:pStyle w:val="Heading2"/>
        <w:keepNext/>
        <w:jc w:val="left"/>
      </w:pPr>
      <w:r>
        <w:rPr>
          <w:lang w:val="cs-CZ" w:eastAsia="cs-CZ" w:bidi="cs-CZ"/>
        </w:rPr>
        <w:t>Přínos spolupráce</w:t>
      </w:r>
    </w:p>
    <w:p>
      <w:pPr>
        <w:jc w:val="both"/>
      </w:pPr>
      <w:r>
        <w:rPr>
          <w:lang w:val="cs-CZ" w:eastAsia="cs-CZ" w:bidi="cs-CZ"/>
        </w:rPr>
        <w:t>Hlavním přínosem AI byla schopnost udržet přehled nad rozsáhlým a tematicky rozmanitým souborem textů. Pomohla zrychlit jejich porovnávání, sjednocování a technické zpracování. HI naopak zajistila směr práce, odbornou relevanci, vztah k vodohospodářské praxi a kritické posouzení návrhů.</w:t>
      </w:r>
    </w:p>
    <w:p>
      <w:pPr>
        <w:jc w:val="both"/>
      </w:pPr>
      <w:r>
        <w:rPr>
          <w:lang w:val="cs-CZ" w:eastAsia="cs-CZ" w:bidi="cs-CZ"/>
        </w:rPr>
        <w:t>Vznik Příručky ukazuje, že největší přínos AI nespočívá v nahrazení odborníka, ale v rozšíření jeho pracovních možností. Člověk přináší zkušenost, smysl pro souvislosti, hodnotové rozhodování a odpovědnost. AI přináší rychlost, kapacitu pro rozsáhlé porovnávání, schopnost systematizace a podporu redakčních činností. Teprve jejich řízené propojení umožnilo vytvořit oba svazky jako obsahově provázaný a publikačně sjednocený celek.</w:t>
      </w:r>
    </w:p>
    <w:p>
      <w:pPr>
        <w:pStyle w:val="Heading2"/>
        <w:keepNext/>
        <w:jc w:val="left"/>
      </w:pPr>
      <w:r>
        <w:rPr>
          <w:lang w:val="cs-CZ" w:eastAsia="cs-CZ" w:bidi="cs-CZ"/>
        </w:rPr>
        <w:t>Omezení a nutnost další aktualizace</w:t>
      </w:r>
    </w:p>
    <w:p>
      <w:pPr>
        <w:jc w:val="both"/>
      </w:pPr>
      <w:r>
        <w:rPr>
          <w:lang w:val="cs-CZ" w:eastAsia="cs-CZ" w:bidi="cs-CZ"/>
        </w:rPr>
        <w:t>Příručka nemůže být považována za neměnný nebo zcela bezchybný zdroj. Vodohospodářské právo, technické normy, institucionální uspořádání i odborné poznání se průběžně vyvíjejí. Některé informace proto mohou postupně zastarat.</w:t>
      </w:r>
    </w:p>
    <w:p>
      <w:pPr>
        <w:jc w:val="both"/>
      </w:pPr>
      <w:r>
        <w:rPr>
          <w:lang w:val="cs-CZ" w:eastAsia="cs-CZ" w:bidi="cs-CZ"/>
        </w:rPr>
        <w:t>Při rozhodování v konkrétním případě je nutné ověřit aktuální znění právních předpisů, technických norem a závazných metodických dokumentů. Budoucí vydání by měla být znovu podrobena odborné, právní, citační a redakční kontrole. Stejný princip platí také pro další využívání AI: každý její výstup musí zůstat předmětem kritického lidského posouzení.</w:t>
      </w:r>
    </w:p>
    <w:p>
      <w:pPr>
        <w:jc w:val="both"/>
      </w:pPr>
      <w:r>
        <w:rPr>
          <w:lang w:val="cs-CZ" w:eastAsia="cs-CZ" w:bidi="cs-CZ"/>
        </w:rPr>
        <w:t>Příručka je tak nejen souborem poznatků o vodním hospodářství, ale také dokladem nového způsobu odborné práce. Ukazuje, že spolupráce AI a HI může být účinná, jestliže zůstává transparentní, kontrolovatelná a pevně vedená člověkem.</w:t>
      </w:r>
    </w:p>
    <w:p>
      <w:pPr/>
      <w:r>
        <w:rPr>
          <w:lang w:val="cs-CZ" w:eastAsia="cs-CZ" w:bidi="cs-CZ"/>
        </w:rPr>
        <w:br w:type="page"/>
      </w:r>
    </w:p>
    <w:p>
      <w:pPr>
        <w:pStyle w:val="Heading1"/>
        <w:keepNext/>
        <w:pageBreakBefore/>
      </w:pPr>
      <w:r>
        <w:rPr>
          <w:lang w:val="cs-CZ" w:eastAsia="cs-CZ" w:bidi="cs-CZ"/>
        </w:rPr>
        <w:t>Seznam zkratek</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2259"/>
        <w:gridCol w:w="7152"/>
      </w:tblGrid>
      <w:tr>
        <w:trPr>
          <w:tblHeader w:val="true"/>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t>Zkratka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t>Význam</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ADCP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Acoustic Doppler Current Profiler; akustický dopplerovský přístroj pro měření rychlosti proudění a průtoku</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AI</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Artificial Intelligence; umělá inteligence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AOPK ČR</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Agentura ochrany přírody a krajiny České republiky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AOX</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adsorbovatelné organicky vázané halogeny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BAF</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Bioaccumulation Factor; bioakumulační faktor</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BCF</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Bioconcentration Factor; biokoncentrační faktor</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BIM</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Building Information Modeling; informační modelování staveb</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BMF</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Biomagnification Factor; biomagnifikační faktor</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BOZP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bezpečnost a ochrana zdraví při práci</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BPEJ</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bonitovaná půdně ekologická jednotka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BSK₅</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biochemická spotřeba kyslíku za pět dní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BTEX</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benzen, toluen, ethylbenzen a xyleny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CAPEX</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Capital Expenditures; investiční výdaje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CBA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Cost Benefit Analysis; analýza nákladů a přínosů</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CC0</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Creative Commons Zero; nástroj pro vzdání se autorských práv v nejširším právně možném rozsahu</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CCTV</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Closed Circuit Television; uzavřený kamerový systém, v příručce zejména kamerová prohlídka potrubí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CENIA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Česká informační agentura životního prostředí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CEVL</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Centrální evidence vodních linií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CEVNI</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European Code for Inland Waterways; Evropský kodex pro vnitrozemské vodní cesty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CITES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Convention on International Trade in Endangered Species of Wild Fauna and Flora; úmluva o mezinárodním obchodu s ohroženými druhy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CLP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Classification, Labelling and Packaging; klasifikace, označování a balení látek a směsí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CMMS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Computerized Maintenance Management System; počítačový systém řízení údržby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CPUE</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Catch Per Unit Effort; úlovek na jednotku rybolovného úsilí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CRVE</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Centrální registr vodoprávní evidence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CRŽP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Centrální registr životního prostředí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CT</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Concentration Time; součin koncentrace dezinfekčního činidla a doby kontaktu</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ČGS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Česká geologická služba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ČHMÚ</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Český hydrometeorologický ústav</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ČIŽP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Česká inspekce životního prostředí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ČKA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Česká komora architektů</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ČKAIT</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Česká komora autorizovaných inženýrů a techniků činných ve výstavbě</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ČOV</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čistírna odpadních vod</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ČR</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Česká republika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ČSN</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česká technická norma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ČSSI</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Český svaz stavebních inženýrů</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ČSÚ</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Český statistický úřad</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ČSVH</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Česká společnost vodohospodářská</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ČÚZK</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Český úřad zeměměřický a katastrální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DIBAVOD</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Digitální báze vodohospodářských dat</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DMVS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digitální mapa veřejné správy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DN</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Diamètre Nominal; jmenovitá světlost potrubí nebo armatury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DOC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Dissolved Organic Carbon; rozpuštěný organický uhlík</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DOCX</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souborový formát dokumentu Office Open XML</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DPH</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daň z přidané hodnoty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DSO</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dobrovolný svazek obcí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DTM</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digitální technická mapa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DZES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standardy dobrého zemědělského a environmentálního stavu půdy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EAM</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Enterprise Asset Management; systém podnikového řízení majetku</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Electrical Conductivity; elektrická vodivost</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EC₁₀</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koncentrace vyvolávající desetiprocentní definovaný účinek</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EC₅₀</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koncentrace vyvolávající padesátiprocentní definovaný účinek</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EHS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Evropské hospodářské společenství; označení používané v citacích starších evropských právních aktů</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ECHA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European Chemicals Agency; Evropská agentura pro chemické látky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EIA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Environmental Impact Assessment; posuzování vlivů záměrů na životní prostředí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EN</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European Standard; evropská norma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EPUB</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Electronic Publication; souborový formát elektronické knihy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ERÚ</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Energetický regulační úřad</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Evropské společenství; označení používané v citacích starších právních aktů Evropské unie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ET</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evapotranspirace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EU</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Evropská unie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EVL</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evropsky významná lokalita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FAO</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Food and Agriculture Organization of the United Nations; Organizace OSN pro výživu a zemědělství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FAT</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Factory Acceptance Test; přejímací zkouška u výrobce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FDR</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Frequency Domain Reflectometry; reflektometrie ve frekvenční oblasti</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FIDIC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International Federation of Consulting Engineers; Mezinárodní federace konzultačních inženýrů a její smluvní podmínky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FMEA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Failure Mode and Effects Analysis; analýza způsobů a důsledků poruch</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GDPR</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General Data Protection Regulation; obecné nařízení o ochraně osobních údajů</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GIS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geografický informační systém</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GP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geometrický plán</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GPS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Global Positioning System; globální polohový systém</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HACCP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Hazard Analysis and Critical Control Points; systém analýzy rizik a kritických kontrolních bodů</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HAMR</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Hydrologie, Agronomie, Meteorologie a Retence; systém pro hodnocení sucha a vodnosti</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HEIS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Hydroekologický informační systém</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HI</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Human Intelligence; lidská inteligence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HMI</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Human Machine Interface; rozhraní člověk stroj</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HPV</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hladina podzemní vody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HTML</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HyperText Markup Language; značkovací jazyk pro webové dokumenty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HZS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Hasičský záchranný sbor</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CHKO</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chráněná krajinná oblast</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CHOPAV</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chráněná oblast přirozené akumulace vod</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CHSK</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chemická spotřeba kyslíku</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ICOLD</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International Commission on Large Dams; Mezinárodní komise pro velké přehrady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IČO</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identifikační číslo osoby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ID</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Identifier; identifikátor</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IEC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International Electrotechnical Commission; Mezinárodní elektrotechnická komise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INSPIRE</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Infrastructure for Spatial Information in the European Community; evropská infrastruktura pro prostorové informace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I/O</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Input Output; vstup a výstup řídicího nebo informačního systému</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IPPC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Integrated Pollution Prevention and Control; integrovaná prevence a omezování znečištění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IRZ</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integrovaný registr znečišťování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ISO</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International Organization for Standardization; Mezinárodní organizace pro normalizaci</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ISPOP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Integrovaný systém plnění ohlašovacích povinností v oblasti životního prostředí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IS VaK</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informační systém vodovodů a kanalizací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ISVS VODA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informační systém veřejné správy VODA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IT</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Information Technology; informační technologie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ITP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Inspection and Test Plan; inspekční a zkušební plán</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IZS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integrovaný záchranný systém</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JES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jednotné environmentální stanovisko</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JIP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Jednotný identitní prostor</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KAAS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Katalog autentizačních a autorizačních služeb</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KHS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krajská hygienická stanice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KN</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katastr nemovitostí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KPI</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Key Performance Indicator; klíčový ukazatel výkonnosti</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LAVDIS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Labsko vltavský dopravní informační systém</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LC₅₀</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koncentrace způsobující úhyn padesáti procent zkoušených organismů</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LCA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Life Cycle Assessment; posuzování životního cyklu</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LCC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Life Cycle Costing; náklady životního cyklu</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LHO</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lesní hospodářská osnova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LHP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lesní hospodářský plán</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LPIS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Land Parcel Identification System; registr půdy podle uživatelských vztahů</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MaR</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měření a regulace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MCDA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Multi Criteria Decision Analysis; vícekriteriální hodnocení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MEC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Measured Environmental Concentration; měřená koncentrace v životním prostředí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MOBI</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souborový formát elektronické knihy Mobipocket</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MTBF</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Mean Time Between Failures; střední doba mezi poruchami</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MTTR</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Mean Time To Repair; střední doba opravy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MUV</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místo užívání vody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MVN</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malá vodní nádrž</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MVT</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malý vodní tok</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MZe</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Ministerstvo zemědělství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MZP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minimální zůstatkový průtok</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MŽP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Ministerstvo životního prostředí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NIS2</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druhá směrnice Evropské unie o bezpečnosti sítí a informačních systémů</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NKOD</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Národní katalog otevřených dat</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NOEC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No Observed Effect Concentration; nejvyšší zkoušená koncentrace bez pozorovaného účinku</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NPSH</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Net Positive Suction Head; čistá kladná sací výška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NTP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Network Time Protocol; protokol pro synchronizaci času v počítačové síti</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NÚKIB</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Národní úřad pro kybernetickou a informační bezpečnost</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OECD</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Organisation for Economic Co operation and Development; Organizace pro hospodářskou spolupráci a rozvoj</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OOPP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osobní ochranné pracovní prostředky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OPEX</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Operating Expenditures; provozní výdaje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OPVZ</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ochranné pásmo vodního zdroje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ORP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obec s rozšířenou působností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OT</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Operational Technology; provozní technologie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OZE</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obnovitelné zdroje energie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OZO</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odborně způsobilá osoba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PAU</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polycyklické aromatické uhlovodíky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PCB</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polychlorované bifenyly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PDF</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Portable Document Format; přenositelný formát dokumentu</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PE</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polyethylen</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PEC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Predicted Environmental Concentration; předpokládaná koncentrace v životním prostředí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PFAS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per a polyfluorované alkylové látky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PFO</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plán financování obnovy vodovodů a kanalizací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PHM</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pohonné hmoty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PLC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Programmable Logic Controller; programovatelný logický automat</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PNEC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Predicted No Effect Concentration; předpokládaná koncentrace bez nepřijatelného účinku</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POV</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povrchová voda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POVIS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Povodňový informační systém</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polypropylen</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PRVK</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plán rozvoje vodovodů a kanalizací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PRVKÚ ČR</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plán rozvoje vodovodů a kanalizací území České republiky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PRVKÚK</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plán rozvoje vodovodů a kanalizací území kraje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PUPFL</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pozemky určené k plnění funkcí lesa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PVC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polyvinylchlorid</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QA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Quality Assurance; zabezpečování kvality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QC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Quality Control; řízení a kontrola kvality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RCA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Root Cause Analysis; analýza kořenové příčiny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REACH</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Registration, Evaluation, Authorisation and Restriction of Chemicals; registrace, hodnocení, povolování a omezování chemických látek</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RFI</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Request for Information; žádost o informaci nebo technický dotaz v průběhu výstavby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RIS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River Information Services; říční informační služby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RP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regulační plán</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RQ</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Risk Quotient; rizikový kvocient</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RUSLE</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Revised Universal Soil Loss Equation; revidovaná univerzální rovnice ztráty půdy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ŘVC ČR</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Ředitelství vodních cest České republiky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SAT</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Site Acceptance Test; přejímací zkouška po montáži na stavbě</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SCADA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Supervisory Control and Data Acquisition; systém dispečerského řízení a sběru dat</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SEA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Strategic Environmental Assessment; posuzování vlivů koncepcí na životní prostředí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SEKM</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Systém evidence kontaminovaných míst</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SFŽP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Státní fond životního prostředí České republiky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SIVS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Systém integrované výstražné služby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SLA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Service Level Agreement; dohoda o úrovni poskytovaných služeb</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SMS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Short Message Service; služba krátkých textových zpráv</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SPA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stupeň povodňové aktivity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SPS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Státní plavební správa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SPÚ</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Státní pozemkový úřad</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SÚJB</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Státní úřad pro jadernou bezpečnost</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SZIF</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Státní zemědělský intervenční fond</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SZÚ</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Státní zdravotní ústav</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TBD</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technickobezpečnostní dohled</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TDR</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Time Domain Reflectometry; reflektometrie v časové oblasti</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TDS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technický dozor stavebníka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TEN-T</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Trans European Transport Network; transevropská dopravní síť</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TNV</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odvětvová technická norma vodního hospodářství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TOC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Total Organic Carbon; celkový organický uhlík</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TUV</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teplá užitková voda; v příručce se přednostně používá termín teplá voda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ÚAP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územně analytické podklady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ÚKZÚZ</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Ústřední kontrolní a zkušební ústav zemědělský</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UNECE</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United Nations Economic Commission for Europe; Evropská hospodářská komise OSN</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ÚP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územní plán</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ÚPD</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územně plánovací dokumentace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UPS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Uninterruptible Power Supply; nepřerušitelný zdroj napájení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ÚRP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územní rozvojový plán</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ÚSES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územní systém ekologické stability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USLE</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Universal Soil Loss Equation; univerzální rovnice ztráty půdy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UV</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ultrafialové záření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ÚV</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úpravna vody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VaK</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vodovody a kanalizace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VD</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vodní dílo</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VKP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významný krajinný prvek</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VOC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Volatile Organic Compounds; těkavé organické látky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VODA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Vodohospodářský informační portál VODA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VTEI</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Vodohospodářské technicko ekonomické informace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VÚME</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vybrané údaje majetkové evidence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VÚMOP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Výzkumný ústav monitoringu a ochrany půdy, v. v. i.</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VÚPE</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vybrané údaje provozní evidence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VÚV</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výzkumný ústav vodohospodářský; v příručce součást zkráceného označení VÚV TGM</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VÚV TGM</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Výzkumný ústav vodohospodářský T. G. Masaryka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VZT</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vzduchotechnika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WC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Water Closet; splachovací záchod</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WHO</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World Health Organization; Světová zdravotnická organizace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WISE</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Water Information System for Europe; Vodní informační systém pro Evropu</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WMO</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World Meteorological Organization; Světová meteorologická organizace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XLS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souborový formát tabulkového procesoru Microsoft Excel</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XML</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Extensible Markup Language; rozšiřitelný značkovací jazyk</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XSD</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XML Schema Definition; definice schématu dokumentu XML</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ZABAGED</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Základní báze geografických dat České republiky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ŽP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životní prostředí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ZPF</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zemědělský půdní fond</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ZÚR</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zásady územního rozvoje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ZVHS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Zemědělská vodohospodářská správa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ZZS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zdravotnická záchranná služba</w:t>
            </w:r>
          </w:p>
        </w:tc>
      </w:tr>
    </w:tbl>
    <w:sectPr w:rsidR="00FC693F" w:rsidRPr="0006063C" w:rsidSect="00034616">
      <w:headerReference w:type="default" r:id="rId9"/>
      <w:footerReference w:type="default" r:id="rId10"/>
      <w:headerReference w:type="first" r:id="rId11"/>
      <w:footerReference w:type="first" r:id="rId12"/>
      <w:headerReference w:type="even" r:id="rId13"/>
      <w:footerReference w:type="even" r:id="rId14"/>
      <w:pgSz w:w="11906" w:h="16838"/>
      <w:pgMar w:top="1247" w:right="1134" w:bottom="1247" w:left="1361" w:header="510" w:footer="51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uppressAutoHyphens w:val="true"/>
    </w:pPr>
    <w:r>
      <w:rPr>
        <w:sz w:val="16"/>
        <w:lang w:val="cs-CZ" w:eastAsia="cs-CZ" w:bidi="cs-CZ"/>
      </w:rPr>
      <w:t>Příručka pro vodohospodáře 2026 — Svazek II — Miloslav Šír — CC0 1.0</w:t>
    </w:r>
  </w:p>
  <w:p>
    <w:pPr>
      <w:spacing w:before="0" w:after="0"/>
      <w:jc w:val="center"/>
    </w:pPr>
    <w:r>
      <w:rPr>
        <w:sz w:val="18"/>
      </w:rPr>
      <w:fldChar w:fldCharType="begin" w:dirty="true"/>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40" w:line="240" w:lineRule="auto"/>
      <w:jc w:val="left"/>
      <w:suppressAutoHyphens w:val="true"/>
    </w:pPr>
    <w:r>
      <w:rPr>
        <w:rFonts w:ascii="Arial" w:hAnsi="Arial"/>
        <w:color w:val="505050"/>
        <w:sz w:val="16"/>
        <w:lang w:val="cs-CZ" w:eastAsia="cs-CZ" w:bidi="cs-CZ"/>
      </w:rPr>
    </w:r>
  </w:p>
  <w:p>
    <w:pPr>
      <w:spacing w:before="0" w:after="0" w:line="240" w:lineRule="auto"/>
      <w:jc w:val="left"/>
      <w:suppressAutoHyphens w:val="true"/>
    </w:pPr>
    <w:r>
      <w:rPr>
        <w:rFonts w:ascii="Arial" w:hAnsi="Arial"/>
        <w:color w:val="505050"/>
        <w:sz w:val="16"/>
        <w:lang w:val="cs-CZ" w:eastAsia="cs-CZ" w:bidi="cs-CZ"/>
      </w:rPr>
    </w:r>
    <w:hyperlink r:id="rId1">
      <w:r>
        <w:rPr>
          <w:color w:val="1F4E79"/>
          <w:u w:val="single"/>
          <w:sz w:val="16"/>
        </w:rPr>
        <w:t>https://creativecommons.org/publicdomain/zero/1.0/deed.cs</w:t>
      </w:r>
    </w:hyperlink>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uppressAutoHyphens w:val="true"/>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suppressAutoHyphens w:val="true"/>
    </w:pPr>
    <w:r>
      <w:rPr>
        <w:sz w:val="16"/>
        <w:lang w:val="cs-CZ" w:eastAsia="cs-CZ" w:bidi="cs-CZ"/>
      </w:rPr>
      <w:t>PŘÍRUČKA PRO VODOHOSPODÁŘE 2026 | SVAZEK II</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uppressAutoHyphens w:val="true"/>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uppressAutoHyphens w:val="tru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bullet"/>
      <w:lvlText w:val="•"/>
      <w:lvlJc w:val="left"/>
      <w:pPr>
        <w:tabs>
          <w:tab w:val="num" w:pos="1800"/>
        </w:tabs>
        <w:ind w:left="1800" w:hanging="360"/>
      </w:pPr>
    </w:lvl>
  </w:abstractNum>
  <w:abstractNum w:abstractNumId="1">
    <w:nsid w:val="FFFFFF7D"/>
    <w:multiLevelType w:val="singleLevel"/>
    <w:tmpl w:val="E4089024"/>
    <w:lvl w:ilvl="0">
      <w:start w:val="1"/>
      <w:numFmt w:val="bullet"/>
      <w:lvlText w:val="•"/>
      <w:lvlJc w:val="left"/>
      <w:pPr>
        <w:tabs>
          <w:tab w:val="num" w:pos="1440"/>
        </w:tabs>
        <w:ind w:left="1440" w:hanging="360"/>
      </w:pPr>
    </w:lvl>
  </w:abstractNum>
  <w:abstractNum w:abstractNumId="2">
    <w:nsid w:val="FFFFFF7E"/>
    <w:multiLevelType w:val="singleLevel"/>
    <w:tmpl w:val="FB12693A"/>
    <w:lvl w:ilvl="0">
      <w:start w:val="1"/>
      <w:numFmt w:val="bullet"/>
      <w:pStyle w:val="ListNumber3"/>
      <w:lvlText w:val="•"/>
      <w:lvlJc w:val="left"/>
      <w:pPr>
        <w:tabs>
          <w:tab w:val="num" w:pos="1080"/>
        </w:tabs>
        <w:ind w:left="1080" w:hanging="360"/>
      </w:pPr>
    </w:lvl>
  </w:abstractNum>
  <w:abstractNum w:abstractNumId="3">
    <w:nsid w:val="FFFFFF7F"/>
    <w:multiLevelType w:val="singleLevel"/>
    <w:tmpl w:val="38441652"/>
    <w:lvl w:ilvl="0">
      <w:start w:val="1"/>
      <w:numFmt w:val="bullet"/>
      <w:pStyle w:val="ListNumber2"/>
      <w:lvlText w:val="•"/>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bullet"/>
      <w:pStyle w:val="ListNumber"/>
      <w:lvlText w:val="•"/>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10">
    <w:abstractNumId w:val="9"/>
  </w:num>
  <w:abstractNum w:abstractNumId="10">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11">
    <w:abstractNumId w:val="10"/>
  </w:num>
  <w:abstractNum w:abstractNumId="11">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12">
    <w:abstractNumId w:val="11"/>
  </w:num>
  <w:abstractNum w:abstractNumId="12">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13">
    <w:abstractNumId w:val="12"/>
  </w:num>
  <w:abstractNum w:abstractNumId="13">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14">
    <w:abstractNumId w:val="13"/>
  </w:num>
  <w:abstractNum w:abstractNumId="14">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15">
    <w:abstractNumId w:val="14"/>
  </w:num>
  <w:abstractNum w:abstractNumId="15">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16">
    <w:abstractNumId w:val="15"/>
  </w:num>
  <w:abstractNum w:abstractNumId="16">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17">
    <w:abstractNumId w:val="16"/>
  </w:num>
  <w:abstractNum w:abstractNumId="17">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18">
    <w:abstractNumId w:val="17"/>
  </w:num>
  <w:abstractNum w:abstractNumId="18">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19">
    <w:abstractNumId w:val="18"/>
  </w:num>
  <w:abstractNum w:abstractNumId="19">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20">
    <w:abstractNumId w:val="19"/>
  </w:num>
  <w:abstractNum w:abstractNumId="20">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21">
    <w:abstractNumId w:val="20"/>
  </w:num>
  <w:abstractNum w:abstractNumId="21">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22">
    <w:abstractNumId w:val="21"/>
  </w:num>
  <w:abstractNum w:abstractNumId="22">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23">
    <w:abstractNumId w:val="22"/>
  </w:num>
  <w:abstractNum w:abstractNumId="23">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24">
    <w:abstractNumId w:val="23"/>
  </w:num>
  <w:abstractNum w:abstractNumId="24">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25">
    <w:abstractNumId w:val="24"/>
  </w:num>
  <w:abstractNum w:abstractNumId="25">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autoHyphenation w:val="true"/>
  <w:consecutiveHyphenLimit w:val="2"/>
  <w:hyphenationZone w:val="360"/>
  <w:doNotHyphenateCaps w:val="true"/>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cs-CZ" w:eastAsia="cs-CZ" w:bidi="cs-CZ"/>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cs-CZ" w:eastAsia="cs-CZ" w:bidi="cs-CZ"/>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before="0"/>
      <w:jc w:val="both"/>
    </w:pPr>
    <w:rPr>
      <w:rFonts w:ascii="Liberation Serif" w:hAnsi="Liberation Serif" w:eastAsia="DejaVu Serif"/>
      <w:color w:val="222222"/>
      <w:sz w:val="21"/>
      <w:lang w:val="cs-CZ" w:eastAsia="cs-CZ"/>
    </w:rPr>
  </w:style>
  <w:style w:type="paragraph" w:styleId="Header">
    <w:name w:val="header"/>
    <w:basedOn w:val="Normal"/>
    <w:link w:val="HeaderChar"/>
    <w:uiPriority w:val="99"/>
    <w:unhideWhenUsed/>
    <w:rsid w:val="00E618BF"/>
    <w:pPr>
      <w:tabs>
        <w:tab w:val="center" w:pos="4680"/>
        <w:tab w:val="right" w:pos="9360"/>
      </w:tabs>
      <w:spacing w:after="0" w:line="240" w:lineRule="auto"/>
    </w:pPr>
    <w:rPr>
      <w:lang w:val="cs-CZ" w:eastAsia="cs-CZ"/>
    </w:rPr>
  </w:style>
  <w:style w:type="character" w:customStyle="1" w:styleId="HeaderChar">
    <w:name w:val="Header Char"/>
    <w:basedOn w:val="DefaultParagraphFont"/>
    <w:link w:val="Header"/>
    <w:uiPriority w:val="99"/>
    <w:rsid w:val="00E618BF"/>
    <w:rPr>
      <w:lang w:val="cs-CZ" w:eastAsia="cs-CZ"/>
    </w:rPr>
  </w:style>
  <w:style w:type="paragraph" w:styleId="Footer">
    <w:name w:val="footer"/>
    <w:basedOn w:val="Normal"/>
    <w:link w:val="FooterChar"/>
    <w:uiPriority w:val="99"/>
    <w:unhideWhenUsed/>
    <w:rsid w:val="00E618BF"/>
    <w:pPr>
      <w:tabs>
        <w:tab w:val="center" w:pos="4680"/>
        <w:tab w:val="right" w:pos="9360"/>
      </w:tabs>
      <w:spacing w:after="0" w:line="240" w:lineRule="auto"/>
    </w:pPr>
    <w:rPr>
      <w:lang w:val="cs-CZ" w:eastAsia="cs-CZ"/>
    </w:rPr>
  </w:style>
  <w:style w:type="character" w:customStyle="1" w:styleId="FooterChar">
    <w:name w:val="Footer Char"/>
    <w:basedOn w:val="DefaultParagraphFont"/>
    <w:link w:val="Footer"/>
    <w:uiPriority w:val="99"/>
    <w:rsid w:val="00E618BF"/>
    <w:rPr>
      <w:lang w:val="cs-CZ" w:eastAsia="cs-CZ"/>
    </w:rPr>
  </w:style>
  <w:style w:type="paragraph" w:styleId="Heading1">
    <w:name w:val="heading 1"/>
    <w:basedOn w:val="Normal"/>
    <w:next w:val="Normal"/>
    <w:link w:val="Heading1Char"/>
    <w:uiPriority w:val="9"/>
    <w:qFormat/>
    <w:rsid w:val="00FC693F"/>
    <w:pPr>
      <w:keepNext/>
      <w:keepLines/>
      <w:spacing w:before="300" w:after="140"/>
      <w:outlineLvl w:val="0"/>
      <w:suppressAutoHyphens w:val="true"/>
    </w:pPr>
    <w:rPr>
      <w:rFonts w:asciiTheme="majorHAnsi" w:eastAsiaTheme="majorEastAsia" w:hAnsiTheme="majorHAnsi" w:cstheme="majorBidi" w:ascii="Liberation Sans" w:hAnsi="Liberation Sans" w:eastAsia="DejaVu Sans"/>
      <w:b/>
      <w:bCs/>
      <w:color w:val="000000"/>
      <w:sz w:val="32"/>
      <w:szCs w:val="28"/>
      <w:lang w:val="cs-CZ" w:eastAsia="cs-CZ"/>
    </w:rPr>
  </w:style>
  <w:style w:type="paragraph" w:styleId="Heading2">
    <w:name w:val="heading 2"/>
    <w:basedOn w:val="Normal"/>
    <w:next w:val="Normal"/>
    <w:link w:val="Heading2Char"/>
    <w:uiPriority w:val="9"/>
    <w:unhideWhenUsed/>
    <w:qFormat/>
    <w:rsid w:val="00FC693F"/>
    <w:pPr>
      <w:keepNext/>
      <w:keepLines/>
      <w:spacing w:before="220" w:after="100"/>
      <w:outlineLvl w:val="1"/>
      <w:suppressAutoHyphens w:val="true"/>
    </w:pPr>
    <w:rPr>
      <w:rFonts w:asciiTheme="majorHAnsi" w:eastAsiaTheme="majorEastAsia" w:hAnsiTheme="majorHAnsi" w:cstheme="majorBidi" w:ascii="Liberation Sans" w:hAnsi="Liberation Sans" w:eastAsia="DejaVu Sans"/>
      <w:b/>
      <w:bCs/>
      <w:color w:val="000000"/>
      <w:sz w:val="26"/>
      <w:szCs w:val="26"/>
      <w:lang w:val="cs-CZ" w:eastAsia="cs-CZ"/>
    </w:rPr>
  </w:style>
  <w:style w:type="paragraph" w:styleId="Heading3">
    <w:name w:val="heading 3"/>
    <w:basedOn w:val="Normal"/>
    <w:next w:val="Normal"/>
    <w:link w:val="Heading3Char"/>
    <w:uiPriority w:val="9"/>
    <w:unhideWhenUsed/>
    <w:qFormat/>
    <w:rsid w:val="00FC693F"/>
    <w:pPr>
      <w:keepNext/>
      <w:keepLines/>
      <w:spacing w:before="160" w:after="80"/>
      <w:outlineLvl w:val="2"/>
      <w:suppressAutoHyphens w:val="true"/>
    </w:pPr>
    <w:rPr>
      <w:rFonts w:asciiTheme="majorHAnsi" w:eastAsiaTheme="majorEastAsia" w:hAnsiTheme="majorHAnsi" w:cstheme="majorBidi" w:ascii="Liberation Sans" w:hAnsi="Liberation Sans" w:eastAsia="DejaVu Sans"/>
      <w:b/>
      <w:bCs/>
      <w:color w:val="000000"/>
      <w:sz w:val="23"/>
      <w:lang w:val="cs-CZ" w:eastAsia="cs-CZ"/>
    </w:rPr>
  </w:style>
  <w:style w:type="paragraph" w:styleId="Heading4">
    <w:name w:val="heading 4"/>
    <w:basedOn w:val="Normal"/>
    <w:next w:val="Normal"/>
    <w:link w:val="Heading4Char"/>
    <w:uiPriority w:val="9"/>
    <w:semiHidden/>
    <w:unhideWhenUsed/>
    <w:qFormat/>
    <w:rsid w:val="00FC693F"/>
    <w:pPr>
      <w:keepNext/>
      <w:keepLines/>
      <w:spacing w:before="120" w:after="60"/>
      <w:outlineLvl w:val="3"/>
      <w:suppressAutoHyphens w:val="true"/>
    </w:pPr>
    <w:rPr>
      <w:rFonts w:asciiTheme="majorHAnsi" w:eastAsiaTheme="majorEastAsia" w:hAnsiTheme="majorHAnsi" w:cstheme="majorBidi" w:ascii="Liberation Sans" w:hAnsi="Liberation Sans" w:eastAsia="DejaVu Sans"/>
      <w:b/>
      <w:bCs/>
      <w:i/>
      <w:iCs/>
      <w:color w:val="17365D"/>
      <w:sz w:val="21"/>
      <w:lang w:val="cs-CZ" w:eastAsia="cs-CZ"/>
    </w:rPr>
  </w:style>
  <w:style w:type="paragraph" w:styleId="Heading5">
    <w:name w:val="heading 5"/>
    <w:basedOn w:val="Normal"/>
    <w:next w:val="Normal"/>
    <w:link w:val="Heading5Char"/>
    <w:uiPriority w:val="9"/>
    <w:semiHidden/>
    <w:unhideWhenUsed/>
    <w:qFormat/>
    <w:rsid w:val="00FC693F"/>
    <w:pPr>
      <w:keepNext/>
      <w:keepLines/>
      <w:spacing w:before="200" w:after="0"/>
      <w:outlineLvl w:val="4"/>
      <w:suppressAutoHyphens w:val="true"/>
    </w:pPr>
    <w:rPr>
      <w:rFonts w:asciiTheme="majorHAnsi" w:eastAsiaTheme="majorEastAsia" w:hAnsiTheme="majorHAnsi" w:cstheme="majorBidi"/>
      <w:color w:val="243F60" w:themeColor="accent1" w:themeShade="7F"/>
      <w:lang w:val="cs-CZ" w:eastAsia="cs-CZ"/>
    </w:rPr>
  </w:style>
  <w:style w:type="paragraph" w:styleId="Heading6">
    <w:name w:val="heading 6"/>
    <w:basedOn w:val="Normal"/>
    <w:next w:val="Normal"/>
    <w:link w:val="Heading6Char"/>
    <w:uiPriority w:val="9"/>
    <w:semiHidden/>
    <w:unhideWhenUsed/>
    <w:qFormat/>
    <w:rsid w:val="00FC693F"/>
    <w:pPr>
      <w:keepNext/>
      <w:keepLines/>
      <w:spacing w:before="200" w:after="0"/>
      <w:outlineLvl w:val="5"/>
      <w:suppressAutoHyphens w:val="true"/>
    </w:pPr>
    <w:rPr>
      <w:rFonts w:asciiTheme="majorHAnsi" w:eastAsiaTheme="majorEastAsia" w:hAnsiTheme="majorHAnsi" w:cstheme="majorBidi"/>
      <w:i/>
      <w:iCs/>
      <w:color w:val="243F60" w:themeColor="accent1" w:themeShade="7F"/>
      <w:lang w:val="cs-CZ" w:eastAsia="cs-CZ"/>
    </w:rPr>
  </w:style>
  <w:style w:type="paragraph" w:styleId="Heading7">
    <w:name w:val="heading 7"/>
    <w:basedOn w:val="Normal"/>
    <w:next w:val="Normal"/>
    <w:link w:val="Heading7Char"/>
    <w:uiPriority w:val="9"/>
    <w:semiHidden/>
    <w:unhideWhenUsed/>
    <w:qFormat/>
    <w:rsid w:val="00FC693F"/>
    <w:pPr>
      <w:keepNext/>
      <w:keepLines/>
      <w:spacing w:before="200" w:after="0"/>
      <w:outlineLvl w:val="6"/>
      <w:suppressAutoHyphens w:val="true"/>
    </w:pPr>
    <w:rPr>
      <w:rFonts w:asciiTheme="majorHAnsi" w:eastAsiaTheme="majorEastAsia" w:hAnsiTheme="majorHAnsi" w:cstheme="majorBidi"/>
      <w:i/>
      <w:iCs/>
      <w:color w:val="404040" w:themeColor="text1" w:themeTint="BF"/>
      <w:lang w:val="cs-CZ" w:eastAsia="cs-CZ"/>
    </w:rPr>
  </w:style>
  <w:style w:type="paragraph" w:styleId="Heading8">
    <w:name w:val="heading 8"/>
    <w:basedOn w:val="Normal"/>
    <w:next w:val="Normal"/>
    <w:link w:val="Heading8Char"/>
    <w:uiPriority w:val="9"/>
    <w:semiHidden/>
    <w:unhideWhenUsed/>
    <w:qFormat/>
    <w:rsid w:val="00FC693F"/>
    <w:pPr>
      <w:keepNext/>
      <w:keepLines/>
      <w:spacing w:before="200" w:after="0"/>
      <w:outlineLvl w:val="7"/>
      <w:suppressAutoHyphens w:val="true"/>
    </w:pPr>
    <w:rPr>
      <w:rFonts w:asciiTheme="majorHAnsi" w:eastAsiaTheme="majorEastAsia" w:hAnsiTheme="majorHAnsi" w:cstheme="majorBidi"/>
      <w:color w:val="4F81BD" w:themeColor="accent1"/>
      <w:sz w:val="20"/>
      <w:szCs w:val="20"/>
      <w:lang w:val="cs-CZ" w:eastAsia="cs-CZ"/>
    </w:rPr>
  </w:style>
  <w:style w:type="paragraph" w:styleId="Heading9">
    <w:name w:val="heading 9"/>
    <w:basedOn w:val="Normal"/>
    <w:next w:val="Normal"/>
    <w:link w:val="Heading9Char"/>
    <w:uiPriority w:val="9"/>
    <w:semiHidden/>
    <w:unhideWhenUsed/>
    <w:qFormat/>
    <w:rsid w:val="00FC693F"/>
    <w:pPr>
      <w:keepNext/>
      <w:keepLines/>
      <w:spacing w:before="200" w:after="0"/>
      <w:outlineLvl w:val="8"/>
      <w:suppressAutoHyphens w:val="true"/>
    </w:pPr>
    <w:rPr>
      <w:rFonts w:asciiTheme="majorHAnsi" w:eastAsiaTheme="majorEastAsia" w:hAnsiTheme="majorHAnsi" w:cstheme="majorBidi"/>
      <w:i/>
      <w:iCs/>
      <w:color w:val="404040" w:themeColor="text1" w:themeTint="BF"/>
      <w:sz w:val="20"/>
      <w:szCs w:val="20"/>
      <w:lang w:val="cs-CZ" w:eastAsia="cs-CZ"/>
    </w:rPr>
  </w:style>
  <w:style w:type="character" w:default="1" w:styleId="DefaultParagraphFont">
    <w:name w:val="Default Paragraph Font"/>
    <w:uiPriority w:val="1"/>
    <w:semiHidden/>
    <w:unhideWhenUsed/>
    <w:rPr>
      <w:lang w:val="cs-CZ" w:eastAsia="cs-CZ"/>
    </w:rPr>
  </w:style>
  <w:style w:type="table" w:default="1" w:styleId="TableNormal">
    <w:name w:val="Normal Table"/>
    <w:uiPriority w:val="99"/>
    <w:semiHidden/>
    <w:unhideWhenUsed/>
    <w:tblPr>
      <w:tblInd w:w="0" w:type="dxa"/>
      <w:tblCellMar>
        <w:top w:w="0" w:type="dxa"/>
        <w:left w:w="108" w:type="dxa"/>
        <w:bottom w:w="0" w:type="dxa"/>
        <w:right w:w="108" w:type="dxa"/>
      </w:tblCellMar>
    </w:tblPr>
    <w:rPr>
      <w:lang w:val="cs-CZ" w:eastAsia="cs-CZ"/>
    </w:rPr>
  </w:style>
  <w:style w:type="numbering" w:default="1" w:styleId="NoList">
    <w:name w:val="No List"/>
    <w:uiPriority w:val="99"/>
    <w:semiHidden/>
    <w:unhideWhenUsed/>
    <w:rPr>
      <w:lang w:val="cs-CZ" w:eastAsia="cs-CZ"/>
    </w:rPr>
  </w:style>
  <w:style w:type="paragraph" w:styleId="NoSpacing">
    <w:name w:val="No Spacing"/>
    <w:uiPriority w:val="1"/>
    <w:qFormat/>
    <w:rsid w:val="00FC693F"/>
    <w:pPr>
      <w:spacing w:after="0" w:line="240" w:lineRule="auto"/>
    </w:pPr>
    <w:rPr>
      <w:lang w:val="cs-CZ" w:eastAsia="cs-CZ"/>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lang w:val="cs-CZ" w:eastAsia="cs-CZ"/>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lang w:val="cs-CZ" w:eastAsia="cs-CZ"/>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lang w:val="cs-CZ" w:eastAsia="cs-CZ"/>
    </w:rPr>
  </w:style>
  <w:style w:type="paragraph" w:styleId="Title">
    <w:name w:val="Title"/>
    <w:basedOn w:val="Normal"/>
    <w:next w:val="Normal"/>
    <w:link w:val="TitleChar"/>
    <w:uiPriority w:val="10"/>
    <w:qFormat/>
    <w:rsid w:val="00FC693F"/>
    <w:pPr>
      <w:keepNext/>
      <w:keepLines/>
      <w:spacing w:after="240" w:line="240" w:lineRule="auto" w:before="0"/>
      <w:contextualSpacing/>
      <w:suppressAutoHyphens w:val="true"/>
    </w:pPr>
    <w:rPr>
      <w:rFonts w:asciiTheme="majorHAnsi" w:eastAsiaTheme="majorEastAsia" w:hAnsiTheme="majorHAnsi" w:cstheme="majorBidi" w:ascii="DejaVu Sans" w:hAnsi="DejaVu Sans" w:eastAsia="DejaVu Sans"/>
      <w:b/>
      <w:color w:val="000000"/>
      <w:spacing w:val="5"/>
      <w:kern w:val="28"/>
      <w:sz w:val="48"/>
      <w:szCs w:val="52"/>
      <w:lang w:val="cs-CZ" w:eastAsia="cs-CZ"/>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spacing w:val="5"/>
      <w:kern w:val="28"/>
      <w:sz w:val="52"/>
      <w:szCs w:val="52"/>
      <w:lang w:val="cs-CZ" w:eastAsia="cs-CZ"/>
    </w:rPr>
  </w:style>
  <w:style w:type="paragraph" w:styleId="Subtitle">
    <w:name w:val="Subtitle"/>
    <w:basedOn w:val="Normal"/>
    <w:next w:val="Normal"/>
    <w:link w:val="SubtitleChar"/>
    <w:uiPriority w:val="11"/>
    <w:qFormat/>
    <w:rsid w:val="00FC693F"/>
    <w:pPr>
      <w:keepNext/>
      <w:keepLines/>
      <w:numPr>
        <w:ilvl w:val="1"/>
      </w:numPr>
      <w:spacing w:before="0" w:after="120"/>
      <w:suppressAutoHyphens w:val="true"/>
    </w:pPr>
    <w:rPr>
      <w:rFonts w:asciiTheme="majorHAnsi" w:eastAsiaTheme="majorEastAsia" w:hAnsiTheme="majorHAnsi" w:cstheme="majorBidi" w:ascii="DejaVu Sans" w:hAnsi="DejaVu Sans" w:eastAsia="DejaVu Sans"/>
      <w:b w:val="0"/>
      <w:i/>
      <w:iCs/>
      <w:color w:val="55738D"/>
      <w:spacing w:val="15"/>
      <w:sz w:val="21"/>
      <w:szCs w:val="24"/>
      <w:lang w:val="cs-CZ" w:eastAsia="cs-CZ"/>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lang w:val="cs-CZ" w:eastAsia="cs-CZ"/>
    </w:rPr>
  </w:style>
  <w:style w:type="paragraph" w:styleId="ListParagraph">
    <w:name w:val="List Paragraph"/>
    <w:basedOn w:val="Normal"/>
    <w:uiPriority w:val="34"/>
    <w:qFormat/>
    <w:rsid w:val="00FC693F"/>
    <w:pPr>
      <w:ind w:left="720"/>
      <w:contextualSpacing/>
    </w:pPr>
    <w:rPr>
      <w:lang w:val="cs-CZ" w:eastAsia="cs-CZ"/>
    </w:rPr>
  </w:style>
  <w:style w:type="paragraph" w:styleId="BodyText">
    <w:name w:val="Body Text"/>
    <w:basedOn w:val="Normal"/>
    <w:link w:val="BodyTextChar"/>
    <w:uiPriority w:val="99"/>
    <w:unhideWhenUsed/>
    <w:rsid w:val="00AA1D8D"/>
    <w:pPr>
      <w:spacing w:after="120"/>
    </w:pPr>
    <w:rPr>
      <w:lang w:val="cs-CZ" w:eastAsia="cs-CZ"/>
    </w:rPr>
  </w:style>
  <w:style w:type="character" w:customStyle="1" w:styleId="BodyTextChar">
    <w:name w:val="Body Text Char"/>
    <w:basedOn w:val="DefaultParagraphFont"/>
    <w:link w:val="BodyText"/>
    <w:uiPriority w:val="99"/>
    <w:rsid w:val="00AA1D8D"/>
    <w:rPr>
      <w:lang w:val="cs-CZ" w:eastAsia="cs-CZ"/>
    </w:rPr>
  </w:style>
  <w:style w:type="paragraph" w:styleId="BodyText2">
    <w:name w:val="Body Text 2"/>
    <w:basedOn w:val="Normal"/>
    <w:link w:val="BodyText2Char"/>
    <w:uiPriority w:val="99"/>
    <w:unhideWhenUsed/>
    <w:rsid w:val="00AA1D8D"/>
    <w:pPr>
      <w:spacing w:after="120" w:line="480" w:lineRule="auto"/>
    </w:pPr>
    <w:rPr>
      <w:lang w:val="cs-CZ" w:eastAsia="cs-CZ"/>
    </w:rPr>
  </w:style>
  <w:style w:type="character" w:customStyle="1" w:styleId="BodyText2Char">
    <w:name w:val="Body Text 2 Char"/>
    <w:basedOn w:val="DefaultParagraphFont"/>
    <w:link w:val="BodyText2"/>
    <w:uiPriority w:val="99"/>
    <w:rsid w:val="00AA1D8D"/>
    <w:rPr>
      <w:lang w:val="cs-CZ" w:eastAsia="cs-CZ"/>
    </w:rPr>
  </w:style>
  <w:style w:type="paragraph" w:styleId="BodyText3">
    <w:name w:val="Body Text 3"/>
    <w:basedOn w:val="Normal"/>
    <w:link w:val="BodyText3Char"/>
    <w:uiPriority w:val="99"/>
    <w:unhideWhenUsed/>
    <w:rsid w:val="00AA1D8D"/>
    <w:pPr>
      <w:spacing w:after="120"/>
    </w:pPr>
    <w:rPr>
      <w:sz w:val="16"/>
      <w:szCs w:val="16"/>
      <w:lang w:val="cs-CZ" w:eastAsia="cs-CZ"/>
    </w:rPr>
  </w:style>
  <w:style w:type="character" w:customStyle="1" w:styleId="BodyText3Char">
    <w:name w:val="Body Text 3 Char"/>
    <w:basedOn w:val="DefaultParagraphFont"/>
    <w:link w:val="BodyText3"/>
    <w:uiPriority w:val="99"/>
    <w:rsid w:val="00AA1D8D"/>
    <w:rPr>
      <w:sz w:val="16"/>
      <w:szCs w:val="16"/>
      <w:lang w:val="cs-CZ" w:eastAsia="cs-CZ"/>
    </w:rPr>
  </w:style>
  <w:style w:type="paragraph" w:styleId="List">
    <w:name w:val="List"/>
    <w:basedOn w:val="Normal"/>
    <w:uiPriority w:val="99"/>
    <w:unhideWhenUsed/>
    <w:rsid w:val="00AA1D8D"/>
    <w:pPr>
      <w:ind w:left="360" w:hanging="360"/>
      <w:contextualSpacing/>
    </w:pPr>
    <w:rPr>
      <w:lang w:val="cs-CZ" w:eastAsia="cs-CZ"/>
    </w:rPr>
  </w:style>
  <w:style w:type="paragraph" w:styleId="List2">
    <w:name w:val="List 2"/>
    <w:basedOn w:val="Normal"/>
    <w:uiPriority w:val="99"/>
    <w:unhideWhenUsed/>
    <w:rsid w:val="00326F90"/>
    <w:pPr>
      <w:ind w:left="720" w:hanging="360"/>
      <w:contextualSpacing/>
    </w:pPr>
    <w:rPr>
      <w:lang w:val="cs-CZ" w:eastAsia="cs-CZ"/>
    </w:rPr>
  </w:style>
  <w:style w:type="paragraph" w:styleId="List3">
    <w:name w:val="List 3"/>
    <w:basedOn w:val="Normal"/>
    <w:uiPriority w:val="99"/>
    <w:unhideWhenUsed/>
    <w:rsid w:val="00326F90"/>
    <w:pPr>
      <w:ind w:left="1080" w:hanging="360"/>
      <w:contextualSpacing/>
    </w:pPr>
    <w:rPr>
      <w:lang w:val="cs-CZ" w:eastAsia="cs-CZ"/>
    </w:rPr>
  </w:style>
  <w:style w:type="paragraph" w:styleId="ListBullet">
    <w:name w:val="List Bullet"/>
    <w:basedOn w:val="Normal"/>
    <w:uiPriority w:val="99"/>
    <w:unhideWhenUsed/>
    <w:rsid w:val="00326F90"/>
    <w:pPr>
      <w:numPr>
        <w:numId w:val="1"/>
      </w:numPr>
      <w:spacing w:after="80" w:line="300" w:lineRule="auto"/>
      <w:ind w:left="540" w:hanging="271"/>
      <w:contextualSpacing/>
      <w:jc w:val="left"/>
    </w:pPr>
    <w:rPr>
      <w:rFonts w:ascii="Liberation Serif" w:hAnsi="Liberation Serif" w:eastAsia="Liberation Serif" w:cs="Liberation Serif"/>
      <w:color w:val="222222"/>
      <w:sz w:val="21"/>
      <w:lang w:val="cs-CZ" w:eastAsia="cs-CZ"/>
    </w:rPr>
  </w:style>
  <w:style w:type="paragraph" w:styleId="ListBullet2">
    <w:name w:val="List Bullet 2"/>
    <w:basedOn w:val="Normal"/>
    <w:uiPriority w:val="99"/>
    <w:unhideWhenUsed/>
    <w:rsid w:val="00326F90"/>
    <w:pPr>
      <w:numPr>
        <w:numId w:val="2"/>
      </w:numPr>
      <w:contextualSpacing/>
    </w:pPr>
    <w:rPr>
      <w:lang w:val="cs-CZ" w:eastAsia="cs-CZ"/>
    </w:rPr>
  </w:style>
  <w:style w:type="paragraph" w:styleId="ListBullet3">
    <w:name w:val="List Bullet 3"/>
    <w:basedOn w:val="Normal"/>
    <w:uiPriority w:val="99"/>
    <w:unhideWhenUsed/>
    <w:rsid w:val="00326F90"/>
    <w:pPr>
      <w:numPr>
        <w:numId w:val="3"/>
      </w:numPr>
      <w:contextualSpacing/>
    </w:pPr>
    <w:rPr>
      <w:lang w:val="cs-CZ" w:eastAsia="cs-CZ"/>
    </w:rPr>
  </w:style>
  <w:style w:type="paragraph" w:styleId="ListNumber">
    <w:name w:val="List Number"/>
    <w:basedOn w:val="Normal"/>
    <w:uiPriority w:val="99"/>
    <w:unhideWhenUsed/>
    <w:rsid w:val="00326F90"/>
    <w:pPr>
      <w:numPr>
        <w:numId w:val="5"/>
      </w:numPr>
      <w:spacing w:after="80" w:line="300" w:lineRule="auto"/>
      <w:ind w:left="540" w:hanging="271"/>
      <w:contextualSpacing/>
      <w:jc w:val="left"/>
    </w:pPr>
    <w:rPr>
      <w:rFonts w:ascii="Liberation Serif" w:hAnsi="Liberation Serif" w:eastAsia="Liberation Serif" w:cs="Liberation Serif"/>
      <w:color w:val="222222"/>
      <w:sz w:val="21"/>
      <w:lang w:val="cs-CZ" w:eastAsia="cs-CZ"/>
    </w:rPr>
  </w:style>
  <w:style w:type="paragraph" w:styleId="ListNumber2">
    <w:name w:val="List Number 2"/>
    <w:basedOn w:val="Normal"/>
    <w:uiPriority w:val="99"/>
    <w:unhideWhenUsed/>
    <w:rsid w:val="0029639D"/>
    <w:pPr>
      <w:numPr>
        <w:numId w:val="6"/>
      </w:numPr>
      <w:contextualSpacing/>
    </w:pPr>
    <w:rPr>
      <w:lang w:val="cs-CZ" w:eastAsia="cs-CZ"/>
    </w:rPr>
  </w:style>
  <w:style w:type="paragraph" w:styleId="ListNumber3">
    <w:name w:val="List Number 3"/>
    <w:basedOn w:val="Normal"/>
    <w:uiPriority w:val="99"/>
    <w:unhideWhenUsed/>
    <w:rsid w:val="0029639D"/>
    <w:pPr>
      <w:numPr>
        <w:numId w:val="7"/>
      </w:numPr>
      <w:contextualSpacing/>
    </w:pPr>
    <w:rPr>
      <w:lang w:val="cs-CZ" w:eastAsia="cs-CZ"/>
    </w:rPr>
  </w:style>
  <w:style w:type="paragraph" w:styleId="ListContinue">
    <w:name w:val="List Continue"/>
    <w:basedOn w:val="Normal"/>
    <w:uiPriority w:val="99"/>
    <w:unhideWhenUsed/>
    <w:rsid w:val="0029639D"/>
    <w:pPr>
      <w:spacing w:after="120"/>
      <w:ind w:left="360"/>
      <w:contextualSpacing/>
    </w:pPr>
    <w:rPr>
      <w:lang w:val="cs-CZ" w:eastAsia="cs-CZ"/>
    </w:rPr>
  </w:style>
  <w:style w:type="paragraph" w:styleId="ListContinue2">
    <w:name w:val="List Continue 2"/>
    <w:basedOn w:val="Normal"/>
    <w:uiPriority w:val="99"/>
    <w:unhideWhenUsed/>
    <w:rsid w:val="0029639D"/>
    <w:pPr>
      <w:spacing w:after="120"/>
      <w:ind w:left="720"/>
      <w:contextualSpacing/>
    </w:pPr>
    <w:rPr>
      <w:lang w:val="cs-CZ" w:eastAsia="cs-CZ"/>
    </w:rPr>
  </w:style>
  <w:style w:type="paragraph" w:styleId="ListContinue3">
    <w:name w:val="List Continue 3"/>
    <w:basedOn w:val="Normal"/>
    <w:uiPriority w:val="99"/>
    <w:unhideWhenUsed/>
    <w:rsid w:val="0029639D"/>
    <w:pPr>
      <w:spacing w:after="120"/>
      <w:ind w:left="1080"/>
      <w:contextualSpacing/>
    </w:pPr>
    <w:rPr>
      <w:lang w:val="cs-CZ" w:eastAsia="cs-CZ"/>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lang w:val="cs-CZ" w:eastAsia="cs-CZ"/>
    </w:rPr>
  </w:style>
  <w:style w:type="character" w:customStyle="1" w:styleId="MacroTextChar">
    <w:name w:val="Macro Text Char"/>
    <w:basedOn w:val="DefaultParagraphFont"/>
    <w:link w:val="MacroText"/>
    <w:uiPriority w:val="99"/>
    <w:rsid w:val="0029639D"/>
    <w:rPr>
      <w:rFonts w:ascii="Courier" w:hAnsi="Courier"/>
      <w:sz w:val="20"/>
      <w:szCs w:val="20"/>
      <w:lang w:val="cs-CZ" w:eastAsia="cs-CZ"/>
    </w:rPr>
  </w:style>
  <w:style w:type="paragraph" w:styleId="Quote">
    <w:name w:val="Quote"/>
    <w:basedOn w:val="Normal"/>
    <w:next w:val="Normal"/>
    <w:link w:val="QuoteChar"/>
    <w:uiPriority w:val="29"/>
    <w:qFormat/>
    <w:rsid w:val="00FC693F"/>
    <w:pPr/>
    <w:rPr>
      <w:i/>
      <w:iCs/>
      <w:color w:val="000000" w:themeColor="text1"/>
      <w:lang w:val="cs-CZ" w:eastAsia="cs-CZ"/>
    </w:rPr>
  </w:style>
  <w:style w:type="character" w:customStyle="1" w:styleId="QuoteChar">
    <w:name w:val="Quote Char"/>
    <w:basedOn w:val="DefaultParagraphFont"/>
    <w:link w:val="Quote"/>
    <w:uiPriority w:val="29"/>
    <w:rsid w:val="00FC693F"/>
    <w:rPr>
      <w:i/>
      <w:iCs/>
      <w:color w:val="000000" w:themeColor="text1"/>
      <w:lang w:val="cs-CZ" w:eastAsia="cs-CZ"/>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lang w:val="cs-CZ" w:eastAsia="cs-CZ"/>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lang w:val="cs-CZ" w:eastAsia="cs-CZ"/>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lang w:val="cs-CZ" w:eastAsia="cs-CZ"/>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lang w:val="cs-CZ" w:eastAsia="cs-CZ"/>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lang w:val="cs-CZ" w:eastAsia="cs-CZ"/>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lang w:val="cs-CZ" w:eastAsia="cs-CZ"/>
    </w:rPr>
  </w:style>
  <w:style w:type="paragraph" w:styleId="Caption">
    <w:name w:val="caption"/>
    <w:basedOn w:val="Normal"/>
    <w:next w:val="Normal"/>
    <w:uiPriority w:val="35"/>
    <w:semiHidden/>
    <w:unhideWhenUsed/>
    <w:qFormat/>
    <w:rsid w:val="00FC693F"/>
    <w:pPr>
      <w:spacing w:line="240" w:lineRule="auto" w:before="80" w:after="100"/>
      <w:suppressAutoHyphens w:val="true"/>
    </w:pPr>
    <w:rPr>
      <w:rFonts w:ascii="DejaVu Sans" w:hAnsi="DejaVu Sans" w:eastAsia="DejaVu Sans"/>
      <w:b w:val="0"/>
      <w:bCs/>
      <w:i/>
      <w:color w:val="55738D"/>
      <w:sz w:val="17"/>
      <w:szCs w:val="18"/>
      <w:lang w:val="cs-CZ" w:eastAsia="cs-CZ"/>
    </w:rPr>
  </w:style>
  <w:style w:type="character" w:styleId="Strong">
    <w:name w:val="Strong"/>
    <w:basedOn w:val="DefaultParagraphFont"/>
    <w:uiPriority w:val="22"/>
    <w:qFormat/>
    <w:rsid w:val="00FC693F"/>
    <w:rPr>
      <w:b/>
      <w:bCs/>
      <w:lang w:val="cs-CZ" w:eastAsia="cs-CZ"/>
    </w:rPr>
  </w:style>
  <w:style w:type="character" w:styleId="Emphasis">
    <w:name w:val="Emphasis"/>
    <w:basedOn w:val="DefaultParagraphFont"/>
    <w:uiPriority w:val="20"/>
    <w:qFormat/>
    <w:rsid w:val="00FC693F"/>
    <w:rPr>
      <w:i/>
      <w:iCs/>
      <w:lang w:val="cs-CZ" w:eastAsia="cs-CZ"/>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lang w:val="cs-CZ" w:eastAsia="cs-CZ"/>
    </w:rPr>
  </w:style>
  <w:style w:type="character" w:customStyle="1" w:styleId="IntenseQuoteChar">
    <w:name w:val="Intense Quote Char"/>
    <w:basedOn w:val="DefaultParagraphFont"/>
    <w:link w:val="IntenseQuote"/>
    <w:uiPriority w:val="30"/>
    <w:rsid w:val="00FC693F"/>
    <w:rPr>
      <w:b/>
      <w:bCs/>
      <w:i/>
      <w:iCs/>
      <w:color w:val="4F81BD" w:themeColor="accent1"/>
      <w:lang w:val="cs-CZ" w:eastAsia="cs-CZ"/>
    </w:rPr>
  </w:style>
  <w:style w:type="character" w:styleId="SubtleEmphasis">
    <w:name w:val="Subtle Emphasis"/>
    <w:basedOn w:val="DefaultParagraphFont"/>
    <w:uiPriority w:val="19"/>
    <w:qFormat/>
    <w:rsid w:val="00FC693F"/>
    <w:rPr>
      <w:i/>
      <w:iCs/>
      <w:color w:val="808080" w:themeColor="text1" w:themeTint="7F"/>
      <w:lang w:val="cs-CZ" w:eastAsia="cs-CZ"/>
    </w:rPr>
  </w:style>
  <w:style w:type="character" w:styleId="IntenseEmphasis">
    <w:name w:val="Intense Emphasis"/>
    <w:basedOn w:val="DefaultParagraphFont"/>
    <w:uiPriority w:val="21"/>
    <w:qFormat/>
    <w:rsid w:val="00FC693F"/>
    <w:rPr>
      <w:b/>
      <w:bCs/>
      <w:i/>
      <w:iCs/>
      <w:color w:val="4F81BD" w:themeColor="accent1"/>
      <w:lang w:val="cs-CZ" w:eastAsia="cs-CZ"/>
    </w:rPr>
  </w:style>
  <w:style w:type="character" w:styleId="SubtleReference">
    <w:name w:val="Subtle Reference"/>
    <w:basedOn w:val="DefaultParagraphFont"/>
    <w:uiPriority w:val="31"/>
    <w:qFormat/>
    <w:rsid w:val="00FC693F"/>
    <w:rPr>
      <w:smallCaps/>
      <w:color w:val="C0504D" w:themeColor="accent2"/>
      <w:u w:val="single"/>
      <w:lang w:val="cs-CZ" w:eastAsia="cs-CZ"/>
    </w:rPr>
  </w:style>
  <w:style w:type="character" w:styleId="IntenseReference">
    <w:name w:val="Intense Reference"/>
    <w:basedOn w:val="DefaultParagraphFont"/>
    <w:uiPriority w:val="32"/>
    <w:qFormat/>
    <w:rsid w:val="00FC693F"/>
    <w:rPr>
      <w:b/>
      <w:bCs/>
      <w:smallCaps/>
      <w:color w:val="C0504D" w:themeColor="accent2"/>
      <w:spacing w:val="5"/>
      <w:u w:val="single"/>
      <w:lang w:val="cs-CZ" w:eastAsia="cs-CZ"/>
    </w:rPr>
  </w:style>
  <w:style w:type="character" w:styleId="BookTitle">
    <w:name w:val="Book Title"/>
    <w:basedOn w:val="DefaultParagraphFont"/>
    <w:uiPriority w:val="33"/>
    <w:qFormat/>
    <w:rsid w:val="00FC693F"/>
    <w:rPr>
      <w:b/>
      <w:bCs/>
      <w:smallCaps/>
      <w:spacing w:val="5"/>
      <w:lang w:val="cs-CZ" w:eastAsia="cs-CZ"/>
    </w:rPr>
  </w:style>
  <w:style w:type="paragraph" w:styleId="TOCHeading">
    <w:name w:val="TOC Heading"/>
    <w:basedOn w:val="Heading1"/>
    <w:next w:val="Normal"/>
    <w:uiPriority w:val="39"/>
    <w:semiHidden/>
    <w:unhideWhenUsed/>
    <w:qFormat/>
    <w:rsid w:val="00FC693F"/>
    <w:pPr>
      <w:spacing w:before="0" w:after="160"/>
      <w:outlineLvl w:val="9"/>
      <w:suppressAutoHyphens w:val="true"/>
    </w:pPr>
    <w:rPr>
      <w:rFonts w:ascii="DejaVu Sans" w:hAnsi="DejaVu Sans" w:eastAsia="DejaVu Sans"/>
      <w:b/>
      <w:color w:val="000000"/>
      <w:sz w:val="28"/>
      <w:lang w:val="cs-CZ" w:eastAsia="cs-CZ"/>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lang w:val="cs-CZ" w:eastAsia="cs-CZ"/>
    </w:rPr>
  </w:style>
  <w:style w:type="table" w:styleId="LightShading">
    <w:name w:val="Light Shading"/>
    <w:basedOn w:val="TableNormal"/>
    <w:uiPriority w:val="60"/>
    <w:rsid w:val="00FC693F"/>
    <w:pPr>
      <w:spacing w:after="0" w:line="240" w:lineRule="auto"/>
    </w:pPr>
    <w:rPr>
      <w:color w:val="000000" w:themeColor="text1" w:themeShade="BF"/>
      <w:lang w:val="cs-CZ" w:eastAsia="cs-CZ"/>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lang w:val="cs-CZ" w:eastAsia="cs-CZ"/>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lang w:val="cs-CZ" w:eastAsia="cs-CZ"/>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lang w:val="cs-CZ" w:eastAsia="cs-CZ"/>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lang w:val="cs-CZ" w:eastAsia="cs-CZ"/>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lang w:val="cs-CZ" w:eastAsia="cs-CZ"/>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lang w:val="cs-CZ" w:eastAsia="cs-CZ"/>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lang w:val="cs-CZ" w:eastAsia="cs-CZ"/>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lang w:val="cs-CZ" w:eastAsia="cs-CZ"/>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lang w:val="cs-CZ" w:eastAsia="cs-CZ"/>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lang w:val="cs-CZ" w:eastAsia="cs-CZ"/>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lang w:val="cs-CZ" w:eastAsia="cs-CZ"/>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lang w:val="cs-CZ" w:eastAsia="cs-CZ"/>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lang w:val="cs-CZ" w:eastAsia="cs-CZ"/>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lang w:val="cs-CZ" w:eastAsia="cs-CZ"/>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lang w:val="cs-CZ" w:eastAsia="cs-CZ"/>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lang w:val="cs-CZ" w:eastAsia="cs-CZ"/>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lang w:val="cs-CZ" w:eastAsia="cs-CZ"/>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lang w:val="cs-CZ" w:eastAsia="cs-CZ"/>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lang w:val="cs-CZ" w:eastAsia="cs-CZ"/>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lang w:val="cs-CZ" w:eastAsia="cs-CZ"/>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lang w:val="cs-CZ" w:eastAsia="cs-CZ"/>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lang w:val="cs-CZ" w:eastAsia="cs-CZ"/>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lang w:val="cs-CZ" w:eastAsia="cs-CZ"/>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lang w:val="cs-CZ" w:eastAsia="cs-CZ"/>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lang w:val="cs-CZ" w:eastAsia="cs-CZ"/>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lang w:val="cs-CZ" w:eastAsia="cs-CZ"/>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lang w:val="cs-CZ" w:eastAsia="cs-CZ"/>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lang w:val="cs-CZ" w:eastAsia="cs-CZ"/>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lang w:val="cs-CZ" w:eastAsia="cs-CZ"/>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lang w:val="cs-CZ" w:eastAsia="cs-CZ"/>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lang w:val="cs-CZ" w:eastAsia="cs-CZ"/>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lang w:val="cs-CZ" w:eastAsia="cs-CZ"/>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lang w:val="cs-CZ" w:eastAsia="cs-CZ"/>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lang w:val="cs-CZ" w:eastAsia="cs-CZ"/>
    </w:rPr>
  </w:style>
  <w:style w:type="table" w:styleId="MediumList1">
    <w:name w:val="Medium List 1"/>
    <w:basedOn w:val="TableNormal"/>
    <w:uiPriority w:val="65"/>
    <w:rsid w:val="00CB0664"/>
    <w:pPr>
      <w:spacing w:after="0" w:line="240" w:lineRule="auto"/>
    </w:pPr>
    <w:rPr>
      <w:color w:val="000000" w:themeColor="text1"/>
      <w:lang w:val="cs-CZ" w:eastAsia="cs-CZ"/>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lang w:val="cs-CZ" w:eastAsia="cs-CZ"/>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lang w:val="cs-CZ" w:eastAsia="cs-CZ"/>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lang w:val="cs-CZ" w:eastAsia="cs-CZ"/>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lang w:val="cs-CZ" w:eastAsia="cs-CZ"/>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lang w:val="cs-CZ" w:eastAsia="cs-CZ"/>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lang w:val="cs-CZ" w:eastAsia="cs-CZ"/>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lang w:val="cs-CZ" w:eastAsia="cs-CZ"/>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lang w:val="cs-CZ" w:eastAsia="cs-CZ"/>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lang w:val="cs-CZ" w:eastAsia="cs-CZ"/>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lang w:val="cs-CZ" w:eastAsia="cs-CZ"/>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lang w:val="cs-CZ" w:eastAsia="cs-CZ"/>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lang w:val="cs-CZ" w:eastAsia="cs-CZ"/>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lang w:val="cs-CZ" w:eastAsia="cs-CZ"/>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lang w:val="cs-CZ" w:eastAsia="cs-CZ"/>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lang w:val="cs-CZ" w:eastAsia="cs-CZ"/>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lang w:val="cs-CZ" w:eastAsia="cs-CZ"/>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lang w:val="cs-CZ" w:eastAsia="cs-CZ"/>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lang w:val="cs-CZ" w:eastAsia="cs-CZ"/>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lang w:val="cs-CZ" w:eastAsia="cs-CZ"/>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lang w:val="cs-CZ" w:eastAsia="cs-CZ"/>
    </w:r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lang w:val="cs-CZ" w:eastAsia="cs-CZ"/>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lang w:val="cs-CZ" w:eastAsia="cs-CZ"/>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lang w:val="cs-CZ" w:eastAsia="cs-CZ"/>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lang w:val="cs-CZ" w:eastAsia="cs-CZ"/>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lang w:val="cs-CZ" w:eastAsia="cs-CZ"/>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lang w:val="cs-CZ" w:eastAsia="cs-CZ"/>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lang w:val="cs-CZ" w:eastAsia="cs-CZ"/>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lang w:val="cs-CZ" w:eastAsia="cs-CZ"/>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lang w:val="cs-CZ" w:eastAsia="cs-CZ"/>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lang w:val="cs-CZ" w:eastAsia="cs-CZ"/>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lang w:val="cs-CZ" w:eastAsia="cs-CZ"/>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lang w:val="cs-CZ" w:eastAsia="cs-CZ"/>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lang w:val="cs-CZ" w:eastAsia="cs-CZ"/>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lang w:val="cs-CZ" w:eastAsia="cs-CZ"/>
    </w:rPr>
  </w:style>
  <w:style w:type="table" w:styleId="DarkList">
    <w:name w:val="Dark List"/>
    <w:basedOn w:val="TableNormal"/>
    <w:uiPriority w:val="70"/>
    <w:rsid w:val="00CB0664"/>
    <w:pPr>
      <w:spacing w:after="0" w:line="240" w:lineRule="auto"/>
    </w:pPr>
    <w:rPr>
      <w:color w:val="FFFFFF" w:themeColor="background1"/>
      <w:lang w:val="cs-CZ" w:eastAsia="cs-CZ"/>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lang w:val="cs-CZ" w:eastAsia="cs-CZ"/>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lang w:val="cs-CZ" w:eastAsia="cs-CZ"/>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lang w:val="cs-CZ" w:eastAsia="cs-CZ"/>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lang w:val="cs-CZ" w:eastAsia="cs-CZ"/>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lang w:val="cs-CZ" w:eastAsia="cs-CZ"/>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lang w:val="cs-CZ" w:eastAsia="cs-CZ"/>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lang w:val="cs-CZ" w:eastAsia="cs-CZ"/>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lang w:val="cs-CZ" w:eastAsia="cs-CZ"/>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lang w:val="cs-CZ" w:eastAsia="cs-CZ"/>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lang w:val="cs-CZ" w:eastAsia="cs-CZ"/>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lang w:val="cs-CZ" w:eastAsia="cs-CZ"/>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lang w:val="cs-CZ" w:eastAsia="cs-CZ"/>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lang w:val="cs-CZ" w:eastAsia="cs-CZ"/>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lang w:val="cs-CZ" w:eastAsia="cs-CZ"/>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lang w:val="cs-CZ" w:eastAsia="cs-CZ"/>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lang w:val="cs-CZ" w:eastAsia="cs-CZ"/>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lang w:val="cs-CZ" w:eastAsia="cs-CZ"/>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lang w:val="cs-CZ" w:eastAsia="cs-CZ"/>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lang w:val="cs-CZ" w:eastAsia="cs-CZ"/>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lang w:val="cs-CZ" w:eastAsia="cs-CZ"/>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lang w:val="cs-CZ" w:eastAsia="cs-CZ"/>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lang w:val="cs-CZ" w:eastAsia="cs-CZ"/>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lang w:val="cs-CZ" w:eastAsia="cs-CZ"/>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lang w:val="cs-CZ" w:eastAsia="cs-CZ"/>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lang w:val="cs-CZ" w:eastAsia="cs-CZ"/>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lang w:val="cs-CZ" w:eastAsia="cs-CZ"/>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lang w:val="cs-CZ" w:eastAsia="cs-CZ"/>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ad">
    <w:name w:val="Lead"/>
    <w:pPr>
      <w:spacing w:after="160" w:line="288" w:lineRule="auto"/>
      <w:jc w:val="both"/>
    </w:pPr>
    <w:rPr>
      <w:rFonts w:ascii="DejaVu Serif" w:hAnsi="DejaVu Serif" w:eastAsia="DejaVu Serif"/>
      <w:b w:val="0"/>
      <w:color w:val="17365D"/>
      <w:sz w:val="22"/>
      <w:lang w:val="cs-CZ" w:eastAsia="cs-CZ"/>
    </w:rPr>
  </w:style>
  <w:style w:type="paragraph" w:customStyle="1" w:styleId="TOCEntry">
    <w:name w:val="TOC Entry"/>
    <w:pPr>
      <w:spacing w:before="0" w:after="40" w:line="240" w:lineRule="auto"/>
      <w:suppressAutoHyphens w:val="true"/>
    </w:pPr>
    <w:rPr>
      <w:rFonts w:ascii="DejaVu Sans" w:hAnsi="DejaVu Sans" w:eastAsia="DejaVu Sans"/>
      <w:color w:val="222222"/>
      <w:sz w:val="17"/>
      <w:lang w:val="cs-CZ" w:eastAsia="cs-CZ"/>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s://creativecommons.org/publicdomain/zero/1.0/deed.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Příručka pro vodohospodáře 2026 Společný MASTER svazků I–IV</dc:title>
  <dc:subject>Společný redakční a publikační MASTER čtyř svazků</dc:subject>
  <dc:creator>Miloslav Šír</dc:creator>
  <cp:keywords>K‑03, komunální vodní hospodářství, II‑A, E3</cp:keywords>
  <dc:description>Doplněna kapitola I-A0 Historie vodního hospodářství na území České republiky.</dc:description>
  <cp:lastModifiedBy/>
  <cp:revision>1</cp:revision>
  <dcterms:created xsi:type="dcterms:W3CDTF">2013-12-23T23:15:00Z</dcterms:created>
  <dcterms:modified xsi:type="dcterms:W3CDTF">2013-12-23T23:15:00Z</dcterms:modified>
  <cp:category/>
</cp:coreProperties>
</file>