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200" w:after="360"/>
        <w:jc w:val="center"/>
        <w:suppressAutoHyphens w:val="1"/>
      </w:pPr>
      <w:r>
        <w:rPr>
          <w:rFonts w:ascii="Arial" w:hAnsi="Arial"/>
          <w:b/>
          <w:color w:val="1F4E79"/>
          <w:sz w:val="44"/>
        </w:rPr>
        <w:t>PŘÍRUČKA PRO VODOHOSPODÁŘE 2026</w:t>
      </w:r>
    </w:p>
    <w:p>
      <w:pPr>
        <w:keepNext/>
        <w:spacing w:before="0" w:after="240"/>
        <w:jc w:val="center"/>
        <w:suppressAutoHyphens w:val="1"/>
      </w:pPr>
      <w:r>
        <w:rPr>
          <w:rFonts w:ascii="Arial" w:hAnsi="Arial"/>
          <w:b/>
          <w:color w:val="1F4E79"/>
          <w:sz w:val="24"/>
        </w:rPr>
        <w:t>SVAZEK I</w:t>
      </w:r>
    </w:p>
    <w:p>
      <w:pPr>
        <w:pStyle w:val="Title"/>
        <w:jc w:val="center"/>
        <w:suppressAutoHyphens w:val="1"/>
      </w:pPr>
      <w:r>
        <w:rPr>
          <w:lang w:val="cs-CZ" w:eastAsia="cs-CZ"/>
        </w:rPr>
        <w:t>VÝCHODISKA, SPRÁVA, PLÁNOVÁNÍ, MONITORING A OCHRANA VOD</w:t>
      </w:r>
    </w:p>
    <w:p>
      <w:pPr>
        <w:suppressAutoHyphens w:val="1"/>
      </w:pPr>
      <w:r>
        <w:rPr>
          <w:lang w:val="cs-CZ" w:eastAsia="cs-CZ"/>
        </w:rPr>
        <w:br w:type="page"/>
      </w:r>
    </w:p>
    <w:p>
      <w:pPr>
        <w:pStyle w:val="Heading1"/>
        <w:spacing w:after="160"/>
      </w:pPr>
      <w:r>
        <w:rPr>
          <w:lang w:val="cs-CZ" w:eastAsia="cs-CZ"/>
        </w:rPr>
        <w:t>Obsah</w:t>
      </w:r>
    </w:p>
    <w:p>
      <w:pPr>
        <w:pStyle w:val="TOCEntry"/>
        <w:tabs>
          <w:tab w:pos="9298" w:val="right" w:leader="dot"/>
        </w:tabs>
      </w:pPr>
      <w:r>
        <w:t>I‑A Východiska vodního hospodářství</w:t>
        <w:tab/>
        <w:t>3</w:t>
      </w:r>
    </w:p>
    <w:p>
      <w:pPr>
        <w:pStyle w:val="TOCEntry"/>
        <w:tabs>
          <w:tab w:pos="9298" w:val="right" w:leader="dot"/>
        </w:tabs>
      </w:pPr>
      <w:r>
        <w:t>I-01 Úvod: vodní hospodářství České republiky a Evropské unie</w:t>
        <w:tab/>
        <w:t>3</w:t>
      </w:r>
    </w:p>
    <w:p>
      <w:pPr>
        <w:pStyle w:val="TOCEntry"/>
        <w:tabs>
          <w:tab w:pos="9298" w:val="right" w:leader="dot"/>
        </w:tabs>
      </w:pPr>
      <w:r>
        <w:t>I‑02 Státní vodohospodářská politika</w:t>
        <w:tab/>
        <w:t>10</w:t>
      </w:r>
    </w:p>
    <w:p>
      <w:pPr>
        <w:pStyle w:val="TOCEntry"/>
        <w:tabs>
          <w:tab w:pos="9298" w:val="right" w:leader="dot"/>
        </w:tabs>
      </w:pPr>
      <w:r>
        <w:t>I‑03 Právní povaha vod a nakládání s vodami</w:t>
        <w:tab/>
        <w:t>17</w:t>
      </w:r>
    </w:p>
    <w:p>
      <w:pPr>
        <w:pStyle w:val="TOCEntry"/>
        <w:tabs>
          <w:tab w:pos="9298" w:val="right" w:leader="dot"/>
        </w:tabs>
      </w:pPr>
      <w:r>
        <w:t>I‑B Veřejná správa a organizace povodí</w:t>
        <w:tab/>
        <w:t>21</w:t>
      </w:r>
    </w:p>
    <w:p>
      <w:pPr>
        <w:pStyle w:val="TOCEntry"/>
        <w:tabs>
          <w:tab w:pos="9298" w:val="right" w:leader="dot"/>
        </w:tabs>
      </w:pPr>
      <w:r>
        <w:t>I‑04 Vodoprávní úřady</w:t>
        <w:tab/>
        <w:t>21</w:t>
      </w:r>
    </w:p>
    <w:p>
      <w:pPr>
        <w:pStyle w:val="TOCEntry"/>
        <w:tabs>
          <w:tab w:pos="9298" w:val="right" w:leader="dot"/>
        </w:tabs>
      </w:pPr>
      <w:r>
        <w:t>I‑05 Organizace povodí a správa vodních toků</w:t>
        <w:tab/>
        <w:t>26</w:t>
      </w:r>
    </w:p>
    <w:p>
      <w:pPr>
        <w:pStyle w:val="TOCEntry"/>
        <w:tabs>
          <w:tab w:pos="9298" w:val="right" w:leader="dot"/>
        </w:tabs>
      </w:pPr>
      <w:r>
        <w:t>I‑06 Instituce vodního hospodářství</w:t>
        <w:tab/>
        <w:t>36</w:t>
      </w:r>
    </w:p>
    <w:p>
      <w:pPr>
        <w:pStyle w:val="TOCEntry"/>
        <w:tabs>
          <w:tab w:pos="9298" w:val="right" w:leader="dot"/>
        </w:tabs>
      </w:pPr>
      <w:r>
        <w:t>I‑C Plánování a vodohospodářská bilance</w:t>
        <w:tab/>
        <w:t>40</w:t>
      </w:r>
    </w:p>
    <w:p>
      <w:pPr>
        <w:pStyle w:val="TOCEntry"/>
        <w:tabs>
          <w:tab w:pos="9298" w:val="right" w:leader="dot"/>
        </w:tabs>
      </w:pPr>
      <w:r>
        <w:t>I‑07 Plánování v oblasti vod</w:t>
        <w:tab/>
        <w:t>40</w:t>
      </w:r>
    </w:p>
    <w:p>
      <w:pPr>
        <w:pStyle w:val="TOCEntry"/>
        <w:tabs>
          <w:tab w:pos="9298" w:val="right" w:leader="dot"/>
        </w:tabs>
      </w:pPr>
      <w:r>
        <w:t>I‑08 Plán pro zvládání sucha a stavu nedostatku vody</w:t>
        <w:tab/>
        <w:t>48</w:t>
      </w:r>
    </w:p>
    <w:p>
      <w:pPr>
        <w:pStyle w:val="TOCEntry"/>
        <w:tabs>
          <w:tab w:pos="9298" w:val="right" w:leader="dot"/>
        </w:tabs>
      </w:pPr>
      <w:r>
        <w:t>I‑09 Povodňové plány a Povodňový informační systém</w:t>
        <w:tab/>
        <w:t>56</w:t>
      </w:r>
    </w:p>
    <w:p>
      <w:pPr>
        <w:pStyle w:val="TOCEntry"/>
        <w:tabs>
          <w:tab w:pos="9298" w:val="right" w:leader="dot"/>
        </w:tabs>
      </w:pPr>
      <w:r>
        <w:t>I‑10 Vodohospodářská bilance území České republiky</w:t>
        <w:tab/>
        <w:t>76</w:t>
      </w:r>
    </w:p>
    <w:p>
      <w:pPr>
        <w:pStyle w:val="TOCEntry"/>
        <w:tabs>
          <w:tab w:pos="9298" w:val="right" w:leader="dot"/>
        </w:tabs>
      </w:pPr>
      <w:r>
        <w:t>I‑D Evidence a informační systémy</w:t>
        <w:tab/>
        <w:t>83</w:t>
      </w:r>
    </w:p>
    <w:p>
      <w:pPr>
        <w:pStyle w:val="TOCEntry"/>
        <w:tabs>
          <w:tab w:pos="9298" w:val="right" w:leader="dot"/>
        </w:tabs>
      </w:pPr>
      <w:r>
        <w:t>I‑11 Centrální registr vodoprávní evidence</w:t>
        <w:tab/>
        <w:t>83</w:t>
      </w:r>
    </w:p>
    <w:p>
      <w:pPr>
        <w:pStyle w:val="TOCEntry"/>
        <w:tabs>
          <w:tab w:pos="9298" w:val="right" w:leader="dot"/>
        </w:tabs>
      </w:pPr>
      <w:r>
        <w:t>I‑12 Centrální registr životního prostředí</w:t>
        <w:tab/>
        <w:t>92</w:t>
      </w:r>
    </w:p>
    <w:p>
      <w:pPr>
        <w:pStyle w:val="TOCEntry"/>
        <w:tabs>
          <w:tab w:pos="9298" w:val="right" w:leader="dot"/>
        </w:tabs>
      </w:pPr>
      <w:r>
        <w:t>I‑13 Integrovaný systém plnění ohlašovacích povinností</w:t>
        <w:tab/>
        <w:t>101</w:t>
      </w:r>
    </w:p>
    <w:p>
      <w:pPr>
        <w:pStyle w:val="TOCEntry"/>
        <w:tabs>
          <w:tab w:pos="9298" w:val="right" w:leader="dot"/>
        </w:tabs>
      </w:pPr>
      <w:r>
        <w:t>I‑14 Systém integrované výstražné služby</w:t>
        <w:tab/>
        <w:t>106</w:t>
      </w:r>
    </w:p>
    <w:p>
      <w:pPr>
        <w:pStyle w:val="TOCEntry"/>
        <w:tabs>
          <w:tab w:pos="9298" w:val="right" w:leader="dot"/>
        </w:tabs>
      </w:pPr>
      <w:r>
        <w:t>I‑E Monitoring a stav vod</w:t>
        <w:tab/>
        <w:t>117</w:t>
      </w:r>
    </w:p>
    <w:p>
      <w:pPr>
        <w:pStyle w:val="TOCEntry"/>
        <w:tabs>
          <w:tab w:pos="9298" w:val="right" w:leader="dot"/>
        </w:tabs>
      </w:pPr>
      <w:r>
        <w:t>I‑15 Hydrografická síť České republiky</w:t>
        <w:tab/>
        <w:t>117</w:t>
      </w:r>
    </w:p>
    <w:p>
      <w:pPr>
        <w:pStyle w:val="TOCEntry"/>
        <w:tabs>
          <w:tab w:pos="9298" w:val="right" w:leader="dot"/>
        </w:tabs>
      </w:pPr>
      <w:r>
        <w:t>I‑16 Monitoring srážkových, povrchových, půdních a podzemních vod</w:t>
        <w:tab/>
        <w:t>125</w:t>
      </w:r>
    </w:p>
    <w:p>
      <w:pPr>
        <w:pStyle w:val="TOCEntry"/>
        <w:tabs>
          <w:tab w:pos="9298" w:val="right" w:leader="dot"/>
        </w:tabs>
      </w:pPr>
      <w:r>
        <w:t>I‑17 Kvalita a stav povrchových vod</w:t>
        <w:tab/>
        <w:t>135</w:t>
      </w:r>
    </w:p>
    <w:p>
      <w:pPr>
        <w:pStyle w:val="TOCEntry"/>
        <w:tabs>
          <w:tab w:pos="9298" w:val="right" w:leader="dot"/>
        </w:tabs>
      </w:pPr>
      <w:r>
        <w:t>I‑18 Kvalita a stav podzemních vod</w:t>
        <w:tab/>
        <w:t>143</w:t>
      </w:r>
    </w:p>
    <w:p>
      <w:pPr>
        <w:pStyle w:val="TOCEntry"/>
        <w:tabs>
          <w:tab w:pos="9298" w:val="right" w:leader="dot"/>
        </w:tabs>
      </w:pPr>
      <w:r>
        <w:t>I‑F Ochrana vod a krizové řízení</w:t>
        <w:tab/>
        <w:t>151</w:t>
      </w:r>
    </w:p>
    <w:p>
      <w:pPr>
        <w:pStyle w:val="TOCEntry"/>
        <w:tabs>
          <w:tab w:pos="9298" w:val="right" w:leader="dot"/>
        </w:tabs>
      </w:pPr>
      <w:r>
        <w:t>I‑19 Ochrana vod a principy vodohospodářské toxikologie</w:t>
        <w:tab/>
        <w:t>151</w:t>
      </w:r>
    </w:p>
    <w:p>
      <w:pPr>
        <w:pStyle w:val="TOCEntry"/>
        <w:tabs>
          <w:tab w:pos="9298" w:val="right" w:leader="dot"/>
        </w:tabs>
      </w:pPr>
      <w:r>
        <w:t>I‑20 Krizové řízení v oblasti vod</w:t>
        <w:tab/>
        <w:t>160</w:t>
      </w:r>
    </w:p>
    <w:p>
      <w:pPr>
        <w:pStyle w:val="TOCEntry"/>
        <w:tabs>
          <w:tab w:pos="9298" w:val="right" w:leader="dot"/>
        </w:tabs>
      </w:pPr>
      <w:r>
        <w:t>Jak Příručka pro vodohospodáře vznikala spoluprací AI a HI</w:t>
        <w:tab/>
        <w:t>172</w:t>
      </w:r>
    </w:p>
    <w:p>
      <w:pPr>
        <w:pStyle w:val="TOCEntry"/>
        <w:tabs>
          <w:tab w:pos="9298" w:val="right" w:leader="dot"/>
        </w:tabs>
      </w:pPr>
      <w:r>
        <w:t>Seznam zkratek</w:t>
        <w:tab/>
        <w:t>175</w:t>
      </w:r>
    </w:p>
    <w:p>
      <w:pPr>
        <w:pStyle w:val="Heading1"/>
        <w:keepNext/>
        <w:jc w:val="left"/>
      </w:pPr>
      <w:r>
        <w:t>Komu je příručka určena</w:t>
      </w:r>
    </w:p>
    <w:p>
      <w:pPr>
        <w:jc w:val="left"/>
      </w:pPr>
      <w:r>
        <w:t>Pří­ruč­ka je určena stu­den­tům vo­do­hos­po­dář­ských a en­vi­ron­men­tál­ních oborů, pra­cov­ní­kům státní správy a sa­mo­sprá­vy, pro­vo­zo­va­te­lům vo­do­hos­po­dář­ské in­frastruk­tu­ry, pro­jek­tan­tům i dalším od­bor­ní­kům, kteří se při své práci za­bý­va­jí vodou a vodním hospodářstvím. Využít ji mohou také vlast­ní­ci vod­ních děl a po­u­če­ní zá­jem­ci, kteří po­tře­bu­jí získat pře­hled o od­bor­ných, tech­nic­kých, pro­voz­ních a práv­ních sou­vis­los­tech hos­po­da­ře­ní s vodou.</w:t>
      </w:r>
    </w:p>
    <w:p>
      <w:r>
        <w:rPr>
          <w:lang w:val="cs-CZ" w:eastAsia="cs-CZ"/>
        </w:rPr>
        <w:br w:type="page"/>
      </w:r>
    </w:p>
    <w:p>
      <w:pPr>
        <w:pStyle w:val="Heading1"/>
      </w:pPr>
      <w:r>
        <w:rPr>
          <w:lang w:val="cs-CZ" w:eastAsia="cs-CZ"/>
        </w:rPr>
        <w:t>I‑A Východiska vodního hospodářství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I‑01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Úvod: vodní hos­po­dář­ství České re­pub­li­ky a Ev­rop­ské unie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I‑02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Státní vo­do­hos­po­dář­ská po­li­ti­ka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I‑03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Právní povaha vod a na­klá­dá­ní s vodami</w:t>
            </w:r>
          </w:p>
        </w:tc>
      </w:tr>
    </w:tbl>
    <w:p>
      <w:pPr>
        <w:pStyle w:val="Heading1"/>
      </w:pPr>
      <w:r>
        <w:rPr>
          <w:lang w:val="cs-CZ" w:eastAsia="cs-CZ"/>
        </w:rPr>
        <w:t>I-01 Úvod: vodní hospodářství České republiky a Evropské unie</w:t>
      </w:r>
    </w:p>
    <w:p>
      <w:pPr>
        <w:pStyle w:val="Lead"/>
      </w:pPr>
      <w:r>
        <w:rPr>
          <w:lang w:val="cs-CZ" w:eastAsia="cs-CZ"/>
        </w:rPr>
        <w:t>Voda je ne­na­hra­di­tel­nou slož­kou ži­vot­ní­ho pro­stře­dí, zá­klad­ní pod­mín­kou života, stra­te­gic­kou su­ro­vi­nou, ener­ge­tic­kým médiem, do­prav­ní cestou i no­si­te­lem kra­jin­ných a kul­tur­ních hodnot. Sou­čas­ně může být zdro­jem ohro­že­ní při po­vod­ních, suchu, ha­vá­ri­ích a šíření znečištění. Vodní hos­po­dář­ství proto není sou­bo­rem izo­lo­va­ných staveb a provozů. Je to systém dlou­ho­do­bé péče o vodu, vodní režim území, vo­do­hos­po­dář­skou in­frastruk­tu­ru a bez­peč­nost společnosti.</w:t>
      </w:r>
    </w:p>
    <w:p>
      <w:r>
        <w:rPr>
          <w:lang w:val="cs-CZ" w:eastAsia="cs-CZ"/>
        </w:rPr>
        <w:t>Tato ka­pi­to­la vy­tvá­ří spo­leč­ný rámec celé příručky. Vy­me­zu­je obor, vy­svět­lu­je jeho zá­klad­ní pojmy, funkce a aktéry, po­pi­su­je vztah ev­rop­ské a české úrovně a uka­zu­je, jak se pro­po­ju­jí právo, po­li­ti­ka, plá­no­vá­ní, tech­nic­ká praxe, fi­nan­co­vá­ní, provoz a data. Po­drob­né právní, in­sti­tu­ci­o­nál­ní a in­for­mač­ní otázky jsou roz­ve­de­ny v dal­ších ka­pi­to­lách svazku I; tech­nic­ká a pro­voz­ní témata ve svazku II.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Vodní hospodářství jako systém</w:t>
      </w:r>
    </w:p>
    <w:p>
      <w:r>
        <w:rPr>
          <w:lang w:val="cs-CZ" w:eastAsia="cs-CZ"/>
        </w:rPr>
        <w:t>Vodní hos­po­dář­ství lze chápat jako cí­le­vě­do­mou čin­nost spo­leč­nos­ti smě­řu­jí­cí k ochra­ně, uží­vá­ní, řízení a obnově vod­ních zdrojů, k po­sky­to­vá­ní vo­do­hos­po­dář­ských služeb a k ome­zo­vá­ní škod­li­vých účinků vod. Za­hr­nu­je pří­rod­ní pro­ce­sy v povodí, právní vztahy, ve­řej­nou správu, tech­nic­kou in­frastruk­tu­ru, hos­po­dář­ské čin­nos­ti, ochra­nu zdraví, kri­zo­vou při­pra­ve­nost i dlou­ho­do­bou správu majetku.</w:t>
      </w:r>
    </w:p>
    <w:p>
      <w:r>
        <w:rPr>
          <w:lang w:val="cs-CZ" w:eastAsia="cs-CZ"/>
        </w:rPr>
        <w:t>Jed­not­li­vé části sys­té­mu nelze řídit odděleně. Odběr pod­zem­ní vody může ovliv­nit průtok toku nebo mokřad; pro­ti­po­vod­ňo­vá úprava může pře­nést riziko po proudu; zvý­še­ní ka­pa­ci­ty ka­na­li­za­ce může bez re­ten­ce urych­lit odtok; nový zdroj pitné vody vy­vo­lá­vá po­tře­bu ochran­ných pásem, úpravy, aku­mu­la­ce, dis­tri­buce, mo­ni­to­rin­gu i fi­nan­co­vá­ní obnovy. Roz­ho­do­vá­ní proto musí sle­do­vat celý vodní cyklus a celý ži­vot­ní cyklus opatření.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1956"/>
        <w:gridCol w:w="4304"/>
        <w:gridCol w:w="3378"/>
      </w:tblGrid>
      <w:tr>
        <w:trPr>
          <w:cantSplit/>
        </w:trPr>
        <w:tc>
          <w:tcPr>
            <w:tcW w:type="dxa" w:w="195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Vrstva sys­té­mu</w:t>
            </w:r>
          </w:p>
        </w:tc>
        <w:tc>
          <w:tcPr>
            <w:tcW w:type="dxa" w:w="430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Před­mět řízení</w:t>
            </w:r>
          </w:p>
        </w:tc>
        <w:tc>
          <w:tcPr>
            <w:tcW w:type="dxa" w:w="337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otázka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Pří­rod­ní</w:t>
            </w:r>
          </w:p>
        </w:tc>
        <w:tc>
          <w:tcPr>
            <w:tcW w:type="dxa" w:w="430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Srážky, odtok, in­fil­tra­ce, výpar, po­vr­cho­vé a pod­zem­ní vody, ekosystémy.</w:t>
            </w:r>
          </w:p>
        </w:tc>
        <w:tc>
          <w:tcPr>
            <w:tcW w:type="dxa" w:w="337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opat­ře­ní změní množ­ství, jakost a časové roz­lo­že­ní vody?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a správ­ní</w:t>
            </w:r>
          </w:p>
        </w:tc>
        <w:tc>
          <w:tcPr>
            <w:tcW w:type="dxa" w:w="430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Ve­řej­né zájmy, práva, po­vin­nos­ti, po­vo­le­ní, kon­t­ro­la a náprava.</w:t>
            </w:r>
          </w:p>
        </w:tc>
        <w:tc>
          <w:tcPr>
            <w:tcW w:type="dxa" w:w="337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smí roz­hod­nout, za jakých pod­mí­nek a s jakou od­po­věd­nos­tí?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Tech­nic­ká</w:t>
            </w:r>
          </w:p>
        </w:tc>
        <w:tc>
          <w:tcPr>
            <w:tcW w:type="dxa" w:w="430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díla, sítě, tech­no­lo­gie, měření, provoz a údržba.</w:t>
            </w:r>
          </w:p>
        </w:tc>
        <w:tc>
          <w:tcPr>
            <w:tcW w:type="dxa" w:w="337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řešení bez­peč­né, spo­leh­li­vé, udr­žo­va­tel­né a při­mě­ře­né místu?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Eko­no­mic­ká a ma­jet­ko­vá</w:t>
            </w:r>
          </w:p>
        </w:tc>
        <w:tc>
          <w:tcPr>
            <w:tcW w:type="dxa" w:w="430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Ná­kla­dy, ceny, in­ves­ti­ce, obnova, vlast­nic­tví a pro­voz­ní model.</w:t>
            </w:r>
          </w:p>
        </w:tc>
        <w:tc>
          <w:tcPr>
            <w:tcW w:type="dxa" w:w="337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nese ná­kla­dy a jak bude za­cho­vá­na funkce po celou ži­vot­nost?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En­vi­ron­men­tál­ní a spo­le­čen­ská</w:t>
            </w:r>
          </w:p>
        </w:tc>
        <w:tc>
          <w:tcPr>
            <w:tcW w:type="dxa" w:w="430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Stav vod, bi­o­di­ver­zi­ta, zdraví, kra­ji­na, sídla a ve­řej­ná účast.</w:t>
            </w:r>
          </w:p>
        </w:tc>
        <w:tc>
          <w:tcPr>
            <w:tcW w:type="dxa" w:w="337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užitky, dopady, kon­flik­ty a rizika opat­ře­ní vy­tvá­ří?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Datová a in­for­mač­ní</w:t>
            </w:r>
          </w:p>
        </w:tc>
        <w:tc>
          <w:tcPr>
            <w:tcW w:type="dxa" w:w="430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Mo­ni­to­ring, evi­den­ce, modely, mapy, do­ku­men­ta­ce a di­gi­tál­ní systémy.</w:t>
            </w:r>
          </w:p>
        </w:tc>
        <w:tc>
          <w:tcPr>
            <w:tcW w:type="dxa" w:w="337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 jakých dat roz­hod­nu­tí vy­chá­zí a lze je poz­dě­ji pře­zkou­mat?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1.1 Význam vody a vodního hospodářství</w:t>
      </w:r>
    </w:p>
    <w:p>
      <w:r>
        <w:rPr>
          <w:lang w:val="cs-CZ" w:eastAsia="cs-CZ"/>
        </w:rPr>
        <w:t>Voda plní ně­ko­lik funkcí současně. Její zá­so­bo­va­cí, eko­lo­gic­ká, ochran­ná, hos­po­dář­ská, hy­gi­e­nic­ká a kra­jin­ná role se překrývají. Dobré řešení proto ne­hle­dá pouze nej­vyš­ší výkon jedné funkce, ale při­ja­tel­né uspo­řá­dá­ní funkcí v kon­krét­ním povodí, čase a spo­le­čen­ské situaci.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1853"/>
        <w:gridCol w:w="4016"/>
        <w:gridCol w:w="3769"/>
      </w:tblGrid>
      <w:tr>
        <w:trPr>
          <w:cantSplit/>
        </w:trPr>
        <w:tc>
          <w:tcPr>
            <w:tcW w:type="dxa" w:w="185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 vody</w:t>
            </w:r>
          </w:p>
        </w:tc>
        <w:tc>
          <w:tcPr>
            <w:tcW w:type="dxa" w:w="401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Vo­do­hos­po­dář­ský úkol</w:t>
            </w:r>
          </w:p>
        </w:tc>
        <w:tc>
          <w:tcPr>
            <w:tcW w:type="dxa" w:w="3769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kon­flikt nebo riziko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Zá­so­bo­va­cí</w:t>
            </w:r>
          </w:p>
        </w:tc>
        <w:tc>
          <w:tcPr>
            <w:tcW w:type="dxa" w:w="401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Za­jis­tit do­sta­tek zdra­vot­ně bez­peč­né vody pro oby­va­tel­stvo a při­mě­ře­né po­tře­by hospodářství.</w:t>
            </w:r>
          </w:p>
        </w:tc>
        <w:tc>
          <w:tcPr>
            <w:tcW w:type="dxa" w:w="376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Pře­tí­že­ní zdroje, kon­ku­ren­ce uži­va­te­lů, ztráty v sítích.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En­vi­ron­men­tál­ní</w:t>
            </w:r>
          </w:p>
        </w:tc>
        <w:tc>
          <w:tcPr>
            <w:tcW w:type="dxa" w:w="401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Udržet nebo ob­no­vit dobrý stav vod­ních útvarů a vod­ních ekosystémů.</w:t>
            </w:r>
          </w:p>
        </w:tc>
        <w:tc>
          <w:tcPr>
            <w:tcW w:type="dxa" w:w="376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Odběry, zne­čiš­tě­ní, frag­men­ta­ce, změny tep­lo­ty a morfologie.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Ochran­ná</w:t>
            </w:r>
          </w:p>
        </w:tc>
        <w:tc>
          <w:tcPr>
            <w:tcW w:type="dxa" w:w="401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Ome­zo­vat po­vod­ňo­vá, suchá, erozní a ha­va­rij­ní rizika.</w:t>
            </w:r>
          </w:p>
        </w:tc>
        <w:tc>
          <w:tcPr>
            <w:tcW w:type="dxa" w:w="376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Přenos rizika, fa­leš­ný pocit bez­pe­čí, za­ne­dba­ná údržba.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Hos­po­dář­ská</w:t>
            </w:r>
          </w:p>
        </w:tc>
        <w:tc>
          <w:tcPr>
            <w:tcW w:type="dxa" w:w="401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Umož­nit výrobu, ener­ge­ti­ku, plavbu, ze­mě­děl­ství, re­kre­a­ci a další služby.</w:t>
            </w:r>
          </w:p>
        </w:tc>
        <w:tc>
          <w:tcPr>
            <w:tcW w:type="dxa" w:w="376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Ne­sou­lad eko­no­mic­ké­ho užitku s únos­nos­tí zdroje a náklady.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Sí­del­ní a hy­gi­e­nic­ká</w:t>
            </w:r>
          </w:p>
        </w:tc>
        <w:tc>
          <w:tcPr>
            <w:tcW w:type="dxa" w:w="401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Do­dá­vat vodu, od­vá­dět a čistit od­pad­ní vody a hos­po­da­řit se sráž­ko­vou vodou.</w:t>
            </w:r>
          </w:p>
        </w:tc>
        <w:tc>
          <w:tcPr>
            <w:tcW w:type="dxa" w:w="376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Po­ru­chy, pře­tí­že­ní ČOV, rychlý odtok a zdra­vot­ní rizika.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Kra­jin­ná a kul­tur­ní</w:t>
            </w:r>
          </w:p>
        </w:tc>
        <w:tc>
          <w:tcPr>
            <w:tcW w:type="dxa" w:w="401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Pod­po­ro­vat vodní režim kra­ji­ny a chrá­nit hod­no­tu vod­ních děl a míst.</w:t>
            </w:r>
          </w:p>
        </w:tc>
        <w:tc>
          <w:tcPr>
            <w:tcW w:type="dxa" w:w="376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Střet ochra­ny pří­ro­dy, pa­mát­ko­vé péče, vlast­nic­tví a provozu.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Vodní hos­po­dář­ství je zá­ro­veň ve­řej­nou služ­bou i hos­po­dář­skou činností. Jeho kva­li­ta se ne­po­su­zu­je pouze podle nových staveb, ale podle do­stup­nos­ti a spo­leh­li­vos­ti služeb, stavu ma­jet­ku, ja­kos­ti vody, bez­peč­nos­ti, odol­nos­ti vůči ex­tré­mům, schop­nos­ti fi­nan­co­vat obnovu a prů­kaz­nos­ti rozhodování.</w:t>
      </w:r>
    </w:p>
    <w:p>
      <w:pPr>
        <w:pStyle w:val="Heading2"/>
      </w:pPr>
      <w:r>
        <w:rPr>
          <w:lang w:val="cs-CZ" w:eastAsia="cs-CZ"/>
        </w:rPr>
        <w:t>1.2 Evropská a česká úroveň</w:t>
      </w:r>
    </w:p>
    <w:p>
      <w:r>
        <w:rPr>
          <w:lang w:val="cs-CZ" w:eastAsia="cs-CZ"/>
        </w:rPr>
        <w:t>Česká re­pub­li­ka leží na hlav­ním ev­rop­ském roz­vo­dí mezi úmořím Se­ver­ní­ho, Balt­ské­ho a Čer­né­ho moře. Vět­ši­na vody z území odtéká za státní hra­ni­ce a mož­nos­ti při­ro­ze­né­ho pří­to­ku jsou omezené. Za­bez­pe­če­ní vody proto závisí pře­de­vším na sráž­kách, půdě, pod­zem­ních zá­so­bách, stavu kra­ji­ny, aku­mu­la­ci, vzá­jem­ném pro­po­je­ní sou­stav a hos­po­dár­ném uží­vá­ní vody. Tento pří­rod­ní rámec ze­si­lu­je význam pre­ven­ce a dlou­ho­do­bé­ho plánování.</w:t>
      </w:r>
    </w:p>
    <w:p>
      <w:r>
        <w:rPr>
          <w:lang w:val="cs-CZ" w:eastAsia="cs-CZ"/>
        </w:rPr>
        <w:t>Ev­rop­ská unie sta­no­ví spo­leč­né en­vi­ron­men­tál­ní a zdra­vot­ní cíle. Rám­co­vá směr­ni­ce o vodách 2000/60/ES za­lo­ži­la řízení podle povodí, hod­no­ce­ní stavu vod­ních útvarů, zákaz zhor­šo­vá­ní, en­vi­ron­men­tál­ní cíle a pro­gra­my opatření. Do­pl­ňu­jí ji zejmé­na pra­vi­dla pro po­vod­ňo­vá rizika, pod­zem­ní vody, látky zne­čiš­ťu­jí­cí vody, pitnou vodu, měst­ské od­pad­ní vody a vody ke koupání. Ev­rop­ská stra­te­gie odol­nos­ti vůči vodě z roku 2025 je po­li­tic­kým rámcem, nikoli ná­hra­dou těchto práv­ních před­pi­sů; zdů­raz­ňu­je obnovu vod­ní­ho cyklu, vodní účin­nost, čistou a do­stup­nou vodu, odol­nou in­frastruk­tu­ru, ino­va­ce, di­gi­ta­li­za­ci a při­pra­ve­nost na extrémy.</w:t>
      </w:r>
    </w:p>
    <w:p>
      <w:r>
        <w:rPr>
          <w:lang w:val="cs-CZ" w:eastAsia="cs-CZ"/>
        </w:rPr>
        <w:t>České právo ev­rop­ské cíle pře­vá­dí do ná­rod­ních kom­pe­ten­cí, ná­stro­jů a postupů. Jeho jádrem je vodní zákon, zákon o vo­do­vo­dech a ka­na­li­za­cích a na­va­zu­jí­cí před­pi­sy ochra­ny ve­řej­né­ho zdraví, vý­stav­by, pří­ro­dy, kri­zo­vé­ho řízení a dal­ších oblastí. Po­drob­né právní vy­me­ze­ní je do­mov­ským té­ma­tem ka­pi­tol I-03 a I-04; zde slouží pouze k po­cho­pe­ní systému.</w:t>
      </w:r>
    </w:p>
    <w:p>
      <w:pPr>
        <w:pStyle w:val="Heading2"/>
      </w:pPr>
      <w:r>
        <w:rPr>
          <w:lang w:val="cs-CZ" w:eastAsia="cs-CZ"/>
        </w:rPr>
        <w:t>2. Základní pojmy</w:t>
      </w:r>
    </w:p>
    <w:p>
      <w:r>
        <w:rPr>
          <w:lang w:val="cs-CZ" w:eastAsia="cs-CZ"/>
        </w:rPr>
        <w:t>Jed­not­ná ter­mi­no­lo­gie je pod­mín­kou do­ro­zu­mě­ní mezi tech­ni­kem, práv­ní­kem, úřed­ní­kem, vlast­ní­kem, pro­vo­zo­va­te­lem a veřejností. Pra­cov­ní vy­me­ze­ní v pří­ruč­ce usnad­ňu­je ori­en­ta­ci, avšak při vý­kla­du kon­krét­ní po­vin­nos­ti má před­nost de­fi­ni­ce v pří­sluš­ném práv­ním před­pi­su a pod­mín­ky in­di­vi­du­ál­ní­ho správ­ní­ho aktu.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677"/>
        <w:gridCol w:w="6961"/>
      </w:tblGrid>
      <w:tr>
        <w:trPr>
          <w:cantSplit/>
        </w:trPr>
        <w:tc>
          <w:tcPr>
            <w:tcW w:type="dxa" w:w="2677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Pojem</w:t>
            </w:r>
          </w:p>
        </w:tc>
        <w:tc>
          <w:tcPr>
            <w:tcW w:type="dxa" w:w="6961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Pra­cov­ní vy­me­ze­ní pro pří­ruč­ku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hos­po­dář­ství</w:t>
            </w:r>
          </w:p>
        </w:tc>
        <w:tc>
          <w:tcPr>
            <w:tcW w:type="dxa" w:w="696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Systém čin­nos­tí spo­je­ných s ochra­nou, uží­vá­ním, ří­ze­ním a ob­no­vou vod, vod­ní­ho režimu a vo­do­hos­po­dář­ské infrastruktury.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Po­vr­cho­vé vody</w:t>
            </w:r>
          </w:p>
        </w:tc>
        <w:tc>
          <w:tcPr>
            <w:tcW w:type="dxa" w:w="696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Vody při­ro­ze­ně se vy­sky­tu­jí­cí na zem­ském po­vrchu; právní vy­me­ze­ní za­hr­nu­je i ně­kte­ré za­kry­té nebo vedené úseky.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Pod­zem­ní vody</w:t>
            </w:r>
          </w:p>
        </w:tc>
        <w:tc>
          <w:tcPr>
            <w:tcW w:type="dxa" w:w="696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Vody při­ro­ze­ně se vy­sky­tu­jí­cí pod zem­ským po­vr­chem v pásmu na­sy­ce­ní v přímém styku s horninami.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útvar</w:t>
            </w:r>
          </w:p>
        </w:tc>
        <w:tc>
          <w:tcPr>
            <w:tcW w:type="dxa" w:w="696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Vy­me­ze­ná jed­not­ka po­vr­cho­vé nebo pod­zem­ní vody po­u­ží­va­ná pro plá­no­vá­ní, mo­ni­to­ring a hod­no­ce­ní stavu.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Povodí</w:t>
            </w:r>
          </w:p>
        </w:tc>
        <w:tc>
          <w:tcPr>
            <w:tcW w:type="dxa" w:w="696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Území, z něhož po­vr­cho­vý odtok smě­řu­je sítí vod­ních toků do spo­leč­né­ho místa; zá­klad­ní pro­stor vod­ní­ho plánování.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Na­klá­dá­ní s vodami</w:t>
            </w:r>
          </w:p>
        </w:tc>
        <w:tc>
          <w:tcPr>
            <w:tcW w:type="dxa" w:w="696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Právně vy­me­ze­né uží­vá­ní po­vr­cho­vých nebo pod­zem­ních vod, na­pří­klad odběr, vzdou­vá­ní, aku­mu­la­ce, ener­ge­tic­ké vy­u­ži­tí nebo vypouštění.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dílo</w:t>
            </w:r>
          </w:p>
        </w:tc>
        <w:tc>
          <w:tcPr>
            <w:tcW w:type="dxa" w:w="696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Stavba slou­ží­cí účelům sle­do­va­ným vodním zá­ko­nem; právní režim se po­su­zu­je podle účelu, funkce a kon­krét­ní­ho provedení.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Vo­do­hos­po­dář­ská in­frastruk­tu­ra</w:t>
            </w:r>
          </w:p>
        </w:tc>
        <w:tc>
          <w:tcPr>
            <w:tcW w:type="dxa" w:w="696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Sou­bo­ry staveb, za­ří­ze­ní, sítí, tech­no­lo­gií, měření a do­ku­men­ta­ce po­třeb­né k po­sky­to­vá­ní vo­do­hos­po­dář­ských funkcí a služeb.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Vo­do­hos­po­dář­ská služba</w:t>
            </w:r>
          </w:p>
        </w:tc>
        <w:tc>
          <w:tcPr>
            <w:tcW w:type="dxa" w:w="696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Or­ga­ni­zo­va­ná služba spo­je­ná na­pří­klad s do­dáv­kou vody, od­vá­dě­ním a čiš­tě­ním od­pad­ních vod nebo sprá­vou vo­do­hos­po­dář­ské­ho majetku.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Správ­ce, vlast­ník, pro­vo­zo­va­tel</w:t>
            </w:r>
          </w:p>
        </w:tc>
        <w:tc>
          <w:tcPr>
            <w:tcW w:type="dxa" w:w="696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Od­liš­né role: správ­ce za­jiš­ťu­je svě­ře­nou péči, vlast­ník nese ma­jet­ko­vá práva a po­vin­nos­ti a pro­vo­zo­va­tel za­bez­pe­ču­je provoz podle práv­ní­ho a smluv­ní­ho režimu.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3. Aktéři, role a odpovědnosti</w:t>
      </w:r>
    </w:p>
    <w:p>
      <w:r>
        <w:rPr>
          <w:lang w:val="cs-CZ" w:eastAsia="cs-CZ"/>
        </w:rPr>
        <w:t>Vodní hos­po­dář­ství je síť vztahů, nikoli jed­no­du­chá hierarchie. Pra­vo­mo­ci a od­po­věd­nos­ti se mění podle toho, zda jde o ochra­nu vod, po­vo­le­ní na­klá­dá­ní, plá­no­vá­ní, vý­stav­bu, vlast­nic­tví, provoz, cenu služby, ochra­nu zdraví nebo mi­mo­řád­nou událost. Jedna in­sti­tu­ce může sou­čas­ně vy­ko­ná­vat více rolí, ty však musí být v kon­krét­ním po­stu­pu rozlišeny.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265"/>
        <w:gridCol w:w="4222"/>
        <w:gridCol w:w="3151"/>
      </w:tblGrid>
      <w:tr>
        <w:trPr>
          <w:cantSplit/>
        </w:trPr>
        <w:tc>
          <w:tcPr>
            <w:tcW w:type="dxa" w:w="226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Aktér</w:t>
            </w:r>
          </w:p>
        </w:tc>
        <w:tc>
          <w:tcPr>
            <w:tcW w:type="dxa" w:w="422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Sys­té­mo­vá role</w:t>
            </w:r>
          </w:p>
        </w:tc>
        <w:tc>
          <w:tcPr>
            <w:tcW w:type="dxa" w:w="3151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výstup nebo od­po­věd­nost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ze­mě­děl­ství</w:t>
            </w:r>
          </w:p>
        </w:tc>
        <w:tc>
          <w:tcPr>
            <w:tcW w:type="dxa" w:w="422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Ústřed­ní pů­sob­nost ve vodním hos­po­dář­ství, vo­do­vo­dech a ka­na­li­za­cích a části plá­no­vá­ní a správy.</w:t>
            </w:r>
          </w:p>
        </w:tc>
        <w:tc>
          <w:tcPr>
            <w:tcW w:type="dxa" w:w="315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Kon­cep­ce, me­to­di­ky, plány, evi­den­ce, do­tač­ní a re­gu­la­tor­ní nástroje.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ži­vot­ní­ho pro­stře­dí</w:t>
            </w:r>
          </w:p>
        </w:tc>
        <w:tc>
          <w:tcPr>
            <w:tcW w:type="dxa" w:w="422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vod jako složky ži­vot­ní­ho pro­stře­dí a část ústřed­ní vo­do­práv­ní působnosti.</w:t>
            </w:r>
          </w:p>
        </w:tc>
        <w:tc>
          <w:tcPr>
            <w:tcW w:type="dxa" w:w="315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En­vi­ron­men­tál­ní cíle, jakost vod, sucho, po­vod­ňo­vá rizika, mo­ni­to­ring a ohlašování.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Vo­do­práv­ní úřady</w:t>
            </w:r>
          </w:p>
        </w:tc>
        <w:tc>
          <w:tcPr>
            <w:tcW w:type="dxa" w:w="422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Výkon ve­řej­né správy podle věcné a místní příslušnosti.</w:t>
            </w:r>
          </w:p>
        </w:tc>
        <w:tc>
          <w:tcPr>
            <w:tcW w:type="dxa" w:w="315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Po­vo­le­ní, sou­hla­sy, opat­ře­ní, kon­t­ro­la, ná­prav­né po­stu­py a evidence.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Státní pod­ni­ky Povodí</w:t>
            </w:r>
          </w:p>
        </w:tc>
        <w:tc>
          <w:tcPr>
            <w:tcW w:type="dxa" w:w="422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Správa povodí, vý­znam­ných vod­ních toků a vy­bra­ných vod­ních děl.</w:t>
            </w:r>
          </w:p>
        </w:tc>
        <w:tc>
          <w:tcPr>
            <w:tcW w:type="dxa" w:w="315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Sta­no­vis­ka, ma­ni­pu­lač­ní režimy, plá­no­va­cí pod­kla­dy, pro­voz­ní data a po­vod­ňo­vá služba.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Lesy ČR a další správ­ci vod­ních toků</w:t>
            </w:r>
          </w:p>
        </w:tc>
        <w:tc>
          <w:tcPr>
            <w:tcW w:type="dxa" w:w="422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Správa svě­ře­ných drob­ných nebo ur­če­ných vod­ních toků.</w:t>
            </w:r>
          </w:p>
        </w:tc>
        <w:tc>
          <w:tcPr>
            <w:tcW w:type="dxa" w:w="315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Péče o koryta a břehy, údržba, opat­ře­ní a pod­kla­dy pro rozhodování.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Kraje a obce</w:t>
            </w:r>
          </w:p>
        </w:tc>
        <w:tc>
          <w:tcPr>
            <w:tcW w:type="dxa" w:w="422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Sa­mo­sprá­va, vlast­nic­tví in­frastruk­tu­ry, územní rozvoj a pře­ne­se­ná působnost.</w:t>
            </w:r>
          </w:p>
        </w:tc>
        <w:tc>
          <w:tcPr>
            <w:tcW w:type="dxa" w:w="315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In­ves­ti­ce, plány roz­vo­je, správa ma­jet­ku, po­vod­ňo­vá a kri­zo­vá připravenost.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Vlast­ní­ci a pro­vo­zo­va­te­lé</w:t>
            </w:r>
          </w:p>
        </w:tc>
        <w:tc>
          <w:tcPr>
            <w:tcW w:type="dxa" w:w="422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Ma­jet­ko­vá a pro­voz­ní od­po­věd­nost za kon­krét­ní in­frastruk­tu­ru nebo dílo.</w:t>
            </w:r>
          </w:p>
        </w:tc>
        <w:tc>
          <w:tcPr>
            <w:tcW w:type="dxa" w:w="315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Bez­peč­ný provoz, údržba, obnova, evi­den­ce, mo­ni­to­ring a ha­va­rij­ní připravenost.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Od­bor­né in­sti­tu­ce</w:t>
            </w:r>
          </w:p>
        </w:tc>
        <w:tc>
          <w:tcPr>
            <w:tcW w:type="dxa" w:w="422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Mo­ni­to­ring, před­po­vě­di, výzkum, stan­dar­di­za­ce a od­bor­né podklady.</w:t>
            </w:r>
          </w:p>
        </w:tc>
        <w:tc>
          <w:tcPr>
            <w:tcW w:type="dxa" w:w="315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Měření, datové sady, vý­stra­hy, po­sud­ky, me­to­di­ky a tech­nic­ká pravidla.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Ve­řej­nost a uži­va­te­lé</w:t>
            </w:r>
          </w:p>
        </w:tc>
        <w:tc>
          <w:tcPr>
            <w:tcW w:type="dxa" w:w="422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Uží­vá­ní vody a služeb, účast na plá­no­vá­ní, ochra­na práv a plnění povinností.</w:t>
            </w:r>
          </w:p>
        </w:tc>
        <w:tc>
          <w:tcPr>
            <w:tcW w:type="dxa" w:w="315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Pod­ně­ty, při­po­mín­ky, ohla­šo­vá­ní závad, od­po­věd­né uží­vá­ní a úhrada služeb.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3.1 Čtyři role, které se nesmějí zaměňovat</w:t>
      </w:r>
    </w:p>
    <w:p>
      <w:pPr>
        <w:pStyle w:val="ListBullet"/>
      </w:pPr>
      <w:r>
        <w:rPr>
          <w:lang w:val="cs-CZ" w:eastAsia="cs-CZ"/>
        </w:rPr>
        <w:t xml:space="preserve"> Výkon ve­řej­né moci: roz­ho­do­vá­ní, uklá­dá­ní pod­mí­nek, kon­t­ro­la a ná­prav­ná opatření.</w:t>
      </w:r>
    </w:p>
    <w:p>
      <w:pPr>
        <w:pStyle w:val="ListBullet"/>
      </w:pPr>
      <w:r>
        <w:rPr>
          <w:lang w:val="cs-CZ" w:eastAsia="cs-CZ"/>
        </w:rPr>
        <w:t xml:space="preserve"> Vlastnictví: ma­jet­ko­vá práva, péče o ma­je­tek, in­ves­tič­ní roz­ho­do­vá­ní a fi­nan­co­vá­ní obnovy.</w:t>
      </w:r>
    </w:p>
    <w:p>
      <w:pPr>
        <w:pStyle w:val="ListBullet"/>
      </w:pPr>
      <w:r>
        <w:rPr>
          <w:lang w:val="cs-CZ" w:eastAsia="cs-CZ"/>
        </w:rPr>
        <w:t xml:space="preserve"> Správa: od­bor­ná a or­ga­ni­zač­ní péče o svě­ře­ný celek, na­pří­klad povodí nebo vodní tok.</w:t>
      </w:r>
    </w:p>
    <w:p>
      <w:pPr>
        <w:pStyle w:val="ListBullet"/>
      </w:pPr>
      <w:r>
        <w:rPr>
          <w:lang w:val="cs-CZ" w:eastAsia="cs-CZ"/>
        </w:rPr>
        <w:t xml:space="preserve"> Provoz: kaž­do­den­ní za­bez­pe­če­ní funkce, bez­peč­nos­ti, údržby, měření a dokumentace.</w:t>
      </w:r>
    </w:p>
    <w:p>
      <w:r>
        <w:rPr>
          <w:lang w:val="cs-CZ" w:eastAsia="cs-CZ"/>
        </w:rPr>
        <w:t>Obec může vlast­nit vo­do­vod, který pro­vo­zu­je jiný subjekt. Vo­do­práv­ní úřad může vydat po­vo­le­ní, ale tím ne­pře­bí­rá od­po­věd­nost vlast­ní­ka za tech­nic­ký stav. Správ­ce povodí po­sky­tu­je pod­kla­dy a sta­no­vis­ka, avšak není au­to­ma­tic­ky vlast­ní­kem kaž­dé­ho vod­ní­ho toku, po­zem­ku nebo vod­ní­ho díla. Správ­né určení role je prvním krokem kaž­dé­ho postupu.</w:t>
      </w:r>
    </w:p>
    <w:p>
      <w:pPr>
        <w:pStyle w:val="Heading2"/>
      </w:pPr>
      <w:r>
        <w:rPr>
          <w:lang w:val="cs-CZ" w:eastAsia="cs-CZ"/>
        </w:rPr>
        <w:t>3.2 Princip povodí a integrované řízení</w:t>
      </w:r>
    </w:p>
    <w:p>
      <w:r>
        <w:rPr>
          <w:lang w:val="cs-CZ" w:eastAsia="cs-CZ"/>
        </w:rPr>
        <w:t>Voda ne­re­spek­tu­je správ­ní hranice. Řízení podle povodí pro­po­ju­je horní a dolní části toku, po­vr­cho­vé a pod­zem­ní vody, množ­ství a jakost, kra­ji­nu a sídla. In­te­gro­va­ný pří­stup hod­no­tí ku­mu­la­tiv­ní účinky odběrů, vy­pouš­tě­ní a staveb, provoz vo­do­hos­po­dář­ských sou­stav, eko­lo­gic­ké po­tře­by, rizika i oče­ká­va­né změny klimatu. Správ­ní území zů­stá­vá dů­le­ži­té pro kom­pe­ten­ce, povodí však po­sky­tu­je věcný rámec pro po­cho­pe­ní následků.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4. Nástroje řízení vodního hospodářství</w:t>
      </w:r>
    </w:p>
    <w:p>
      <w:r>
        <w:rPr>
          <w:lang w:val="cs-CZ" w:eastAsia="cs-CZ"/>
        </w:rPr>
        <w:t>Vo­do­hos­po­dář­ský systém pra­cu­je s ně­ko­li­ka vrst­va­mi nástrojů. Právní před­pis sta­no­ví ve­řej­ný zájem a obecná pra­vi­dla; plán nebo kon­cep­ce určuje cíle a pri­o­ri­ty; správ­ní akt kon­kre­ti­zu­je pod­mín­ky; tech­nic­ká norma a pro­jekt po­pi­su­jí řešení; pro­voz­ní do­ku­men­ta­ce řídí kaž­do­den­ní čin­nost; mo­ni­to­ring ově­řu­je výsledek. Žádná vrstva sama o sobě ne­na­hra­zu­je ostatní.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420"/>
        <w:gridCol w:w="3995"/>
        <w:gridCol w:w="3223"/>
      </w:tblGrid>
      <w:tr>
        <w:trPr>
          <w:cantSplit/>
        </w:trPr>
        <w:tc>
          <w:tcPr>
            <w:tcW w:type="dxa" w:w="242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Ná­stroj</w:t>
            </w:r>
          </w:p>
        </w:tc>
        <w:tc>
          <w:tcPr>
            <w:tcW w:type="dxa" w:w="399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</w:t>
            </w:r>
          </w:p>
        </w:tc>
        <w:tc>
          <w:tcPr>
            <w:tcW w:type="dxa" w:w="322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ověřit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před­pis</w:t>
            </w:r>
          </w:p>
        </w:tc>
        <w:tc>
          <w:tcPr>
            <w:tcW w:type="dxa" w:w="399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Vy­me­zu­je po­vin­nos­ti, práva, kom­pe­ten­ce a ve­řej­né zájmy.</w:t>
            </w:r>
          </w:p>
        </w:tc>
        <w:tc>
          <w:tcPr>
            <w:tcW w:type="dxa" w:w="322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znění, pů­sob­nost, de­fi­ni­ce, pře­chod­ná usta­no­ve­ní a pro­vá­dě­cí předpisy.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Po­li­ti­ka a kon­cep­ce</w:t>
            </w:r>
          </w:p>
        </w:tc>
        <w:tc>
          <w:tcPr>
            <w:tcW w:type="dxa" w:w="399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Sta­no­ví dlou­ho­do­bý směr, pri­o­ri­ty a ko­or­di­na­ci zdrojů.</w:t>
            </w:r>
          </w:p>
        </w:tc>
        <w:tc>
          <w:tcPr>
            <w:tcW w:type="dxa" w:w="322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Schva­lu­jí­cí orgán, období, právní účinky, od­po­věd­nos­ti a ná­vaz­né nástroje.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</w:t>
            </w:r>
          </w:p>
        </w:tc>
        <w:tc>
          <w:tcPr>
            <w:tcW w:type="dxa" w:w="399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Pře­vá­dí cíle do územně a časově ur­če­ných opatření.</w:t>
            </w:r>
          </w:p>
        </w:tc>
        <w:tc>
          <w:tcPr>
            <w:tcW w:type="dxa" w:w="322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Zá­vaz­nost částí, ak­tu­ál­ní plá­no­va­cí období, pro­gram opat­ře­ní a vazbu na záměr.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Správ­ní akt</w:t>
            </w:r>
          </w:p>
        </w:tc>
        <w:tc>
          <w:tcPr>
            <w:tcW w:type="dxa" w:w="399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Sta­no­ví pod­mín­ky pro kon­krét­ní místo, dílo nebo činnost.</w:t>
            </w:r>
          </w:p>
        </w:tc>
        <w:tc>
          <w:tcPr>
            <w:tcW w:type="dxa" w:w="322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moc, dobu plat­nos­ti, pod­mín­ky, změny a úpl­nost správ­ní­ho spisu.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Tech­nic­ká norma a stan­dard</w:t>
            </w:r>
          </w:p>
        </w:tc>
        <w:tc>
          <w:tcPr>
            <w:tcW w:type="dxa" w:w="399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Vy­ja­dřu­je uzná­va­ná tech­nic­ká pra­vi­dla nebo po­ža­dav­ky vlastníka.</w:t>
            </w:r>
          </w:p>
        </w:tc>
        <w:tc>
          <w:tcPr>
            <w:tcW w:type="dxa" w:w="322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Plat­nost vydání, způsob pře­vze­tí, smluv­ní či právní zá­vaz­nost a odů­vod­ně­ní odchylky.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Pro­jekt a pro­voz­ní do­ku­men­ta­ce</w:t>
            </w:r>
          </w:p>
        </w:tc>
        <w:tc>
          <w:tcPr>
            <w:tcW w:type="dxa" w:w="399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Určuje kon­krét­ní pro­ve­de­ní, ma­ni­pu­la­ci, údržbu a reakci na poruchy.</w:t>
            </w:r>
          </w:p>
        </w:tc>
        <w:tc>
          <w:tcPr>
            <w:tcW w:type="dxa" w:w="322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Au­to­ri­za­ci, sku­teč­né pro­ve­de­ní, ak­tu­a­li­za­ci, od­po­věd­nos­ti a do­stup­nost obsluze.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 a evi­den­ce</w:t>
            </w:r>
          </w:p>
        </w:tc>
        <w:tc>
          <w:tcPr>
            <w:tcW w:type="dxa" w:w="399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Do­klá­dá stav, plnění pod­mí­nek, trendy a účin­nost opatření.</w:t>
            </w:r>
          </w:p>
        </w:tc>
        <w:tc>
          <w:tcPr>
            <w:tcW w:type="dxa" w:w="322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Me­to­di­ku, ne­jis­to­tu, ča­so­vou plat­nost, me­ta­da­ta, úpl­nost a reprodukovatelnost.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4.1 Koncepční a plánovací dokumenty</w:t>
      </w:r>
    </w:p>
    <w:p>
      <w:r>
        <w:rPr>
          <w:lang w:val="cs-CZ" w:eastAsia="cs-CZ"/>
        </w:rPr>
        <w:t>Kon­cepč­ní do­ku­ment pře­vá­dí obecné cíle do pri­o­rit, opat­ře­ní, od­po­věd­nos­tí a termínů. Ne všech­ny do­ku­men­ty mají stej­nou právní sílu. Vo­do­hos­po­dář musí od­li­šit právně zá­vaz­ný prvek, opat­ře­ní obecné povahy, vládní stra­te­gii, me­to­dic­ké do­po­ru­če­ní, územně plá­no­va­cí pod­klad a in­ves­tič­ní plán vlastníka.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3089"/>
        <w:gridCol w:w="4479"/>
        <w:gridCol w:w="2070"/>
      </w:tblGrid>
      <w:tr>
        <w:trPr>
          <w:cantSplit/>
        </w:trPr>
        <w:tc>
          <w:tcPr>
            <w:tcW w:type="dxa" w:w="3089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Do­ku­ment</w:t>
            </w:r>
          </w:p>
        </w:tc>
        <w:tc>
          <w:tcPr>
            <w:tcW w:type="dxa" w:w="4479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Sys­té­mo­vý význam</w:t>
            </w:r>
          </w:p>
        </w:tc>
        <w:tc>
          <w:tcPr>
            <w:tcW w:type="dxa" w:w="207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Do­mov­ská ka­pi­to­la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Rám­co­vá směr­ni­ce o vodách 2000/60/ES</w:t>
            </w:r>
          </w:p>
        </w:tc>
        <w:tc>
          <w:tcPr>
            <w:tcW w:type="dxa" w:w="447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Spo­leč­ný rámec ochra­ny vod­ních útvarů, plá­no­vá­ní podle povodí a eko­no­mic­kých principů.</w:t>
            </w:r>
          </w:p>
        </w:tc>
        <w:tc>
          <w:tcPr>
            <w:tcW w:type="dxa" w:w="207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I-01; po­drob­ně I-07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Směr­ni­ce o po­vod­ních 2007/60/ES</w:t>
            </w:r>
          </w:p>
        </w:tc>
        <w:tc>
          <w:tcPr>
            <w:tcW w:type="dxa" w:w="447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Hod­no­ce­ní rizik, mapy ne­bez­pe­čí a rizik a plány zvlá­dá­ní po­vod­ňo­vých rizik.</w:t>
            </w:r>
          </w:p>
        </w:tc>
        <w:tc>
          <w:tcPr>
            <w:tcW w:type="dxa" w:w="207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I-16 a I-17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Ev­rop­ská stra­te­gie odol­nos­ti vůči vodě 2025</w:t>
            </w:r>
          </w:p>
        </w:tc>
        <w:tc>
          <w:tcPr>
            <w:tcW w:type="dxa" w:w="447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Po­li­tic­ký rámec pro obnovu vod­ní­ho cyklu, účin­nost, odol­nost a inovace.</w:t>
            </w:r>
          </w:p>
        </w:tc>
        <w:tc>
          <w:tcPr>
            <w:tcW w:type="dxa" w:w="207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I-01 a I-02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Ná­rod­ní plány povodí a plány díl­čích povodí</w:t>
            </w:r>
          </w:p>
        </w:tc>
        <w:tc>
          <w:tcPr>
            <w:tcW w:type="dxa" w:w="447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En­vi­ron­men­tál­ní cíle, hod­no­ce­ní stavu a pro­gra­my opat­ře­ní pro plá­no­va­cí období.</w:t>
            </w:r>
          </w:p>
        </w:tc>
        <w:tc>
          <w:tcPr>
            <w:tcW w:type="dxa" w:w="207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I-07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Plány pro zvlá­dá­ní po­vod­ňo­vých rizik</w:t>
            </w:r>
          </w:p>
        </w:tc>
        <w:tc>
          <w:tcPr>
            <w:tcW w:type="dxa" w:w="447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Pre­ven­ce, ochra­na a při­pra­ve­nost v ob­las­tech s vý­znam­ným po­vod­ňo­vým rizikem.</w:t>
            </w:r>
          </w:p>
        </w:tc>
        <w:tc>
          <w:tcPr>
            <w:tcW w:type="dxa" w:w="207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I-17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Kon­cep­ce ochra­ny před ná­sled­ky sucha 2023–2027</w:t>
            </w:r>
          </w:p>
        </w:tc>
        <w:tc>
          <w:tcPr>
            <w:tcW w:type="dxa" w:w="447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opat­ře­ní ke zvý­še­ní odol­nos­ti vůči suchu a ne­do­stat­ku vody.</w:t>
            </w:r>
          </w:p>
        </w:tc>
        <w:tc>
          <w:tcPr>
            <w:tcW w:type="dxa" w:w="207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I-15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Plány roz­vo­je vo­do­vo­dů a ka­na­li­za­cí území krajů</w:t>
            </w:r>
          </w:p>
        </w:tc>
        <w:tc>
          <w:tcPr>
            <w:tcW w:type="dxa" w:w="447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roz­vo­je zá­so­bo­vá­ní vodou a od­vá­dě­ní a čiš­tě­ní od­pad­ních vod.</w:t>
            </w:r>
          </w:p>
        </w:tc>
        <w:tc>
          <w:tcPr>
            <w:tcW w:type="dxa" w:w="207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II-09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Plány fi­nan­co­vá­ní obnovy</w:t>
            </w:r>
          </w:p>
        </w:tc>
        <w:tc>
          <w:tcPr>
            <w:tcW w:type="dxa" w:w="447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Dlou­ho­do­bé za­jiš­tě­ní obnovy vo­do­vo­dů a kanalizací.</w:t>
            </w:r>
          </w:p>
        </w:tc>
        <w:tc>
          <w:tcPr>
            <w:tcW w:type="dxa" w:w="207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II-08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ge­ne­re­ly, studie a in­ves­tič­ní plány</w:t>
            </w:r>
          </w:p>
        </w:tc>
        <w:tc>
          <w:tcPr>
            <w:tcW w:type="dxa" w:w="447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Převod obec­ných cílů do kon­krét­ní­ho území, ma­jet­ku a etap realizace.</w:t>
            </w:r>
          </w:p>
        </w:tc>
        <w:tc>
          <w:tcPr>
            <w:tcW w:type="dxa" w:w="207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Podle věc­né­ho tématu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Pro vodní plá­no­vá­ní v České re­pub­li­ce je v roce 2026 roz­ho­du­jí­cí třetí plá­no­va­cí období 2021–2027. Sou­čas­ně se při­pra­vu­jí pod­kla­dy pro období následující. Prak­tic­ké roz­hod­nu­tí proto musí vy­chá­zet z plat­né­ho do­ku­men­tu a zá­ro­veň sle­do­vat zve­řej­ně­né ak­tu­a­li­za­ce, nové hod­no­ce­ní vlivů a při­pra­vo­va­né pro­gra­my opatření.</w:t>
      </w:r>
    </w:p>
    <w:p>
      <w:pPr>
        <w:pStyle w:val="Heading2"/>
      </w:pPr>
      <w:r>
        <w:rPr>
          <w:lang w:val="cs-CZ" w:eastAsia="cs-CZ"/>
        </w:rPr>
        <w:t>4.2 Právo, technické normy a odborná péče</w:t>
      </w:r>
    </w:p>
    <w:p>
      <w:r>
        <w:rPr>
          <w:lang w:val="cs-CZ" w:eastAsia="cs-CZ"/>
        </w:rPr>
        <w:t>Právní před­pi­sy určují, co je do­vo­le­no, vy­ža­do­vá­no nebo zakázáno. Tech­nic­ké normy pře­vá­dě­jí zku­še­nost oboru do sjed­no­ce­ných pra­vi­del pro na­vr­ho­vá­ní, zkou­še­ní, provoz a dokumentaci. Česká tech­nic­ká norma není obecně práv­ním před­pi­sem; kon­krét­ní po­ža­da­vek se však může stát zá­vaz­ným od­ka­zem v práv­ním před­pi­su, roz­hod­nu­tí, smlou­vě, za­dá­va­cí do­ku­men­ta­ci, pro­jek­tu nebo in­ter­ním standardu. I ne­zá­vazná norma může být vý­znam­ným mě­řít­kem od­bor­né péče.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5. Informační systém vodního hospodářství</w:t>
      </w:r>
    </w:p>
    <w:p>
      <w:r>
        <w:rPr>
          <w:lang w:val="cs-CZ" w:eastAsia="cs-CZ"/>
        </w:rPr>
        <w:t>Vo­do­hos­po­dář­ská data vzni­ka­jí u více in­sti­tu­cí, v růz­ných mě­řít­kách a pro různé právní a od­bor­né účely. Stejný objekt může být veden pod od­liš­ným názvem nebo identifikátorem. Mapové roz­hra­ní je často pouze způsob zob­ra­ze­ní; právně roz­hod­ný údaj může být ob­sa­žen ve správ­ním spisu, pra­vo­moc­ném roz­hod­nu­tí, paspor­tu nebo au­to­ri­zo­va­né dokumentaci.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883"/>
        <w:gridCol w:w="3830"/>
        <w:gridCol w:w="2925"/>
      </w:tblGrid>
      <w:tr>
        <w:trPr>
          <w:cantSplit/>
        </w:trPr>
        <w:tc>
          <w:tcPr>
            <w:tcW w:type="dxa" w:w="288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Systém nebo zdroj</w:t>
            </w:r>
          </w:p>
        </w:tc>
        <w:tc>
          <w:tcPr>
            <w:tcW w:type="dxa" w:w="383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Úloha v sys­té­mu</w:t>
            </w:r>
          </w:p>
        </w:tc>
        <w:tc>
          <w:tcPr>
            <w:tcW w:type="dxa" w:w="292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 před po­u­ži­tím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Vo­do­hos­po­dář­ský in­for­mač­ní portál VODA</w:t>
            </w:r>
          </w:p>
        </w:tc>
        <w:tc>
          <w:tcPr>
            <w:tcW w:type="dxa" w:w="383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Re­sort­ní roz­cest­ník, mapy a te­ma­tic­ké vo­do­hos­po­dář­ské evidence.</w:t>
            </w:r>
          </w:p>
        </w:tc>
        <w:tc>
          <w:tcPr>
            <w:tcW w:type="dxa" w:w="292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Původ, gestor, datum ak­tu­a­li­za­ce a význam kon­krét­ní vrstvy.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ISVS–VODA</w:t>
            </w:r>
          </w:p>
        </w:tc>
        <w:tc>
          <w:tcPr>
            <w:tcW w:type="dxa" w:w="383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Vy­bra­né evi­den­ce a mapové služby podle vod­ní­ho práva.</w:t>
            </w:r>
          </w:p>
        </w:tc>
        <w:tc>
          <w:tcPr>
            <w:tcW w:type="dxa" w:w="292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Rozdíl mezi evi­denč­ním údajem a úplným práv­ním stavem.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HEIS VÚV a DIBAVOD</w:t>
            </w:r>
          </w:p>
        </w:tc>
        <w:tc>
          <w:tcPr>
            <w:tcW w:type="dxa" w:w="383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útvary, hyd­ro­e­ko­lo­gic­ká data a re­fe­renč­ní vo­do­hos­po­dář­ské vrstvy.</w:t>
            </w:r>
          </w:p>
        </w:tc>
        <w:tc>
          <w:tcPr>
            <w:tcW w:type="dxa" w:w="292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Me­to­di­ka, mě­řít­ko, přes­nost, verze a licence.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ČHMÚ</w:t>
            </w:r>
          </w:p>
        </w:tc>
        <w:tc>
          <w:tcPr>
            <w:tcW w:type="dxa" w:w="383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Hyd­ro­lo­gic­ká, me­te­o­ro­lo­gic­ká a ja­kost­ní data, před­po­vě­di a výstrahy.</w:t>
            </w:r>
          </w:p>
        </w:tc>
        <w:tc>
          <w:tcPr>
            <w:tcW w:type="dxa" w:w="292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Rozdíl mezi ope­ra­tiv­ním pro­duk­tem, ve­ri­fi­ko­va­ný­mi daty a archivem.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CRVE</w:t>
            </w:r>
          </w:p>
        </w:tc>
        <w:tc>
          <w:tcPr>
            <w:tcW w:type="dxa" w:w="383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Evi­den­ce vy­bra­ných pra­vo­moc­ných vo­do­práv­ních rozhodnutí.</w:t>
            </w:r>
          </w:p>
        </w:tc>
        <w:tc>
          <w:tcPr>
            <w:tcW w:type="dxa" w:w="292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Úpl­nost zá­zna­mu, vazba na správ­ní spis a plat­nost podmínek.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ISPOP a CRŽP</w:t>
            </w:r>
          </w:p>
        </w:tc>
        <w:tc>
          <w:tcPr>
            <w:tcW w:type="dxa" w:w="383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Ohla­šo­va­cí po­vin­nos­ti, re­gis­tra­ce sub­jek­tů a míst uží­vá­ní vod.</w:t>
            </w:r>
          </w:p>
        </w:tc>
        <w:tc>
          <w:tcPr>
            <w:tcW w:type="dxa" w:w="292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Opráv­ně­ní osob, iden­ti­fi­ká­to­ry, ter­mí­ny a ná­vaz­nost na měření.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POVIS</w:t>
            </w:r>
          </w:p>
        </w:tc>
        <w:tc>
          <w:tcPr>
            <w:tcW w:type="dxa" w:w="383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Di­gi­tál­ní po­vod­ňo­vé plány, komise a pod­půr­ná po­vod­ňo­vá data.</w:t>
            </w:r>
          </w:p>
        </w:tc>
        <w:tc>
          <w:tcPr>
            <w:tcW w:type="dxa" w:w="292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Ak­tu­ál­nost kon­tak­tů, věc­ných zdrojů a vazbu na schvá­le­ný plán.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HAMR</w:t>
            </w:r>
          </w:p>
        </w:tc>
        <w:tc>
          <w:tcPr>
            <w:tcW w:type="dxa" w:w="383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Pod­po­ra hod­no­ce­ní sucha a vod­ních zdrojů.</w:t>
            </w:r>
          </w:p>
        </w:tc>
        <w:tc>
          <w:tcPr>
            <w:tcW w:type="dxa" w:w="292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Význam in­di­ká­to­ru; systém sám ne­na­hra­zu­je právní postup.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ČÚZK, ČGS, AOPK ČR, ČSÚ, INSPIRE a NKOD</w:t>
            </w:r>
          </w:p>
        </w:tc>
        <w:tc>
          <w:tcPr>
            <w:tcW w:type="dxa" w:w="383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Ka­ta­strál­ní, ge­o­gra­fic­ké, ge­o­lo­gic­ké, pří­ro­do­věd­né, sta­tis­tic­ké a ote­vře­né datové zdroje.</w:t>
            </w:r>
          </w:p>
        </w:tc>
        <w:tc>
          <w:tcPr>
            <w:tcW w:type="dxa" w:w="292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Sou­řad­ni­ce, ča­so­vou plat­nost, iden­ti­fi­ká­to­ry, li­cen­ci a slu­či­tel­nost dat.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5.1 Datová stopa a reprodukovatelnost</w:t>
      </w:r>
    </w:p>
    <w:p>
      <w:r>
        <w:rPr>
          <w:lang w:val="cs-CZ" w:eastAsia="cs-CZ"/>
        </w:rPr>
        <w:t>Každý graf, mapa, bi­lan­ce a vý­po­čet po­u­ži­tý pro roz­ho­do­vá­ní musí mít do­hle­da­tel­nou da­to­vou stopu. Ukládá se po­sky­to­va­tel a název datové sady, odkaz nebo evi­denč­ní iden­ti­fi­ká­tor, datum a čas zís­ká­ní, verze, pro­sto­ro­vý a časový výběr, sou­řad­ni­co­vý systém, po­u­ži­té trans­for­ma­ce, pro­gram nebo metoda a osoba od­po­věd­ná za zpracování.</w:t>
      </w:r>
    </w:p>
    <w:p>
      <w:pPr>
        <w:pStyle w:val="Heading3"/>
      </w:pPr>
      <w:r>
        <w:rPr>
          <w:lang w:val="cs-CZ" w:eastAsia="cs-CZ"/>
        </w:rPr>
        <w:t>Doporučený postup při hledání informace</w:t>
      </w:r>
    </w:p>
    <w:p>
      <w:pPr>
        <w:pStyle w:val="ListBullet"/>
      </w:pPr>
      <w:r>
        <w:rPr>
          <w:lang w:val="cs-CZ" w:eastAsia="cs-CZ"/>
        </w:rPr>
        <w:t xml:space="preserve"> Přesně vy­me­zit otázku: právní stav, tech­nic­ký pa­ra­me­tr, ak­tu­ál­ní pro­voz­ní stav, his­to­ric­ká řada nebo sta­tis­tic­ký přehled.</w:t>
      </w:r>
    </w:p>
    <w:p>
      <w:pPr>
        <w:pStyle w:val="ListBullet"/>
      </w:pPr>
      <w:r>
        <w:rPr>
          <w:lang w:val="cs-CZ" w:eastAsia="cs-CZ"/>
        </w:rPr>
        <w:t xml:space="preserve"> Určit věcně pří­sluš­nou in­sti­tu­ci a vy­hle­dat pri­már­ní evi­den­ci nebo dokument.</w:t>
      </w:r>
    </w:p>
    <w:p>
      <w:pPr>
        <w:pStyle w:val="ListBullet"/>
      </w:pPr>
      <w:r>
        <w:rPr>
          <w:lang w:val="cs-CZ" w:eastAsia="cs-CZ"/>
        </w:rPr>
        <w:t xml:space="preserve"> Ověřit datum plat­nos­ti, územní rozsah, úpl­nost, me­to­di­ku a metadata.</w:t>
      </w:r>
    </w:p>
    <w:p>
      <w:pPr>
        <w:pStyle w:val="ListBullet"/>
      </w:pPr>
      <w:r>
        <w:rPr>
          <w:lang w:val="cs-CZ" w:eastAsia="cs-CZ"/>
        </w:rPr>
        <w:t xml:space="preserve"> Po­rov­nat mapový nebo da­ta­bá­zo­vý údaj s roz­hod­nu­tím, paspor­tem, mě­ře­ním či do­ku­men­ta­cí, je-li na něm za­lo­že­no rozhodnutí.</w:t>
      </w:r>
    </w:p>
    <w:p>
      <w:pPr>
        <w:pStyle w:val="ListBullet"/>
      </w:pPr>
      <w:r>
        <w:rPr>
          <w:lang w:val="cs-CZ" w:eastAsia="cs-CZ"/>
        </w:rPr>
        <w:t xml:space="preserve"> Za­zna­me­nat zdroj a zpra­co­vá­ní tak, aby šel vý­sle­dek poz­dě­ji zo­pa­ko­vat a přezkoumat.</w:t>
      </w:r>
    </w:p>
    <w:p>
      <w:pPr>
        <w:pStyle w:val="Heading2"/>
      </w:pPr>
      <w:r>
        <w:rPr>
          <w:lang w:val="cs-CZ" w:eastAsia="cs-CZ"/>
        </w:rPr>
        <w:t>6. Rozhodovací rámec vodohospodáře</w:t>
      </w:r>
    </w:p>
    <w:p>
      <w:r>
        <w:rPr>
          <w:lang w:val="cs-CZ" w:eastAsia="cs-CZ"/>
        </w:rPr>
        <w:t>Pro­blém je vhodné řešit od ve­řej­né­ho zájmu a funkce sys­té­mu, nikoli od předem vy­bra­né­ho tech­nic­ké­ho objektu. Dobrý postup pro­po­ju­je hyd­ro­lo­gic­kou di­a­gnó­zu, právní režim, od­po­věd­né aktéry, va­ri­an­ty opat­ře­ní, ná­kla­dy, dopady, rizika a způsob ná­sled­né­ho ověření.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1648"/>
        <w:gridCol w:w="4963"/>
        <w:gridCol w:w="3027"/>
      </w:tblGrid>
      <w:tr>
        <w:trPr>
          <w:cantSplit/>
        </w:trPr>
        <w:tc>
          <w:tcPr>
            <w:tcW w:type="dxa" w:w="164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Krok</w:t>
            </w:r>
          </w:p>
        </w:tc>
        <w:tc>
          <w:tcPr>
            <w:tcW w:type="dxa" w:w="496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3027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Výstup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1. Vy­me­ze­ní pro­blé­mu</w:t>
            </w:r>
          </w:p>
        </w:tc>
        <w:tc>
          <w:tcPr>
            <w:tcW w:type="dxa" w:w="496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 se děje, kde, v jakém čase a koho se to týká?</w:t>
            </w:r>
          </w:p>
        </w:tc>
        <w:tc>
          <w:tcPr>
            <w:tcW w:type="dxa" w:w="302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Popis funkč­ní­ho pro­blé­mu a území.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2. Ve­řej­ný zájem a cíle</w:t>
            </w:r>
          </w:p>
        </w:tc>
        <w:tc>
          <w:tcPr>
            <w:tcW w:type="dxa" w:w="496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funkce vody a jaké chrá­ně­né zájmy jsou do­tče­ny?</w:t>
            </w:r>
          </w:p>
        </w:tc>
        <w:tc>
          <w:tcPr>
            <w:tcW w:type="dxa" w:w="302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Sada mě­ři­tel­ných cílů a omezení.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3. Role a kom­pe­ten­ce</w:t>
            </w:r>
          </w:p>
        </w:tc>
        <w:tc>
          <w:tcPr>
            <w:tcW w:type="dxa" w:w="496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roz­ho­du­je, vlast­ní, spra­vu­je, pro­vo­zu­je, fi­nan­cu­je a kon­t­ro­lu­je?</w:t>
            </w:r>
          </w:p>
        </w:tc>
        <w:tc>
          <w:tcPr>
            <w:tcW w:type="dxa" w:w="302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Mapa od­po­věd­nos­tí a po­třeb­ných stanovisek.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4. Právní a plá­no­va­cí rámec</w:t>
            </w:r>
          </w:p>
        </w:tc>
        <w:tc>
          <w:tcPr>
            <w:tcW w:type="dxa" w:w="496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před­pi­sy, plány a správ­ní akty se po­u­ži­jí?</w:t>
            </w:r>
          </w:p>
        </w:tc>
        <w:tc>
          <w:tcPr>
            <w:tcW w:type="dxa" w:w="302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Seznam po­ža­dav­ků, po­vo­le­ní a podmínek.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5. Va­ri­an­ty</w:t>
            </w:r>
          </w:p>
        </w:tc>
        <w:tc>
          <w:tcPr>
            <w:tcW w:type="dxa" w:w="496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kom­bi­no­vat pro­voz­ní, pří­ro­dě blízká, tech­nic­ká a or­ga­ni­zač­ní opat­ře­ní?</w:t>
            </w:r>
          </w:p>
        </w:tc>
        <w:tc>
          <w:tcPr>
            <w:tcW w:type="dxa" w:w="302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Srov­na­tel­né va­ri­an­ty včetně nulové.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6. Po­sou­ze­ní</w:t>
            </w:r>
          </w:p>
        </w:tc>
        <w:tc>
          <w:tcPr>
            <w:tcW w:type="dxa" w:w="496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jsou účinky v povodí, ná­kla­dy ži­vot­ní­ho cyklu, ne­jis­to­ty a zbyt­ko­vá rizika?</w:t>
            </w:r>
          </w:p>
        </w:tc>
        <w:tc>
          <w:tcPr>
            <w:tcW w:type="dxa" w:w="302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Odů­vod­ně­ná volba a řízení rizik.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7. Pro­ve­de­ní a provoz</w:t>
            </w:r>
          </w:p>
        </w:tc>
        <w:tc>
          <w:tcPr>
            <w:tcW w:type="dxa" w:w="496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za­jis­tí do­ku­men­ta­ci, re­a­li­za­ci, údržbu, obnovu a reakci na po­ru­chu?</w:t>
            </w:r>
          </w:p>
        </w:tc>
        <w:tc>
          <w:tcPr>
            <w:tcW w:type="dxa" w:w="302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Re­a­li­zač­ní a pro­voz­ní uspořádání.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8. Ově­ře­ní</w:t>
            </w:r>
          </w:p>
        </w:tc>
        <w:tc>
          <w:tcPr>
            <w:tcW w:type="dxa" w:w="496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se změří účin­nost, do­dr­že­ní pod­mí­nek a ne­o­če­ká­va­né dopady?</w:t>
            </w:r>
          </w:p>
        </w:tc>
        <w:tc>
          <w:tcPr>
            <w:tcW w:type="dxa" w:w="3027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Mo­ni­to­ring, re­por­ting a zpětná vazba.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7. Orientace v dalším svazku</w:t>
      </w:r>
    </w:p>
    <w:p>
      <w:r>
        <w:rPr>
          <w:lang w:val="cs-CZ" w:eastAsia="cs-CZ"/>
        </w:rPr>
        <w:t>Ka­pi­to­la I-01 je do­mov­ským místem pro obecné vy­me­ze­ní vod­ní­ho hos­po­dář­ství a jeho sys­té­mo­vých vztahů. Další ka­pi­to­ly tento rámec ne­o­pa­ku­jí, ale roz­ví­je­jí jed­not­li­vé kom­pe­ten­ce a nástroje. Kří­žo­vé odkazy mají čte­ná­ře vést k je­di­né­mu úpl­né­mu vý­kla­du kaž­dé­ho pojmu.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5354"/>
        <w:gridCol w:w="4284"/>
      </w:tblGrid>
      <w:tr>
        <w:trPr>
          <w:cantSplit/>
        </w:trPr>
        <w:tc>
          <w:tcPr>
            <w:tcW w:type="dxa" w:w="535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Po­tře­ba čte­ná­ře</w:t>
            </w:r>
          </w:p>
        </w:tc>
        <w:tc>
          <w:tcPr>
            <w:tcW w:type="dxa" w:w="428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Na­va­zu­jí­cí ka­pi­to­la</w:t>
            </w:r>
          </w:p>
        </w:tc>
      </w:tr>
      <w:tr>
        <w:trPr>
          <w:cantSplit/>
        </w:trPr>
        <w:tc>
          <w:tcPr>
            <w:tcW w:type="dxa" w:w="535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Státní vo­do­hos­po­dář­ská po­li­ti­ka a stra­te­gic­ké pri­o­ri­ty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I-02</w:t>
            </w:r>
          </w:p>
        </w:tc>
      </w:tr>
      <w:tr>
        <w:trPr>
          <w:cantSplit/>
        </w:trPr>
        <w:tc>
          <w:tcPr>
            <w:tcW w:type="dxa" w:w="535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povaha vod a po­vo­le­ní k na­klá­dá­ní s vodami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I-03</w:t>
            </w:r>
          </w:p>
        </w:tc>
      </w:tr>
      <w:tr>
        <w:trPr>
          <w:cantSplit/>
        </w:trPr>
        <w:tc>
          <w:tcPr>
            <w:tcW w:type="dxa" w:w="535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Vo­do­práv­ní úřady a správ­ní kom­pe­ten­ce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I-04</w:t>
            </w:r>
          </w:p>
        </w:tc>
      </w:tr>
      <w:tr>
        <w:trPr>
          <w:cantSplit/>
        </w:trPr>
        <w:tc>
          <w:tcPr>
            <w:tcW w:type="dxa" w:w="535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Or­ga­ni­za­ce povodí a správa vod­ních toků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I-05</w:t>
            </w:r>
          </w:p>
        </w:tc>
      </w:tr>
      <w:tr>
        <w:trPr>
          <w:cantSplit/>
        </w:trPr>
        <w:tc>
          <w:tcPr>
            <w:tcW w:type="dxa" w:w="535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Státní in­sti­tu­ce pro vodní cesty, plavbu a po­zem­ko­vé úpravy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I-06</w:t>
            </w:r>
          </w:p>
        </w:tc>
      </w:tr>
      <w:tr>
        <w:trPr>
          <w:cantSplit/>
        </w:trPr>
        <w:tc>
          <w:tcPr>
            <w:tcW w:type="dxa" w:w="535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Plá­no­vá­ní v ob­las­ti vod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I-07</w:t>
            </w:r>
          </w:p>
        </w:tc>
      </w:tr>
      <w:tr>
        <w:trPr>
          <w:cantSplit/>
        </w:trPr>
        <w:tc>
          <w:tcPr>
            <w:tcW w:type="dxa" w:w="535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Vo­do­hos­po­dář­ská bi­lan­ce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I-08</w:t>
            </w:r>
          </w:p>
        </w:tc>
      </w:tr>
      <w:tr>
        <w:trPr>
          <w:cantSplit/>
        </w:trPr>
        <w:tc>
          <w:tcPr>
            <w:tcW w:type="dxa" w:w="535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In­for­mač­ní por­tá­ly, re­gis­t­ry a sys­témy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I-09 až I-14</w:t>
            </w:r>
          </w:p>
        </w:tc>
      </w:tr>
      <w:tr>
        <w:trPr>
          <w:cantSplit/>
        </w:trPr>
        <w:tc>
          <w:tcPr>
            <w:tcW w:type="dxa" w:w="535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Sucho, po­vod­ně, mo­ni­to­ring, kva­li­ta a kri­zo­vé řízení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I-15 až I-20</w:t>
            </w:r>
          </w:p>
        </w:tc>
      </w:tr>
      <w:tr>
        <w:trPr>
          <w:cantSplit/>
        </w:trPr>
        <w:tc>
          <w:tcPr>
            <w:tcW w:type="dxa" w:w="535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Tech­nic­ká, pro­voz­ní a ma­jet­ko­vá témata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Svazek II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Vodní hos­po­dář­ství je systém dlou­ho­do­bé od­po­věd­nos­ti za vodu, kra­ji­nu, in­frastruk­tu­ru a bez­peč­nost společnosti. Ev­rop­ský rámec sta­no­ví spo­leč­né cíle ochra­ny a odol­nos­ti, český právní a in­sti­tu­ci­o­nál­ní systém je pře­vá­dí do kom­pe­ten­cí a po­stu­pů, kon­cepč­ní do­ku­men­ty určují směr, tech­nic­ká pra­vi­dla pod­po­ru­jí bez­peč­né řešení a in­for­mač­ní sys­témy po­sky­tu­jí důkazy pro rozhodování. Vý­sle­dek se ově­řu­je v pro­vo­zu, mo­ni­to­rin­gu a obnově majetku.</w:t>
      </w:r>
    </w:p>
    <w:p>
      <w:r>
        <w:rPr>
          <w:lang w:val="cs-CZ" w:eastAsia="cs-CZ"/>
        </w:rPr>
        <w:t>Úvodní ka­pi­to­la proto ne­pře­de­pi­su­je jediné tech­nic­ké řešení. Učí roz­po­znat vazby: mezi horní a dolní částí povodí, po­vr­cho­vou a pod­zem­ní vodou, ochra­nou a uží­vá­ním, po­vo­le­ním a od­po­věd­nos­tí, in­ves­ti­cí a pro­vo­zem, datem a rozhodnutím. Právě tato schop­nost od­li­šu­je správu jed­not­li­vých za­ří­ze­ní od sku­teč­né­ho vod­ní­ho hospodářství.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2000/60/ES, kterou se sta­no­ví rámec pro čin­nost Spo­le­čen­ství v ob­las­ti vodní po­li­ti­ky, kon­so­li­do­va­né znění k 10. 5. 2026. EUR-Lex. https://eur-lex.europa.eu/eli/dir/2000/60/2026-05-10/eng [cit. 2026-09-07].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 a o změně ně­kte­rých zákonů (vodní zákon), ve znění poz­děj­ších předpisů. Elek­tro­nic­ká Sbírka zákonů a me­zi­ná­rod­ních smluv. https://e-sbirka.gov.cz/ (ově­ře­ní ak­tu­ál­ní­ho znění do­po­ru­če­no před po­u­ži­tím).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pro ve­řej­nou po­tře­bu, ve znění poz­děj­ších předpisů. Elek­tro­nic­ká Sbírka zákonů a me­zi­ná­rod­ních smluv. https://e-sbirka.gov.cz/ (ově­ře­ní ak­tu­ál­ní­ho znění do­po­ru­če­no před po­u­ži­tím).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Kujal, B.; Šír, M. (eds.). Vodní hos­po­dář­ství obcí – pří­ruč­ka pro obce. 2. upra­ve­né a roz­ší­ře­né vydání. Česká spo­leč­nost vo­do­hos­po­dář­ská ČSSI, 2016.</w:t>
      </w:r>
    </w:p>
    <w:p>
      <w:pPr>
        <w:pStyle w:val="Normal"/>
        <w:jc w:val="left"/>
      </w:pPr>
      <w:r>
        <w:rPr>
          <w:lang w:val="cs-CZ" w:eastAsia="cs-CZ"/>
        </w:rPr>
        <w:t>Šír, M.; Rohlík, V.; Pudil, J.; Kaňka, J. Právní před­pi­sy a tech­nic­ké normy ve vodním hospodářství. VŠERS, 2013.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Ev­rop­ská komise. Eu­ro­pe­an Water Re­si­li­en­ce Strategy. COM(2025) 280 final, 4. 6. 2025. https://eur-lex.europa.eu/legal-content/EN/TXT/?uri=CELEX:52025DC0280 [cit. 2026-09-07].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ČR. Plá­no­vá­ní v ob­las­ti vod; ná­rod­ní plány povodí a plány díl­čích povodí pro období 2021–2027. https://mze.gov.cz/ [cit. 2026-09-07].</w:t>
      </w:r>
    </w:p>
    <w:p>
      <w:pPr>
        <w:pStyle w:val="Normal"/>
        <w:jc w:val="left"/>
      </w:pPr>
      <w:r>
        <w:rPr>
          <w:lang w:val="cs-CZ" w:eastAsia="cs-CZ"/>
        </w:rPr>
        <w:t>Mi­nis­ter­stvo ži­vot­ní­ho pro­stře­dí ČR. Kon­cep­ce ochra­ny před ná­sled­ky sucha pro území České re­pub­li­ky na období 2023–2027. https://mzp.gov.cz/cz/agenda/voda/sucho-a-nedostatek-vody/systematicka-prevence [cit. 2026-09-07].</w:t>
      </w:r>
    </w:p>
    <w:p>
      <w:pPr>
        <w:pStyle w:val="Normal"/>
        <w:jc w:val="left"/>
      </w:pPr>
      <w:r>
        <w:rPr>
          <w:lang w:val="cs-CZ" w:eastAsia="cs-CZ"/>
        </w:rPr>
        <w:t>Vo­do­hos­po­dář­ský slovník. Pra­cov­ní vydání, 2024; In­for­mač­ní por­tá­ly vod­ní­ho hospodářství. Pra­cov­ní vydání, 2025.</w:t>
      </w:r>
    </w:p>
    <w:p>
      <w:pPr>
        <w:pStyle w:val="Heading1"/>
      </w:pPr>
      <w:r>
        <w:rPr>
          <w:lang w:val="cs-CZ" w:eastAsia="cs-CZ"/>
        </w:rPr>
        <w:t>I‑02 Státní vodohospodářská politika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Státní vo­do­hos­po­dář­ská po­li­ti­ka je soubor dlou­ho­do­bých cílů, práv­ních pra­vi­del, in­sti­tu­cí, eko­no­mic­kých ná­stro­jů a ve­řej­ných in­ves­tic, jimiž stát usměr­ňu­je ochra­nu a vy­u­ží­vá­ní vod. Pro­po­ju­je ochra­nu po­vr­cho­vých a pod­zem­ních vod, zá­so­bo­vá­ní oby­va­tel­stva, od­vá­dě­ní a čiš­tě­ní od­pad­ních vod, správu toků a nádrží, ochra­nu před po­vod­ně­mi, zvlá­dá­ní sucha, ze­mě­děl­ství, ener­ge­ti­ku, plavbu, re­kre­a­ci a ochra­nu vod­ních ekosystémů.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Veřejný zájem a cíle</w:t>
      </w:r>
    </w:p>
    <w:p>
      <w:pPr>
        <w:pStyle w:val="Heading3"/>
      </w:pPr>
      <w:r>
        <w:rPr>
          <w:lang w:val="cs-CZ" w:eastAsia="cs-CZ"/>
        </w:rPr>
        <w:t>1.1 Proč stát zasahuje</w:t>
      </w:r>
    </w:p>
    <w:p>
      <w:r>
        <w:rPr>
          <w:lang w:val="cs-CZ" w:eastAsia="cs-CZ"/>
        </w:rPr>
        <w:t>Voda je ob­no­vi­tel­ný, ale pro­sto­ro­vě a časově ne­rov­no­měr­ný zdroj. Její pohyb ne­re­spek­tu­je hra­ni­ce po­zem­ků, obcí ani států a roz­hod­nu­tí jed­no­ho uži­va­te­le ovliv­ňu­je ostatní. Trh sám ne­za­jiš­ťu­je ochra­nu ja­kos­ti, eko­lo­gic­ké funkce, po­vod­ňo­vou bez­peč­nost ani do­stup­nost zá­klad­ních služeb. Úlohou státu je proto vy­me­zit práva a po­vin­nos­ti, sta­no­vit pořadí ve­řej­ných zájmů, před­chá­zet škodám a za­jis­tit so­li­da­ri­tu mezi úze­mí­mi a generacemi.</w:t>
      </w:r>
    </w:p>
    <w:p>
      <w:pPr>
        <w:pStyle w:val="Heading3"/>
      </w:pPr>
      <w:r>
        <w:rPr>
          <w:lang w:val="cs-CZ" w:eastAsia="cs-CZ"/>
        </w:rPr>
        <w:t>1.2 Hlavní cíle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913"/>
        <w:gridCol w:w="3563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Cíl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Ve­řej­ný vý­sle­dek</w:t>
            </w:r>
          </w:p>
        </w:tc>
        <w:tc>
          <w:tcPr>
            <w:tcW w:type="dxa" w:w="3563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ná­stroj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Do­sta­tek vody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Spo­leh­li­vé zá­so­bo­vá­ní oby­va­tel a hospodářství.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zdrojů, aku­mu­la­ce, úspory a pro­po­je­ní soustav.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Dobrá jakost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zne­čiš­tě­ní a bez­peč­ná voda.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Emisní limity, čiš­tě­ní, mo­ni­to­ring a ochran­ná pásma.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Zdravé eko­sys­témy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Funkč­ní toky, nivy, mokřa­dy a pod­zem­ní vody.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Plány povodí, re­vi­ta­li­za­ce a eko­lo­gic­ké limity.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Po­vod­ňo­vá bez­peč­nost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Nižší ohro­že­ní života, ma­jet­ku a infrastruktury.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Pre­ven­ce, územní plá­no­vá­ní, re­ten­ce a ochran­ná díla.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Odol­nost vůči suchu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Při­pra­ve­nost na ne­do­sta­tek vody.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Plány sucha, pri­o­ri­ty užití a adap­tač­ní opatření.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Udr­ži­tel­né služby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Ob­no­vo­va­ný ma­je­tek a so­ci­ál­ně únosné ceny.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Re­gu­la­ce, ben­chmar­king, plán obnovy a financování.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1.3 Principy rozhodování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správa podle hyd­ro­lo­gic­kých hranic povodí;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pre­ven­ce škod a před­běž­ná opa­tr­nost při ne­jis­to­tě;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zne­čiš­ťo­va­tel a uži­va­tel vody nesou při­mě­ře­né ná­kla­dy;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ochra­na zdroje má před­nost před ná­klad­nou ná­pra­vou;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kom­bi­na­ce tech­nic­kých a pří­ro­dě blíz­kých opat­ře­ní;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ve­řej­ná účast, do­stup­ná data a pře­zkou­ma­tel­né roz­ho­do­vá­ní;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adap­tiv­ní řízení: plán, re­a­li­za­ce, mo­ni­to­ring a úprava opatření.</w:t>
      </w:r>
    </w:p>
    <w:p>
      <w:pPr>
        <w:pStyle w:val="Heading2"/>
      </w:pPr>
      <w:r>
        <w:rPr>
          <w:lang w:val="cs-CZ" w:eastAsia="cs-CZ"/>
        </w:rPr>
        <w:t>2. Právní a evropský rámec</w:t>
      </w:r>
    </w:p>
    <w:p>
      <w:pPr>
        <w:pStyle w:val="Heading3"/>
      </w:pPr>
      <w:r>
        <w:rPr>
          <w:lang w:val="cs-CZ" w:eastAsia="cs-CZ"/>
        </w:rPr>
        <w:t>2.1 Český právní základ</w:t>
      </w:r>
    </w:p>
    <w:p>
      <w:r>
        <w:rPr>
          <w:lang w:val="cs-CZ" w:eastAsia="cs-CZ"/>
        </w:rPr>
        <w:t>Zá­klad­ním před­pi­sem je zákon č. 254/2001 Sb., o vodách, který upra­vu­je ochra­nu vod, na­klá­dá­ní s nimi, plá­no­vá­ní v ob­las­ti vod, vodní díla, správu toků, po­vod­ňo­vou ochra­nu i zvlá­dá­ní sucha. Zákon č. 274/2001 Sb. upra­vu­je vo­do­vo­dy a ka­na­li­za­ce pro ve­řej­nou potřebu. Další vazby tvoří právo ochra­ny pří­ro­dy, ve­řej­né­ho zdraví, sta­veb­ní právo, kri­zo­vé řízení, ener­ge­ti­ka, ze­mě­děl­ství, územní plá­no­vá­ní a po­su­zo­vá­ní vlivů na ži­vot­ní prostředí.</w:t>
      </w:r>
    </w:p>
    <w:p>
      <w:pPr>
        <w:pStyle w:val="Heading3"/>
      </w:pPr>
      <w:r>
        <w:rPr>
          <w:lang w:val="cs-CZ" w:eastAsia="cs-CZ"/>
        </w:rPr>
        <w:t>2.2 Evropská vodní politika</w:t>
      </w:r>
    </w:p>
    <w:p>
      <w:r>
        <w:rPr>
          <w:lang w:val="cs-CZ" w:eastAsia="cs-CZ"/>
        </w:rPr>
        <w:t>Rám­co­vá směr­ni­ce o vodách 2000/60/ES za­ved­la správu podle ob­las­tí povodí, en­vi­ron­men­tál­ní cíle, eko­no­mic­kou ana­lý­zu a pro­gra­my opatření. Po­vod­ňo­vá směr­ni­ce 2007/60/ES vy­ža­du­je hod­no­ce­ní rizik, mapy ne­bez­pe­čí a rizik a plány pro zvlá­dá­ní po­vod­ňo­vých rizik. Po­li­ti­ku dále ovliv­ňu­jí pra­vi­dla pro pitnou vodu, měst­ské od­pad­ní vody, du­sič­na­ny, prů­mys­lo­vé emise, ochra­nu pří­ro­dy a spo­leč­nou ze­mě­děl­skou politiku.</w:t>
      </w:r>
    </w:p>
    <w:p>
      <w:pPr>
        <w:pStyle w:val="Heading3"/>
      </w:pPr>
      <w:r>
        <w:rPr>
          <w:lang w:val="cs-CZ" w:eastAsia="cs-CZ"/>
        </w:rPr>
        <w:t>2.3 Mezinárodní povodí</w:t>
      </w:r>
    </w:p>
    <w:p>
      <w:r>
        <w:rPr>
          <w:lang w:val="cs-CZ" w:eastAsia="cs-CZ"/>
        </w:rPr>
        <w:t>Česká re­pub­li­ka leží v po­vo­dích Labe, Odry a Dunaje. Opat­ře­ní se proto ko­or­di­nu­jí se sou­sed­ní­mi státy v me­zi­ná­rod­ních ko­mi­sích a plá­nech povodí. Před­mě­tem spo­lu­prá­ce jsou jakost vody, po­vod­ně a sucho, ha­va­rij­ní va­ro­vá­ní, hra­nič­ní vody, plavba i sdí­le­ní dat. Vni­t­rostát­ní roz­hod­nu­tí musí po­čí­tat s účinky po i proti proudu.</w:t>
      </w:r>
    </w:p>
    <w:p>
      <w:pPr>
        <w:pStyle w:val="Heading2"/>
      </w:pPr>
      <w:r>
        <w:rPr>
          <w:lang w:val="cs-CZ" w:eastAsia="cs-CZ"/>
        </w:rPr>
        <w:t>3. Institucionální uspořádání</w:t>
      </w:r>
    </w:p>
    <w:p>
      <w:pPr>
        <w:pStyle w:val="Heading3"/>
      </w:pPr>
      <w:r>
        <w:rPr>
          <w:lang w:val="cs-CZ" w:eastAsia="cs-CZ"/>
        </w:rPr>
        <w:t>3.1 Ústřední úroveň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3501"/>
        <w:gridCol w:w="3769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Aktér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role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od­po­věd­nost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Vláda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Schva­lu­je po­li­ti­ky a zá­sad­ní plány.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Vy­va­žu­je ve­řej­né zájmy a při­dě­lu­je zdroje.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ze­mě­děl­ství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hos­po­dář­ství, toky, nádrže, VaK a sucho.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Kon­cep­ce, le­gisla­ti­va, plá­no­vá­ní a za­kla­da­tel­ské funkce.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ži­vot­ní­ho pro­stře­dí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vod a eko­sys­té­mů, mo­ni­to­ring a část plánování.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En­vi­ron­men­tál­ní cíle, stav vod a dohled.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Další mi­nis­ter­stva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Zdraví, do­pra­va, vnitro, prů­my­sl, fi­nan­ce a místní rozvoj.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Re­sort­ní pra­vi­dla, in­ves­ti­ce a kri­zo­vé vazby.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Ústřed­ní správ­ní úřady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Od­bor­né a re­gu­lač­ní působnosti.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Kon­t­ro­la, data, bez­peč­nost a roz­ho­do­vá­ní dle zákona.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3.2 Povodí a vodní toky</w:t>
      </w:r>
    </w:p>
    <w:p>
      <w:r>
        <w:rPr>
          <w:lang w:val="cs-CZ" w:eastAsia="cs-CZ"/>
        </w:rPr>
        <w:t>Státní pod­ni­ky Povodí vy­ko­ná­va­jí správu vý­znam­ných vod­ních toků, pro­vo­zu­jí vodní díla, po­ři­zu­jí vo­do­hos­po­dář­ské bi­lan­ce a po­dí­le­jí se na plánování. Lesy České re­pub­li­ky, obce a další sub­jek­ty spra­vu­jí další vodní toky. Správ­ce vod­ní­ho toku není vlast­ní­kem vody ani uni­ver­zál­ním vo­do­práv­ním úřadem; jeho ma­jet­ko­vá, pro­voz­ní a od­bor­ná role musí být od­li­še­na od výkonu státní správy.</w:t>
      </w:r>
    </w:p>
    <w:p>
      <w:pPr>
        <w:pStyle w:val="Heading3"/>
      </w:pPr>
      <w:r>
        <w:rPr>
          <w:lang w:val="cs-CZ" w:eastAsia="cs-CZ"/>
        </w:rPr>
        <w:t>3.3 Kraje, obce a vodoprávní úřady</w:t>
      </w:r>
    </w:p>
    <w:p>
      <w:r>
        <w:rPr>
          <w:lang w:val="cs-CZ" w:eastAsia="cs-CZ"/>
        </w:rPr>
        <w:t>Kraje a obce pře­vá­dě­jí státní cíle do územ­ní­ho plá­no­vá­ní, kri­zo­vé při­pra­ve­nos­ti, správy ma­jet­ku a investic. Vo­do­práv­ní úřady roz­ho­du­jí v roz­sa­hu zá­kon­né pů­sob­nos­ti o na­klá­dá­ní s vodami a vod­ních dílech a vy­ko­ná­va­jí dozor. Obce jsou zá­ro­veň často vlast­ní­ky vo­dá­ren­ské in­frastruk­tu­ry a no­si­te­li po­vod­ňo­vé ochra­ny, což vy­ža­du­je od­dě­lit sa­mo­správ­né roz­hod­nu­tí od pře­ne­se­né­ho výkonu státní správy.</w:t>
      </w:r>
    </w:p>
    <w:p>
      <w:pPr>
        <w:pStyle w:val="Heading3"/>
      </w:pPr>
      <w:r>
        <w:rPr>
          <w:lang w:val="cs-CZ" w:eastAsia="cs-CZ"/>
        </w:rPr>
        <w:t>3.4 Odborné a kontrolní instituce</w:t>
      </w:r>
    </w:p>
    <w:p>
      <w:r>
        <w:rPr>
          <w:lang w:val="cs-CZ" w:eastAsia="cs-CZ"/>
        </w:rPr>
        <w:t>Český hyd­ro­me­te­o­ro­lo­gic­ký ústav za­jiš­ťu­je hyd­ro­lo­gic­kou a me­te­o­ro­lo­gic­kou službu a hod­no­ce­ní stavu vod. Česká in­spek­ce ži­vot­ní­ho pro­stře­dí kon­t­ro­lu­je do­dr­žo­vá­ní vy­bra­ných povinností. Státní zdra­vot­ní ústav a orgány ochra­ny ve­řej­né­ho zdraví sle­du­jí hy­gi­e­nic­ká rizika. Vý­zkum­né or­ga­ni­za­ce, vysoké školy, správ­ci in­frastruk­tu­ry a pro­fes­ní in­sti­tu­ce vy­tvá­ře­jí od­bor­né pod­kla­dy; po­li­tic­kou od­po­věd­nost však nenahrazují.</w:t>
      </w:r>
    </w:p>
    <w:p>
      <w:pPr>
        <w:pStyle w:val="Heading2"/>
      </w:pPr>
      <w:r>
        <w:rPr>
          <w:lang w:val="cs-CZ" w:eastAsia="cs-CZ"/>
        </w:rPr>
        <w:t>4. Strategické a plánovací dokumenty</w:t>
      </w:r>
    </w:p>
    <w:p>
      <w:pPr>
        <w:pStyle w:val="Heading3"/>
      </w:pPr>
      <w:r>
        <w:rPr>
          <w:lang w:val="cs-CZ" w:eastAsia="cs-CZ"/>
        </w:rPr>
        <w:t>4.1 Hierarchie dokumentů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17"/>
        <w:gridCol w:w="4067"/>
        <w:gridCol w:w="3254"/>
      </w:tblGrid>
      <w:tr>
        <w:trPr>
          <w:tblHeader/>
          <w:cantSplit/>
        </w:trPr>
        <w:tc>
          <w:tcPr>
            <w:tcW w:type="dxa" w:w="2317"/>
            <w:shd w:fill="DCE6F1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4067"/>
            <w:shd w:fill="DCE6F1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do­ku­men­tu</w:t>
            </w:r>
          </w:p>
        </w:tc>
        <w:tc>
          <w:tcPr>
            <w:tcW w:type="dxa" w:w="3254"/>
            <w:shd w:fill="DCE6F1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Za­střešu­jí­cí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Stra­te­gic­ký rámec Česká re­pub­li­ka 2030.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Pro­po­ju­je so­ci­ál­ní, eko­no­mic­ké a en­vi­ron­men­tál­ní cíle.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En­vi­ron­men­tál­ní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Státní po­li­ti­ka ži­vot­ní­ho pro­stře­dí 2030 s vý­hle­dem do 2050.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Sta­no­ví směry ochra­ny vod, kli­ma­tu a přírody.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Vo­do­hos­po­dář­ská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Kon­cep­ce re­sor­tů a te­ma­tic­ké strategie.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Vy­me­zu­jí rozvoj služeb, zdrojů, ochra­ny a infrastruktury.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Povodí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Ná­rod­ní plány povodí a plány díl­čích povodí.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Určují cíle stavu vod a pro­gra­my opatření.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Po­vod­ňo­vé riziko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Plány pro zvlá­dá­ní po­vod­ňo­vých rizik.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Sni­žu­jí prav­dě­po­dob­nost a ná­sled­ky povodní.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Kon­cep­ce a plány pro zvlá­dá­ní sucha.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Při­pra­vu­jí opat­ře­ní a po­stu­py pro ne­do­sta­tek vody.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Sek­to­ro­vé a místní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PRVKÚK, po­vod­ňo­vé plány, územní a in­ves­tič­ní plány.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Pře­vá­dě­jí cíle do kon­krét­ní­ho území a majetku.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4.2 Plánování v oblasti vod</w:t>
      </w:r>
    </w:p>
    <w:p>
      <w:r>
        <w:rPr>
          <w:lang w:val="cs-CZ" w:eastAsia="cs-CZ"/>
        </w:rPr>
        <w:t>Plány povodí se po­ři­zu­jí v šes­ti­le­tých cyklech. Hod­no­tí cha­rak­te­ris­ti­ky povodí, vlivy lidské čin­nos­ti, stav vod­ních útvarů, eko­no­mi­ku uží­vá­ní vody a sta­no­ví cíle a pro­gram opatření. Třetí plá­no­va­cí období po­krý­vá roky 2021-2027; sou­běž­ně se při­pra­vu­je čtvrtý cyklus. Opat­ře­ní musí být spo­je­no s no­si­te­lem, ter­mí­nem, fi­nanč­ním zdro­jem a mě­ři­tel­ným výsledkem.</w:t>
      </w:r>
    </w:p>
    <w:p>
      <w:pPr>
        <w:pStyle w:val="Heading3"/>
      </w:pPr>
      <w:r>
        <w:rPr>
          <w:lang w:val="cs-CZ" w:eastAsia="cs-CZ"/>
        </w:rPr>
        <w:t>4.3 Vazba na územní a investiční plánování</w:t>
      </w:r>
    </w:p>
    <w:p>
      <w:r>
        <w:rPr>
          <w:lang w:val="cs-CZ" w:eastAsia="cs-CZ"/>
        </w:rPr>
        <w:t>Kon­cepč­ní cíl se stává účin­ným teprve tehdy, když je pro­mít­nut do územně plá­no­va­cí do­ku­men­ta­ce, ma­jet­ko­vých plánů, pro­jek­to­vé pří­pra­vy a rozpočtů. Re­zer­vo­vá­ní pro­sto­ru pro nádrž, nivu, ko­ri­dor toku nebo ochran­né pásmo má před­chá­zet střetu se zástavbou. In­ves­ti­ce se mají hod­no­tit v celém ži­vot­ním cyklu včetně pro­vo­zu, obnovy, ener­gie a bu­dou­cích kli­ma­tic­kých podmínek.</w:t>
      </w:r>
    </w:p>
    <w:p>
      <w:pPr>
        <w:pStyle w:val="Heading2"/>
      </w:pPr>
      <w:r>
        <w:rPr>
          <w:lang w:val="cs-CZ" w:eastAsia="cs-CZ"/>
        </w:rPr>
        <w:t>5. Nástroje státní politiky</w:t>
      </w:r>
    </w:p>
    <w:p>
      <w:pPr>
        <w:pStyle w:val="Heading3"/>
      </w:pPr>
      <w:r>
        <w:rPr>
          <w:lang w:val="cs-CZ" w:eastAsia="cs-CZ"/>
        </w:rPr>
        <w:t>5.1 Regulační nástroje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po­vo­le­ní k na­klá­dá­ní s vodami a pod­mín­ky pro­vo­zu;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emisní a imisní po­ža­dav­ky na ochra­nu ja­kos­ti;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ochran­ná pásma vod­ních zdrojů a cit­li­vá území;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po­ža­dav­ky na vodní díla, ma­ni­pu­lač­ní a pro­voz­ní řády;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po­vod­ňo­vé orgány, plány sucha a kri­zo­vé po­stu­py;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kon­t­ro­la, ná­prav­ná opat­ře­ní, sankce a od­po­věd­nost za škodu.</w:t>
      </w:r>
    </w:p>
    <w:p>
      <w:pPr>
        <w:pStyle w:val="Heading3"/>
      </w:pPr>
      <w:r>
        <w:rPr>
          <w:lang w:val="cs-CZ" w:eastAsia="cs-CZ"/>
        </w:rPr>
        <w:t>5.2 Ekonomické nástroje</w:t>
      </w:r>
    </w:p>
    <w:p>
      <w:r>
        <w:rPr>
          <w:lang w:val="cs-CZ" w:eastAsia="cs-CZ"/>
        </w:rPr>
        <w:t>Eko­no­mic­ké ná­stro­je za­hr­nu­jí platby a po­plat­ky spo­je­né s odběry a vy­pouš­tě­ním, ce­no­vou re­gu­la­ci vod­né­ho a stoč­né­ho, dotace, úvěry, daňové po­bíd­ky a ve­řej­né rozpočty. Jejich účelem je pro­mít­nout část ná­kla­dů uží­vá­ní vody, mo­ti­vo­vat k úspo­rám a umož­nit in­ves­ti­ce s vý­znam­ným ve­řej­ným přínosem. Dotace nesmí na­hra­zo­vat běžnou obnovu ma­jet­ku ani pod­po­ro­vat pro­voz­ně ne­u­dr­ži­tel­né stavby.</w:t>
      </w:r>
    </w:p>
    <w:p>
      <w:pPr>
        <w:pStyle w:val="Heading3"/>
      </w:pPr>
      <w:r>
        <w:rPr>
          <w:lang w:val="cs-CZ" w:eastAsia="cs-CZ"/>
        </w:rPr>
        <w:t>5.3 Informační a dobrovolné nástroje</w:t>
      </w:r>
    </w:p>
    <w:p>
      <w:r>
        <w:rPr>
          <w:lang w:val="cs-CZ" w:eastAsia="cs-CZ"/>
        </w:rPr>
        <w:t>Mo­ni­to­ring, re­gis­t­ry, ote­vře­ná data, me­to­di­ky, ben­chmar­king, en­vi­ron­men­tál­ní vzdě­lá­vá­ní a dohody mezi uži­va­te­li často sni­žu­jí ná­kla­dy na regulaci. Spo­leč­ný datový základ musí ob­sa­ho­vat nejen stavby a po­vo­le­ní, ale také množ­ství, jakost, stav eko­sys­té­mů, ná­kla­dy a účinky opatření. Dob­ro­vol­ný ná­stroj je vhodný tam, kde má jasný cíl, od­po­věd­né­ho no­si­te­le a ve­řej­ně ově­ři­tel­ný výsledek.</w:t>
      </w:r>
    </w:p>
    <w:p>
      <w:pPr>
        <w:pStyle w:val="Heading2"/>
      </w:pPr>
      <w:r>
        <w:rPr>
          <w:lang w:val="cs-CZ" w:eastAsia="cs-CZ"/>
        </w:rPr>
        <w:t>6. Klíčové oblasti politiky</w:t>
      </w:r>
    </w:p>
    <w:p>
      <w:pPr>
        <w:pStyle w:val="Heading3"/>
      </w:pPr>
      <w:r>
        <w:rPr>
          <w:lang w:val="cs-CZ" w:eastAsia="cs-CZ"/>
        </w:rPr>
        <w:t>6.1 Ochrana jakosti vod</w:t>
      </w:r>
    </w:p>
    <w:p>
      <w:r>
        <w:rPr>
          <w:lang w:val="cs-CZ" w:eastAsia="cs-CZ"/>
        </w:rPr>
        <w:t>Po­li­ti­ka kom­bi­nu­je ome­zo­vá­ní bo­do­vých zdrojů s ře­še­ním ploš­né­ho zne­čiš­tě­ní ze ze­mě­děl­ství, sídel a dopravy. Pri­o­ri­tou je pre­ven­ce u zdroje, bez­peč­né čiš­tě­ní od­pad­ních vod, ochra­na in­fil­trač­ních území a kon­t­ro­la nových látek. Hod­no­ce­ní se ne­o­me­zu­je na kon­cen­t­ra­ci ve výusti; sle­du­je také lát­ko­vý tok, stav vod­ní­ho útvaru, se­di­men­ty, biotu a dlou­ho­do­bou obnovu pod­zem­ních vod.</w:t>
      </w:r>
    </w:p>
    <w:p>
      <w:pPr>
        <w:pStyle w:val="Heading3"/>
      </w:pPr>
      <w:r>
        <w:rPr>
          <w:lang w:val="cs-CZ" w:eastAsia="cs-CZ"/>
        </w:rPr>
        <w:t>6.2 Zásobování a kanalizace</w:t>
      </w:r>
    </w:p>
    <w:p>
      <w:r>
        <w:rPr>
          <w:lang w:val="cs-CZ" w:eastAsia="cs-CZ"/>
        </w:rPr>
        <w:t>Stát vy­tvá­ří pra­vi­dla pro bez­peč­nost, do­stup­nost, ce­no­vou udr­ži­tel­nost a obnovu vo­do­vo­dů a kanalizací. Pod­po­ru­je pro­po­je­ní spo­leh­li­vých zdrojů, sni­žo­vá­ní ztrát a ri­zi­ko­vé řízení od zdroje ke spotřebiteli. U ka­na­li­za­cí se řeší nejen účin­nost čis­tí­ren, ale také od­leh­če­ní, sráž­ko­vé vody, ener­ge­ti­ka, kalové hos­po­dář­ství a opě­tov­né vy­u­ži­tí zdrojů.</w:t>
      </w:r>
    </w:p>
    <w:p>
      <w:pPr>
        <w:pStyle w:val="Heading3"/>
      </w:pPr>
      <w:r>
        <w:rPr>
          <w:lang w:val="cs-CZ" w:eastAsia="cs-CZ"/>
        </w:rPr>
        <w:t>6.3 Povodně</w:t>
      </w:r>
    </w:p>
    <w:p>
      <w:r>
        <w:rPr>
          <w:lang w:val="cs-CZ" w:eastAsia="cs-CZ"/>
        </w:rPr>
        <w:t>Po­vod­ňo­vá po­li­ti­ka má za­čí­nat prevencí: ne­zvy­šo­vat ex­po­zi­ci v zá­pla­vo­vých úze­mích, chrá­nit při­ro­ze­né roz­li­vy a udr­žo­vat va­rov­né a zá­chran­né systémy. Tech­nic­ká ochra­na je ne­zbyt­ná u kon­cen­t­ro­va­ných hodnot, ale zbyt­ko­vé riziko zůstává. Plá­no­vá­ní proto spo­ju­je re­ten­ci v povodí, stav toků, hráze, nádrže, územní re­gu­la­ci, po­jiš­tě­ní, kri­zo­vou ko­mu­ni­ka­ci a obnovu po události.</w:t>
      </w:r>
    </w:p>
    <w:p>
      <w:pPr>
        <w:pStyle w:val="Heading3"/>
      </w:pPr>
      <w:r>
        <w:rPr>
          <w:lang w:val="cs-CZ" w:eastAsia="cs-CZ"/>
        </w:rPr>
        <w:t>6.4 Sucho a nedostatek vody</w:t>
      </w:r>
    </w:p>
    <w:p>
      <w:r>
        <w:rPr>
          <w:lang w:val="cs-CZ" w:eastAsia="cs-CZ"/>
        </w:rPr>
        <w:t>Hyd­ro­lo­gic­ké sucho je pří­rod­ní stav; stav ne­do­stat­ku vody je spo­le­čen­ská si­tu­a­ce, kdy do­stup­né zdroje ne­sta­čí po­ža­dav­kům a ochra­ně vod. Po­li­ti­ka roz­li­šu­je dlou­ho­do­bou adap­ta­ci od ope­ra­tiv­ní­ho rozhodování. Opat­ře­ní za­hr­nu­jí ochra­nu půdy a in­fil­tra­ce, úspory, aku­mu­la­ci, pro­po­je­ní sou­stav, nové a zá­lož­ní zdroje, pra­vi­dla ome­ze­ní odběrů a transpa­rent­ní pri­o­ri­ty zá­klad­ních potřeb.</w:t>
      </w:r>
    </w:p>
    <w:p>
      <w:pPr>
        <w:pStyle w:val="Heading3"/>
      </w:pPr>
      <w:r>
        <w:rPr>
          <w:lang w:val="cs-CZ" w:eastAsia="cs-CZ"/>
        </w:rPr>
        <w:t>6.5 Vodní ekosystémy a krajina</w:t>
      </w:r>
    </w:p>
    <w:p>
      <w:r>
        <w:rPr>
          <w:lang w:val="cs-CZ" w:eastAsia="cs-CZ"/>
        </w:rPr>
        <w:t>Dobrý eko­lo­gic­ký stav vy­ža­du­je do­sta­teč­ný průtok, při­ro­ze­něj­ší mor­fo­lo­gii, prů­chod­nost, spo­je­ní toku s nivou a ome­ze­ní znečištění. Re­vi­ta­li­za­ce nesmí být izo­lo­va­nou vý­sad­bou nebo lo­kál­ní úpra­vou bez od­stra­ně­ní pří­či­ny degradace. Ze­mě­děl­ská a lesní po­li­ti­ka se mají po­dí­let na za­dr­že­ní vody, ochra­ně půdy a sní­že­ní spla­chů; ná­kla­dy nelze pře­ná­šet pouze na správ­ce toků.</w:t>
      </w:r>
    </w:p>
    <w:p>
      <w:pPr>
        <w:pStyle w:val="Heading2"/>
      </w:pPr>
      <w:r>
        <w:rPr>
          <w:lang w:val="cs-CZ" w:eastAsia="cs-CZ"/>
        </w:rPr>
        <w:t>7. Rozhodování mezi veřejnými zájmy</w:t>
      </w:r>
    </w:p>
    <w:p>
      <w:pPr>
        <w:pStyle w:val="Heading3"/>
      </w:pPr>
      <w:r>
        <w:rPr>
          <w:lang w:val="cs-CZ" w:eastAsia="cs-CZ"/>
        </w:rPr>
        <w:t>7.1 Typické konflikty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23"/>
        <w:gridCol w:w="3552"/>
        <w:gridCol w:w="3563"/>
      </w:tblGrid>
      <w:tr>
        <w:trPr>
          <w:tblHeader/>
          <w:cantSplit/>
        </w:trPr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Kon­flikt</w:t>
            </w:r>
          </w:p>
        </w:tc>
        <w:tc>
          <w:tcPr>
            <w:tcW w:type="dxa" w:w="3552"/>
            <w:shd w:fill="DCE6F1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 k roz­hod­nu­tí</w:t>
            </w:r>
          </w:p>
        </w:tc>
        <w:tc>
          <w:tcPr>
            <w:tcW w:type="dxa" w:w="3563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Po­ža­do­va­ný důkaz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 versus průtok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Kolik vody lze ode­brat bez ne­při­ja­tel­né­ho dopadu?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scé­ná­ře sucha a eko­lo­gic­ké požadavky.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versus zá­stav­ba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být rozvoj po­vo­len v ohro­že­ném území?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Mapy rizik, va­ri­an­ty a ná­kla­dy následků.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 versus říční eko­sys­tém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Pře­va­žu­je ve­řej­ný přínos nad dopady?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Va­ri­ant­ní studie, ku­mu­la­tiv­ní vlivy a kompenzace.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Cena versus obnova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služba do­stup­ná a ma­je­tek dlou­ho­do­bě fi­nan­co­va­ný?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obnovy, so­ci­ál­ní dopady a efektivita.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Pro­duk­ce versus jakost vody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roz­dě­lit ná­kla­dy pre­ven­ce zne­čiš­tě­ní?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Lát­ko­vá bi­lan­ce, původ za­tí­že­ní a účin­nost opatření.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7.2 Hierarchie opatření</w:t>
      </w:r>
    </w:p>
    <w:p>
      <w:pPr>
        <w:numPr>
          <w:ilvl w:val="0"/>
          <w:numId w:val="12"/>
        </w:numPr>
        <w:spacing w:after="80" w:line="300" w:lineRule="auto"/>
      </w:pPr>
      <w:r>
        <w:rPr>
          <w:lang w:val="cs-CZ" w:eastAsia="cs-CZ"/>
        </w:rPr>
        <w:t>Přesně vy­me­zit pro­blém, území, do­tče­né sku­pi­ny a právní limity.</w:t>
      </w:r>
    </w:p>
    <w:p>
      <w:pPr>
        <w:numPr>
          <w:ilvl w:val="0"/>
          <w:numId w:val="12"/>
        </w:numPr>
        <w:spacing w:after="80" w:line="300" w:lineRule="auto"/>
      </w:pPr>
      <w:r>
        <w:rPr>
          <w:lang w:val="cs-CZ" w:eastAsia="cs-CZ"/>
        </w:rPr>
        <w:t>Od­stra­nit nebo snížit pří­či­nu tlaku na vodní režim.</w:t>
      </w:r>
    </w:p>
    <w:p>
      <w:pPr>
        <w:numPr>
          <w:ilvl w:val="0"/>
          <w:numId w:val="12"/>
        </w:numPr>
        <w:spacing w:after="80" w:line="300" w:lineRule="auto"/>
      </w:pPr>
      <w:r>
        <w:rPr>
          <w:lang w:val="cs-CZ" w:eastAsia="cs-CZ"/>
        </w:rPr>
        <w:t>Pro­vě­řit úspory, pro­voz­ní změny a pří­ro­dě blízká opatření.</w:t>
      </w:r>
    </w:p>
    <w:p>
      <w:pPr>
        <w:numPr>
          <w:ilvl w:val="0"/>
          <w:numId w:val="12"/>
        </w:numPr>
        <w:spacing w:after="80" w:line="300" w:lineRule="auto"/>
      </w:pPr>
      <w:r>
        <w:rPr>
          <w:lang w:val="cs-CZ" w:eastAsia="cs-CZ"/>
        </w:rPr>
        <w:t>Po­rov­nat tech­nic­ké va­ri­an­ty včetně nulové va­ri­an­ty a kombinací.</w:t>
      </w:r>
    </w:p>
    <w:p>
      <w:pPr>
        <w:numPr>
          <w:ilvl w:val="0"/>
          <w:numId w:val="12"/>
        </w:numPr>
        <w:spacing w:after="80" w:line="300" w:lineRule="auto"/>
      </w:pPr>
      <w:r>
        <w:rPr>
          <w:lang w:val="cs-CZ" w:eastAsia="cs-CZ"/>
        </w:rPr>
        <w:t>Vy­hod­no­tit ná­kla­dy ži­vot­ní­ho cyklu, rizika, dis­tri­buci pří­no­sů a nejistotu.</w:t>
      </w:r>
    </w:p>
    <w:p>
      <w:pPr>
        <w:numPr>
          <w:ilvl w:val="0"/>
          <w:numId w:val="12"/>
        </w:numPr>
        <w:spacing w:after="80" w:line="300" w:lineRule="auto"/>
      </w:pPr>
      <w:r>
        <w:rPr>
          <w:lang w:val="cs-CZ" w:eastAsia="cs-CZ"/>
        </w:rPr>
        <w:t>Sta­no­vit pod­mín­ky, mo­ni­to­ring, od­po­věd­nost a mož­nost korekce.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8. Financování a správa majetku</w:t>
      </w:r>
    </w:p>
    <w:p>
      <w:pPr>
        <w:pStyle w:val="Heading3"/>
      </w:pPr>
      <w:r>
        <w:rPr>
          <w:lang w:val="cs-CZ" w:eastAsia="cs-CZ"/>
        </w:rPr>
        <w:t>8.1 Zdroje financování</w:t>
      </w:r>
    </w:p>
    <w:p>
      <w:r>
        <w:rPr>
          <w:lang w:val="cs-CZ" w:eastAsia="cs-CZ"/>
        </w:rPr>
        <w:t>Vo­do­hos­po­dář­ská opat­ře­ní se fi­nan­cu­jí z cen služeb, vlast­ních zdrojů vlast­ní­ků, stát­ní­ho roz­počtu, roz­počtů krajů a obcí, ev­rop­ských fondů a dal­ších fi­nanč­ních nástrojů. Volba zdroje má od­po­ví­dat tomu, kdo zís­ká­vá přínos a kdo vy­vo­lá­vá náklady. Pro­ti­po­vod­ňo­vá ochra­na, eko­lo­gic­ká obnova a stra­te­gic­ká odol­nost mají vý­raz­ný ve­řej­ný přínos; běžný provoz a re­pro­duk­ce služby mají být před­ví­da­tel­ně kryty jejími příjmy.</w:t>
      </w:r>
    </w:p>
    <w:p>
      <w:pPr>
        <w:pStyle w:val="Heading3"/>
      </w:pPr>
      <w:r>
        <w:rPr>
          <w:lang w:val="cs-CZ" w:eastAsia="cs-CZ"/>
        </w:rPr>
        <w:t>8.2 Životní cyklus</w:t>
      </w:r>
    </w:p>
    <w:p>
      <w:r>
        <w:rPr>
          <w:lang w:val="cs-CZ" w:eastAsia="cs-CZ"/>
        </w:rPr>
        <w:t>Roz­hod­nu­tí o in­ves­ti­ci musí za­hr­nout po­ři­zo­va­cí cenu, provoz, ener­gii, per­so­nál, mo­ni­to­ring, opravy, obnovu a bu­dou­cí odstranění. Od­lo­že­ná obnova vy­tvá­ří skrytý dluh, který se pro­je­ví ha­vá­ri­e­mi a sko­ko­vým růstem cen. Stát má pod­po­ro­vat paspor­ti­za­ci, plán obnovy, stan­dar­dy služby a srov­ná­vá­ní efek­ti­vi­ty, nikoli pouze počet do­kon­če­ných staveb.</w:t>
      </w:r>
    </w:p>
    <w:p>
      <w:pPr>
        <w:pStyle w:val="Heading2"/>
      </w:pPr>
      <w:r>
        <w:rPr>
          <w:lang w:val="cs-CZ" w:eastAsia="cs-CZ"/>
        </w:rPr>
        <w:t>9. Data, výzkum a digitalizace</w:t>
      </w:r>
    </w:p>
    <w:p>
      <w:pPr>
        <w:pStyle w:val="Heading3"/>
      </w:pPr>
      <w:r>
        <w:rPr>
          <w:lang w:val="cs-CZ" w:eastAsia="cs-CZ"/>
        </w:rPr>
        <w:t>9.1 Datový řetězec</w:t>
      </w:r>
    </w:p>
    <w:p>
      <w:r>
        <w:rPr>
          <w:lang w:val="cs-CZ" w:eastAsia="cs-CZ"/>
        </w:rPr>
        <w:t>Po­li­ti­ka po­tře­bu­je pro­po­jit měření s rozhodnutím. Ře­tě­zec začíná stan­dar­di­zo­va­ným mo­ni­to­rin­gem a kon­t­ro­lou kva­li­ty, po­kra­ču­je ulo­že­ním v re­gis­trech, vy­hod­no­ce­ním trendů a scé­ná­řů a končí opat­ře­ním a zpět­ným ověřením. Model je ná­stro­jem, nikoli ná­hra­dou dat. Ne­jis­to­ta má být po­psá­na a roz­hod­nu­tí musí roz­li­šo­vat po­zo­ro­va­ný stav, mo­de­lo­vý vý­sle­dek a po­li­tic­kou volbu.</w:t>
      </w:r>
    </w:p>
    <w:p>
      <w:pPr>
        <w:pStyle w:val="Heading3"/>
      </w:pPr>
      <w:r>
        <w:rPr>
          <w:lang w:val="cs-CZ" w:eastAsia="cs-CZ"/>
        </w:rPr>
        <w:t>9.2 Výzkumné priority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re­gi­o­nál­ní dopady změny kli­ma­tu na vodní bi­lan­ci a ex­trémy;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obnova pod­zem­ních vod a odezva povodí na dlouhé sucho;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nové zne­čiš­ťu­jí­cí látky a kom­bi­no­va­né účinky směsí;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účin­nost pří­ro­dě blíz­kých a tech­nic­kých opat­ře­ní v mě­řít­ku povodí;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ener­ge­tic­ká a ma­te­ri­á­lo­vá efek­ti­vi­ta vo­dá­ren­ských sys­té­mů;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řízení rizik, cho­vá­ní uži­va­te­lů a so­ci­ál­ní do­stup­nost služeb.</w:t>
      </w:r>
    </w:p>
    <w:p>
      <w:pPr>
        <w:pStyle w:val="Heading2"/>
      </w:pPr>
      <w:r>
        <w:rPr>
          <w:lang w:val="cs-CZ" w:eastAsia="cs-CZ"/>
        </w:rPr>
        <w:t>10. Vyhodnocování politiky</w:t>
      </w:r>
    </w:p>
    <w:p>
      <w:pPr>
        <w:pStyle w:val="Heading3"/>
      </w:pPr>
      <w:r>
        <w:rPr>
          <w:lang w:val="cs-CZ" w:eastAsia="cs-CZ"/>
        </w:rPr>
        <w:t>10.1 Od výstupu k výsledku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23"/>
        <w:gridCol w:w="3707"/>
        <w:gridCol w:w="3408"/>
      </w:tblGrid>
      <w:tr>
        <w:trPr>
          <w:tblHeader/>
          <w:cantSplit/>
        </w:trPr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Slabý uka­za­tel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Sil­něj­ší uka­za­tel</w:t>
            </w:r>
          </w:p>
        </w:tc>
        <w:tc>
          <w:tcPr>
            <w:tcW w:type="dxa" w:w="3408"/>
            <w:shd w:fill="DCE6F1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Smysl změny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 pro­jek­tů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Do­sa­že­né sní­že­ní rizika nebo zatížení.</w:t>
            </w:r>
          </w:p>
        </w:tc>
        <w:tc>
          <w:tcPr>
            <w:tcW w:type="dxa" w:w="3408"/>
            <w:vAlign w:val="center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Měří účinek, ne ad­mi­nis­tra­tiv­ní aktivitu.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Vy­na­lo­že­ná částka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Náklad na jed­not­ku vý­sled­ku a ži­vot­ní cyklus.</w:t>
            </w:r>
          </w:p>
        </w:tc>
        <w:tc>
          <w:tcPr>
            <w:tcW w:type="dxa" w:w="3408"/>
            <w:vAlign w:val="center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Umož­ňu­je po­rov­nat varianty.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Délka upra­ve­né­ho toku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Zlep­še­ní mor­fo­lo­gie, prů­to­ku a bioty.</w:t>
            </w:r>
          </w:p>
        </w:tc>
        <w:tc>
          <w:tcPr>
            <w:tcW w:type="dxa" w:w="3408"/>
            <w:vAlign w:val="center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Spo­ju­je zásah se stavem ekosystému.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Ka­pa­ci­ta stavby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Spo­leh­li­vost služby při scé­ná­řích zatížení.</w:t>
            </w:r>
          </w:p>
        </w:tc>
        <w:tc>
          <w:tcPr>
            <w:tcW w:type="dxa" w:w="3408"/>
            <w:vAlign w:val="center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Za­hr­nu­je provoz a zbyt­ko­vé riziko.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Prů­měr­ná hod­no­ta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Rozpě­tí, trend, ex­trémy a re­gi­o­nál­ní rozdíly.</w:t>
            </w:r>
          </w:p>
        </w:tc>
        <w:tc>
          <w:tcPr>
            <w:tcW w:type="dxa" w:w="3408"/>
            <w:vAlign w:val="center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Ne­za­krý­vá zra­ni­tel­ná místa.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10.2 Hodnoticí cyklus</w:t>
      </w:r>
    </w:p>
    <w:p>
      <w:pPr>
        <w:numPr>
          <w:ilvl w:val="0"/>
          <w:numId w:val="14"/>
        </w:numPr>
        <w:spacing w:after="80" w:line="300" w:lineRule="auto"/>
      </w:pPr>
      <w:r>
        <w:rPr>
          <w:lang w:val="cs-CZ" w:eastAsia="cs-CZ"/>
        </w:rPr>
        <w:t>Sta­no­vit vý­cho­zí stav a mě­ři­tel­ný cíl.</w:t>
      </w:r>
    </w:p>
    <w:p>
      <w:pPr>
        <w:numPr>
          <w:ilvl w:val="0"/>
          <w:numId w:val="14"/>
        </w:numPr>
        <w:spacing w:after="80" w:line="300" w:lineRule="auto"/>
      </w:pPr>
      <w:r>
        <w:rPr>
          <w:lang w:val="cs-CZ" w:eastAsia="cs-CZ"/>
        </w:rPr>
        <w:t>Při­řa­dit in­di­ká­tor, zdroj dat, od­po­věd­nost a termín.</w:t>
      </w:r>
    </w:p>
    <w:p>
      <w:pPr>
        <w:numPr>
          <w:ilvl w:val="0"/>
          <w:numId w:val="14"/>
        </w:numPr>
        <w:spacing w:after="80" w:line="300" w:lineRule="auto"/>
      </w:pPr>
      <w:r>
        <w:rPr>
          <w:lang w:val="cs-CZ" w:eastAsia="cs-CZ"/>
        </w:rPr>
        <w:t>Sle­do­vat re­a­li­za­ci i sku­teč­né en­vi­ron­men­tál­ní a so­ci­ál­ní účinky.</w:t>
      </w:r>
    </w:p>
    <w:p>
      <w:pPr>
        <w:numPr>
          <w:ilvl w:val="0"/>
          <w:numId w:val="14"/>
        </w:numPr>
        <w:spacing w:after="80" w:line="300" w:lineRule="auto"/>
      </w:pPr>
      <w:r>
        <w:rPr>
          <w:lang w:val="cs-CZ" w:eastAsia="cs-CZ"/>
        </w:rPr>
        <w:t>Po­rov­nat vý­sle­dek s al­ter­na­ti­va­mi, ná­kla­dy a pů­vod­ním předpokladem.</w:t>
      </w:r>
    </w:p>
    <w:p>
      <w:pPr>
        <w:numPr>
          <w:ilvl w:val="0"/>
          <w:numId w:val="14"/>
        </w:numPr>
        <w:spacing w:after="80" w:line="300" w:lineRule="auto"/>
      </w:pPr>
      <w:r>
        <w:rPr>
          <w:lang w:val="cs-CZ" w:eastAsia="cs-CZ"/>
        </w:rPr>
        <w:t>Zve­řej­nit vy­svět­le­ní od­chy­lek a na­vrh­nout korekci.</w:t>
      </w:r>
    </w:p>
    <w:p>
      <w:pPr>
        <w:numPr>
          <w:ilvl w:val="0"/>
          <w:numId w:val="14"/>
        </w:numPr>
        <w:spacing w:after="80" w:line="300" w:lineRule="auto"/>
      </w:pPr>
      <w:r>
        <w:rPr>
          <w:lang w:val="cs-CZ" w:eastAsia="cs-CZ"/>
        </w:rPr>
        <w:t>Pro­mít­nout po­zna­tek do dal­ší­ho plá­no­va­cí­ho a roz­počto­vé­ho cyklu.</w:t>
      </w:r>
    </w:p>
    <w:p>
      <w:pPr>
        <w:pStyle w:val="Heading2"/>
      </w:pPr>
      <w:r>
        <w:rPr>
          <w:lang w:val="cs-CZ" w:eastAsia="cs-CZ"/>
        </w:rPr>
        <w:t>11. Rizika špatně nastavené politiky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3604"/>
        <w:gridCol w:w="3614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Dů­sle­dek</w:t>
            </w:r>
          </w:p>
        </w:tc>
        <w:tc>
          <w:tcPr>
            <w:tcW w:type="dxa" w:w="3614"/>
            <w:shd w:fill="DCE6F1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Pre­ven­ce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Re­sort­ní izo­la­ce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Pro­ti­klad­ná opat­ře­ní a přesun problému.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Spo­leč­né cíle, data a me­zi­re­sort­ní odpovědnost.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In­ves­ti­ce bez pro­vo­zu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Rychlá ztráta funkce a skryté bu­dou­cí náklady.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ži­vot­ní­ho cyklu a za­jiš­tě­ný provozovatel.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Řízení jen podle prů­mě­ru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Ne­při­pra­ve­nost na ex­trémy a místní nedostatek.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Scé­ná­ře, limity a stre­so­vé testy.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Dotace bez měření vý­sled­ku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Pod­po­ra ak­ti­vi­ty bez pro­ka­za­tel­né­ho přínosu.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Vý­sled­ko­vé in­di­ká­to­ry a ná­sled­né hodnocení.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Osla­be­ní ochra­ny zdrojů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Dražší úprava vody a dlou­ho­do­bé škody.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Pre­ven­ce, ochran­ná pásma a kon­t­ro­la tlaků.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For­mál­ní účast ve­řej­nos­ti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Nízká důvěra a pozdní konflikty.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Včasná data, va­ri­an­ty a vy­po­řá­dá­ní připomínek.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Kontrolní seznam vodohospodářské politiky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pro­blém vy­me­zen v mě­řít­ku povodí a v čase?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Ana­lý­za stavu, trendů a scénářů.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cíle mě­ři­tel­né a právně i fi­nanč­ně do­sa­ži­tel­né?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Cílové hod­no­ty a roz­počto­vý rámec.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role státu, krajů, obcí, správ­ců a vlast­ní­ků jasné?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Matice odpovědností.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po­rov­ná­ny tech­nic­ké, pro­voz­ní a pří­ro­dě blízké va­ri­an­ty?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Va­ri­ant­ní hodnocení.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za­jiš­těn provoz, údržba a obnova po celé období?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ži­vot­ní­ho cyklu.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chrá­ně­ny zra­ni­tel­né sku­pi­ny a zá­klad­ní služby?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So­ci­ál­ní a ri­zi­ko­vé posouzení.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Exis­tu­jí data pro prů­běž­né ově­ře­ní vý­sled­ku?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Mo­ni­to­ro­va­cí plán a ve­řej­né indikátory.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sta­no­ven postup ná­pra­vy při ne­pl­ně­ní cíle?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Hod­no­ti­cí a re­viz­ní mechanismus.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Státní vo­do­hos­po­dář­ská po­li­ti­ka musí sou­čas­ně chrá­nit vodu jako složku ži­vot­ní­ho pro­stře­dí, za­jis­tit zá­klad­ní ve­řej­né služby a řídit rizika po­vod­ní a sucha. Její kva­li­ta se ne­po­zná podle počtu kon­cep­cí nebo staveb, ale podle mě­ři­tel­né­ho stavu vod, spo­leh­li­vos­ti služeb, sní­že­ní rizik a schop­nos­ti na­pra­vo­vat ne­ú­čin­ná rozhodnutí.</w:t>
      </w:r>
    </w:p>
    <w:p>
      <w:r>
        <w:rPr>
          <w:lang w:val="cs-CZ" w:eastAsia="cs-CZ"/>
        </w:rPr>
        <w:t>Bu­dou­cí odol­nost vy­ža­du­je spojit správu podle povodí s územ­ním plá­no­vá­ním, ma­jet­ko­vou ob­no­vou, ochra­nou půdy, ener­ge­ti­kou a kli­ma­tic­kou adaptací. Ne­zbyt­né jsou dlou­ho­do­bě sta­bil­ní in­sti­tu­ce, ote­vře­ná data, od­bor­ná kon­ti­nu­i­ta a transpa­rent­ní volba mezi variantami. Po­li­ti­ka musí být do­sta­teč­ně před­ví­da­tel­ná pro in­ves­ti­ce a zá­ro­veň pružná vůči novým po­znatkům a změně hyd­ro­lo­gic­kých podmínek.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2000/60/ES (rám­co­vá směr­ni­ce o vodách) a 2007/60/ES (po­vod­ňo­vá směr­ni­ce).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a zákon č. 274/2001 Sb., o vo­do­vo­dech a ka­na­li­za­cích,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Kon­cep­ce ochra­ny před ná­sled­ky sucha pro území České re­pub­li­ky a plány pro zvlá­dá­ní sucha a stavu ne­do­stat­ku vody.</w:t>
      </w:r>
    </w:p>
    <w:p>
      <w:pPr>
        <w:pStyle w:val="Normal"/>
        <w:jc w:val="left"/>
      </w:pPr>
      <w:r>
        <w:rPr>
          <w:lang w:val="cs-CZ" w:eastAsia="cs-CZ"/>
        </w:rPr>
        <w:t>Ná­rod­ní plány povodí, plány díl­čích povodí a pro­gra­my opat­ře­ní pro třetí plá­no­va­cí období 2021-2027.</w:t>
      </w:r>
    </w:p>
    <w:p>
      <w:pPr>
        <w:pStyle w:val="Normal"/>
        <w:jc w:val="left"/>
      </w:pPr>
      <w:r>
        <w:rPr>
          <w:lang w:val="cs-CZ" w:eastAsia="cs-CZ"/>
        </w:rPr>
        <w:t>Plány pro zvlá­dá­ní po­vod­ňo­vých rizik a sou­vi­se­jí­cí mapy po­vod­ňo­vé­ho ne­bez­pe­čí a rizik.</w:t>
      </w:r>
    </w:p>
    <w:p>
      <w:pPr>
        <w:pStyle w:val="Normal"/>
        <w:jc w:val="left"/>
      </w:pPr>
      <w:r>
        <w:rPr>
          <w:lang w:val="cs-CZ" w:eastAsia="cs-CZ"/>
        </w:rPr>
        <w:t>Stra­te­gic­ký rámec Česká re­pub­li­ka 2030, ak­tu­a­li­zo­va­né znění s vý­hle­dem do 2050.</w:t>
      </w:r>
    </w:p>
    <w:p>
      <w:pPr>
        <w:pStyle w:val="Normal"/>
        <w:jc w:val="left"/>
      </w:pPr>
      <w:r>
        <w:rPr>
          <w:lang w:val="cs-CZ" w:eastAsia="cs-CZ"/>
        </w:rPr>
        <w:t>Státní po­li­ti­ka ži­vot­ní­ho pro­stře­dí České re­pub­li­ky 2030 s vý­hle­dem do 2050.</w:t>
      </w:r>
    </w:p>
    <w:p>
      <w:pPr>
        <w:pStyle w:val="Normal"/>
        <w:jc w:val="left"/>
      </w:pPr>
      <w:r>
        <w:rPr>
          <w:lang w:val="cs-CZ" w:eastAsia="cs-CZ"/>
        </w:rPr>
        <w:t>ČHMÚ, správ­ci povodí, Česká in­spek­ce ži­vot­ní­ho pro­stře­dí, kraje a obce: mo­ni­to­ring, bi­lan­ce, plány a vý­roč­ní zprávy.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a Mi­nis­ter­stvo ži­vot­ní­ho prostředí: por­tá­ly voda, le­gisla­ti­va, stra­te­gie, stav vod a do­tač­ní nástroje.</w:t>
      </w:r>
    </w:p>
    <w:p>
      <w:pPr>
        <w:pStyle w:val="Heading1"/>
      </w:pPr>
      <w:r>
        <w:rPr>
          <w:lang w:val="cs-CZ" w:eastAsia="cs-CZ"/>
        </w:rPr>
        <w:t>I‑03 Právní povaha vod a nakládání s vodami</w:t>
      </w:r>
    </w:p>
    <w:p>
      <w:r>
        <w:rPr>
          <w:lang w:val="cs-CZ" w:eastAsia="cs-CZ"/>
        </w:rPr>
        <w:t>Tato ka­pi­to­la vy­me­zu­je právní povahu po­vr­cho­vých a pod­zem­ních vod, na­klá­dá­ní s vodami, po­vo­le­ní a sou­vi­se­jí­cí vo­do­práv­ní akty. In­sti­tu­ci­o­nál­ní a pro­ces­ní otázky vo­do­práv­ních úřadů po­kra­ču­jí v I‑04.</w:t>
      </w:r>
    </w:p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Vodní právo od­dě­lu­je vodu jako pří­rod­ní složku od po­zem­ků, koryt, vod­ních děl a za­ří­ze­ní, je­jichž vlast­nic­tví lze určit. Toto roz­li­še­ní je zá­kla­dem správ­né­ho rozhodování. Vlast­ník po­zem­ku pod vodním tokem ne­vlast­ní vodu, která ko­ry­tem pro­té­ká; vlast­ník studny ne­vlast­ní pod­zem­ní vodu v hor­ni­no­vém pro­stře­dí; po­vo­le­ní k odběru zá­ro­veň není právem vstu­po­vat na cizí po­ze­mek ani zá­ru­kou stá­lé­ho množ­ství vody.</w:t>
      </w:r>
    </w:p>
    <w:p>
      <w:pPr>
        <w:pStyle w:val="Lead"/>
      </w:pPr>
      <w:r>
        <w:rPr>
          <w:lang w:val="cs-CZ" w:eastAsia="cs-CZ"/>
        </w:rPr>
        <w:t>Na­klá­dá­ní s po­vr­cho­vý­mi a pod­zem­ní­mi vodami je ve­řej­no­práv­ně re­gu­lo­vá­no vodním zákonem. Ně­kte­ré běžné způ­so­by uží­vá­ní po­vr­cho­vých vod jsou obecné a po­vo­le­ní ne­vy­ža­du­jí, vět­ši­na cí­le­ných odběrů, vzdou­vá­ní, aku­mu­la­ce, ener­ge­tic­ké­ho vy­u­ži­tí či vy­pouš­tě­ní však po­vo­le­ní vyžaduje. Vedle toho mohou být po­třeb­né sou­kro­mo­práv­ní tituly, sou­hlas podle vod­ní­ho zákona, jed­not­né en­vi­ron­men­tál­ní sta­no­vis­ko, po­vo­le­ní záměru vod­ní­ho díla a další akty.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Právní povaha vod</w:t>
      </w:r>
    </w:p>
    <w:p>
      <w:pPr>
        <w:pStyle w:val="Heading3"/>
      </w:pPr>
      <w:r>
        <w:rPr>
          <w:lang w:val="cs-CZ" w:eastAsia="cs-CZ"/>
        </w:rPr>
        <w:t>1.1 Povrchové a podzemní vody</w:t>
      </w:r>
    </w:p>
    <w:p>
      <w:r>
        <w:rPr>
          <w:lang w:val="cs-CZ" w:eastAsia="cs-CZ"/>
        </w:rPr>
        <w:t>Podle § 3 odst. 1 zákona č. 254/2001 Sb., o vodách (vodní zákon), nejsou po­vr­cho­vé a pod­zem­ní vody před­mě­tem vlast­nic­tví a nejsou sou­čás­tí ani pří­slu­šen­stvím po­zem­ku, na němž nebo pod nímž se vyskytují. Jde o zvlášt­ní právní režim pří­rod­ní­ho vod­ní­ho zdroje. Práva k těmto vodám ne­vzni­ka­jí pouhým vlast­nic­tvím po­zem­ku, ale řídí se vodním zákonem.</w:t>
      </w:r>
    </w:p>
    <w:p>
      <w:r>
        <w:rPr>
          <w:lang w:val="cs-CZ" w:eastAsia="cs-CZ"/>
        </w:rPr>
        <w:t>Po­vr­cho­vý­mi vodami jsou vody při­ro­ze­ně se vy­sky­tu­jí­cí na zem­ském po­vrchu; tento cha­rak­ter ne­ztrá­ce­jí, protékají-li pře­chod­ně za­kry­tý­mi úseky, po­trubím nebo při­ro­ze­ný­mi dutinami. Pod­zem­ní­mi vodami jsou vody při­ro­ze­ně se vy­sky­tu­jí­cí pod zem­ským po­vr­chem v pásmu na­sy­ce­ní v přímém styku s horninami. Za pod­zem­ní se po­va­žu­jí též vody pro­té­ka­jí­cí pod­zem­ní­mi dre­náž­ní­mi sys­témy a vody ve studních.</w:t>
      </w:r>
    </w:p>
    <w:p>
      <w:pPr>
        <w:pStyle w:val="Heading3"/>
      </w:pPr>
      <w:r>
        <w:rPr>
          <w:lang w:val="cs-CZ" w:eastAsia="cs-CZ"/>
        </w:rPr>
        <w:t>1.2 Voda odebraná</w:t>
      </w:r>
    </w:p>
    <w:p>
      <w:r>
        <w:rPr>
          <w:lang w:val="cs-CZ" w:eastAsia="cs-CZ"/>
        </w:rPr>
        <w:t>Za po­vr­cho­vé a pod­zem­ní vody se podle § 3 odst. 2 ne­po­va­žu­jí vody, které byly z těchto vod odebrány. Ode­brá­ním se voda oddělí od pří­rod­ní­ho zdroje a stává se ovla­da­tel­nou hmot­nou věcí. Její další právní režim se odvíjí od vlast­nic­tví a pro­vo­zu od­běr­né­ho za­ří­ze­ní, smluv­ních vztahů a zvlášt­ních před­pi­sů, na­pří­klad pro pitnou vodu, vo­do­vo­dy a ka­na­li­za­ce, po­tra­vi­ny nebo odpady.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1.3 Co lze vlastnit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35"/>
        <w:gridCol w:w="6703"/>
      </w:tblGrid>
      <w:tr>
        <w:trPr>
          <w:tblHeader/>
          <w:cantSplit/>
        </w:trPr>
        <w:tc>
          <w:tcPr>
            <w:tcW w:type="dxa" w:w="2935"/>
            <w:shd w:fill="DCE6F1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Před­mět</w:t>
            </w:r>
          </w:p>
        </w:tc>
        <w:tc>
          <w:tcPr>
            <w:tcW w:type="dxa" w:w="6703"/>
            <w:shd w:fill="DCE6F1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Právní cha­rak­ter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Po­vr­cho­vá nebo pod­zem­ní voda v při­ro­ze­ném pro­stře­dí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Není před­mě­tem vlast­nic­tví; práva k ní upra­vu­je vodní zákon.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Ode­bra­ná voda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ovla­da­tel­nou věcí; její režim závisí na způ­so­bu odběru, smlou­vách a zvlášt­ních předpisech.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Po­ze­mek pod vodou nebo nad pod­zem­ní vodou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ne­mo­vi­tou věcí; vlast­nic­tví po­zem­ku ne­za­klá­dá vlast­nic­tví vody.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Koryto vod­ní­ho toku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sou­čás­tí do­tče­ných po­zem­ků, není to­tož­né s vodou ani au­to­ma­tic­ky ve vlast­nic­tví správ­ce vod­ní­ho toku.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dílo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stav­bou podle vod­ní­ho a sta­veb­ní­ho práva; má vlast­ní­ka a zá­kon­né pro­voz­ní povinnosti.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Vo­do­vod, ka­na­li­za­ce a pří­poj­ka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stavby či za­ří­ze­ní s vlast­nic­kým a pro­voz­ním re­ži­mem podle zvlášt­ních předpisů.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1.4 Rozhodování v pochybnostech</w:t>
      </w:r>
    </w:p>
    <w:p>
      <w:r>
        <w:rPr>
          <w:lang w:val="cs-CZ" w:eastAsia="cs-CZ"/>
        </w:rPr>
        <w:t>Vznikne-li po­chyb­nost, zda jde o po­vr­cho­vou nebo pod­zem­ní vodu, roz­ho­du­je vo­do­práv­ní úřad podle § 3 odst. 3. Ob­dob­ně roz­ho­du­je podle § 8 odst. 4, zda za­mýš­le­ná čin­nost před­sta­vu­je na­klá­dá­ní s vodami a o jaký druh na­klá­dá­ní jde. Roz­hod­nu­tí musí vy­chá­zet ze sku­teč­né­ho hyd­ro­ge­o­lo­gic­ké­ho a tech­nic­ké­ho stavu, nikoli jen z názvu ob­jek­tu v dokumentaci.</w:t>
      </w:r>
    </w:p>
    <w:p>
      <w:pPr>
        <w:pStyle w:val="Heading2"/>
      </w:pPr>
      <w:r>
        <w:rPr>
          <w:lang w:val="cs-CZ" w:eastAsia="cs-CZ"/>
        </w:rPr>
        <w:t>2. Nakládání s vodami</w:t>
      </w:r>
    </w:p>
    <w:p>
      <w:pPr>
        <w:pStyle w:val="Heading3"/>
      </w:pPr>
      <w:r>
        <w:rPr>
          <w:lang w:val="cs-CZ" w:eastAsia="cs-CZ"/>
        </w:rPr>
        <w:t>2.1 Obsah pojmu</w:t>
      </w:r>
    </w:p>
    <w:p>
      <w:r>
        <w:rPr>
          <w:lang w:val="cs-CZ" w:eastAsia="cs-CZ"/>
        </w:rPr>
        <w:t>Na­klá­dá­ním s po­vr­cho­vý­mi nebo pod­zem­ní­mi vodami se ro­zu­mě­jí čin­nos­ti, jimiž se cíleně vy­u­ží­vá voda nebo její po­ten­ci­ál, mění její množ­ství, hla­di­na, prou­dě­ní či umís­tě­ní nebo se do ní vy­pouš­tě­jí od­pad­ní vody. Roz­ho­du­jí­cí je fak­tic­ká pod­sta­ta činnosti. Ozna­če­ní „zá­vla­ha“, „re­tenč­ní objekt“, „sanace“ nebo „drenáž“ samo ne­u­r­ču­je právní režim.</w:t>
      </w:r>
    </w:p>
    <w:p>
      <w:pPr>
        <w:pStyle w:val="Heading3"/>
      </w:pPr>
      <w:r>
        <w:rPr>
          <w:lang w:val="cs-CZ" w:eastAsia="cs-CZ"/>
        </w:rPr>
        <w:t>2.2 Nakládání vyžadující povolení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706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7064"/>
            <w:shd w:fill="DCE6F1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čin­nos­ti podle § 8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Po­vr­cho­vé vody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Odběr; vzdou­vá­ní a aku­mu­la­ce; vy­u­ži­tí ener­ge­tic­ké­ho po­ten­ci­á­lu; pod­ni­ka­tel­ský chov ryb a ně­kte­ré další způ­so­by uží­vá­ní; převod vody.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Pod­zem­ní vody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Odběr; aku­mu­la­ce; čer­pá­ní za účelem sni­žo­vá­ní hla­di­ny; umělé obo­ha­co­vá­ní zdrojů; jiné zá­ko­nem vy­me­ze­né zásahy.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Od­pad­ní vody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Vy­pouš­tě­ní do vod po­vr­cho­vých nebo pod­zem­ních za pod­mí­nek sta­no­ve­ných zá­ko­nem a rozhodnutím.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Sa­nač­ní na­klá­dá­ní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Čer­pá­ní zne­čiš­tě­ných pod­zem­ních vod za účelem sní­že­ní zne­čiš­tě­ní a jejich ná­sled­né vypouštění.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Jiné zvlášt­ní pří­pa­dy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Uží­vá­ní důlní vody nebo jiné čin­nos­ti, stanoví-li vodní zákon po­vin­nost povolení.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2.3 Obecné nakládání s povrchovými vodami</w:t>
      </w:r>
    </w:p>
    <w:p>
      <w:r>
        <w:rPr>
          <w:lang w:val="cs-CZ" w:eastAsia="cs-CZ"/>
        </w:rPr>
        <w:t>Každý může na vlast­ní ne­bez­pe­čí bez po­vo­le­ní ode­bí­rat po­vr­cho­vé vody nebo s nimi jinak na­klá­dat pro vlast­ní po­tře­bu, není-li k tomu třeba zvlášt­ní­ho tech­nic­ké­ho zařízení. Ty­pic­kým pří­kla­dem je na­bí­rá­ní vody ná­do­bou, kou­pá­ní, na­pá­je­ní zvířat nebo re­kre­ač­ní uží­vá­ní v mezích zákona. Obecné na­klá­dá­ní nesmí ohro­žo­vat jakost nebo zdra­vot­ní ne­zá­vad­nost vod, na­ru­šo­vat pří­rod­ní pro­stře­dí, zhor­šo­vat od­to­ko­vé poměry, po­ško­zo­vat břehy a vodní díla ani práva jiných osob.</w:t>
      </w:r>
    </w:p>
    <w:p>
      <w:r>
        <w:rPr>
          <w:lang w:val="cs-CZ" w:eastAsia="cs-CZ"/>
        </w:rPr>
        <w:t>Obecní úřad může obecné na­klá­dá­ní upra­vit, omezit nebo za­ká­zat, vyžaduje-li to ve­řej­ný zájem, zejmé­na ochra­na vod­ní­ho zdroje, sucho, bez­peč­nost nebo ochra­na přírody. Opráv­ně­ní k obec­né­mu na­klá­dá­ní proto není ab­so­lut­ní ani nárokové.</w:t>
      </w:r>
    </w:p>
    <w:p>
      <w:pPr>
        <w:pStyle w:val="Heading3"/>
      </w:pPr>
      <w:r>
        <w:rPr>
          <w:lang w:val="cs-CZ" w:eastAsia="cs-CZ"/>
        </w:rPr>
        <w:t>2.4 Činnosti bez povolení a oznamovací režimy</w:t>
      </w:r>
    </w:p>
    <w:p>
      <w:r>
        <w:rPr>
          <w:lang w:val="cs-CZ" w:eastAsia="cs-CZ"/>
        </w:rPr>
        <w:t>Vodní zákon sta­no­ví pří­pa­dy, kdy se po­vo­le­ní k na­klá­dá­ní ne­vy­ža­du­je, pří­pad­ně kdy po­sta­čí jiný postup. Vý­jim­ky se vy­klá­da­jí podle kon­krét­ní­ho usta­no­ve­ní a sku­teč­né­ho roz­sa­hu činnosti. Nelze z nich do­vo­zo­vat obecné právo me­cha­nic­ky čerpat pod­zem­ní vodu, měnit koryto nebo vy­pouš­tět zne­čiš­tě­nou vodu. Před za­há­je­ním čin­nos­ti je nutné ověřit i sou­hlas podle § 17, ochran­ná pásma, zá­pla­vo­vá území, režim zá­vad­ných látek a sta­veb­ní právo.</w:t>
      </w:r>
    </w:p>
    <w:p>
      <w:pPr>
        <w:pStyle w:val="Heading2"/>
      </w:pPr>
      <w:r>
        <w:rPr>
          <w:lang w:val="cs-CZ" w:eastAsia="cs-CZ"/>
        </w:rPr>
        <w:t>3. Povolení k nakládání s vodami</w:t>
      </w:r>
    </w:p>
    <w:p>
      <w:pPr>
        <w:pStyle w:val="Heading3"/>
      </w:pPr>
      <w:r>
        <w:rPr>
          <w:lang w:val="cs-CZ" w:eastAsia="cs-CZ"/>
        </w:rPr>
        <w:t>3.1 Povaha povolení</w:t>
      </w:r>
    </w:p>
    <w:p>
      <w:r>
        <w:rPr>
          <w:lang w:val="cs-CZ" w:eastAsia="cs-CZ"/>
        </w:rPr>
        <w:t>Po­vo­le­ní podle § 8 je správ­ním rozhodnutím. Vydává se na časově ome­ze­nou dobu a sta­no­ví účel, rozsah, po­vin­nos­ti a pod­mín­ky nakládání. Ne­za­klá­dá vlast­nic­tví vody v pří­rod­ním zdroji ani právo k cizím po­zem­kům a stavbám. Opráv­ně­ný smí na­klá­dat pouze v po­vo­le­ném místě, způ­so­bem, množ­stvím a za sta­no­ve­ných podmínek.</w:t>
      </w:r>
    </w:p>
    <w:p>
      <w:pPr>
        <w:pStyle w:val="Heading3"/>
      </w:pPr>
      <w:r>
        <w:rPr>
          <w:lang w:val="cs-CZ" w:eastAsia="cs-CZ"/>
        </w:rPr>
        <w:t>3.2 Obsah a podklady žádosti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popis druhu, roz­sa­hu a účelu na­klá­dá­ní a přesná iden­ti­fi­ka­ce místa;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pro­jek­to­vá do­ku­men­ta­ce, má-li k na­klá­dá­ní slou­žit stavba;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sou­hlas vlast­ní­ka do­tče­né­ho po­zem­ku nebo vod­ní­ho díla, není-li ža­da­tel vlast­ní­kem;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sta­no­vis­ko správ­ce povodí, vyžaduje-li je § 9a;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vy­já­d­ře­ní správ­ce vod­ní­ho toku, má-li být tok dotčen;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hyd­ro­lo­gic­ké údaje a návrh mi­ni­mál­ní­ho zů­stat­ko­vé­ho prů­to­ku, je-li re­le­vant­ní;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vy­já­d­ře­ní osoby s od­bor­nou způ­so­bi­los­tí při na­klá­dá­ní s pod­zem­ní­mi vodami;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další pod­kla­dy podle povahy záměru, zvlášt­ních před­pi­sů a výzvy úřadu.</w:t>
      </w:r>
    </w:p>
    <w:p>
      <w:pPr>
        <w:pStyle w:val="Heading3"/>
      </w:pPr>
      <w:r>
        <w:rPr>
          <w:lang w:val="cs-CZ" w:eastAsia="cs-CZ"/>
        </w:rPr>
        <w:t>3.3 Vazba na vodní dílo</w:t>
      </w:r>
    </w:p>
    <w:p>
      <w:r>
        <w:rPr>
          <w:lang w:val="cs-CZ" w:eastAsia="cs-CZ"/>
        </w:rPr>
        <w:t>Vyžaduje-li na­klá­dá­ní uží­vá­ní vod­ní­ho díla, musí být roz­li­še­no po­vo­le­ní k na­klá­dá­ní s vodami a po­vo­le­ní záměru stavby. Od 1. čer­ven­ce 2024 roz­ho­du­jí o po­vo­le­ní záměru vod­ní­ho díla sta­veb­ní úřady podle sta­veb­ní­ho zákona a § 107a vod­ní­ho zákona, za­tím­co vlast­ní na­klá­dá­ní s vodami zpra­vi­dla po­vo­lu­je věcně a místně pří­sluš­ný vo­do­práv­ní úřad. Podle § 9 odst. 9 je po­vo­le­ní k na­klá­dá­ní, které lze vy­ko­ná­vat pouze vodním dílem, pod­mín­kou vy­ko­na­tel­nos­ti po­vo­le­ní záměru tohoto díla.</w:t>
      </w:r>
    </w:p>
    <w:p>
      <w:pPr>
        <w:pStyle w:val="Heading3"/>
      </w:pPr>
      <w:r>
        <w:rPr>
          <w:lang w:val="cs-CZ" w:eastAsia="cs-CZ"/>
        </w:rPr>
        <w:t>3.4 Měření a evidence</w:t>
      </w:r>
    </w:p>
    <w:p>
      <w:r>
        <w:rPr>
          <w:lang w:val="cs-CZ" w:eastAsia="cs-CZ"/>
        </w:rPr>
        <w:t>Po­vo­le­ní může uložit měření odběru, vy­pouš­tě­ní, hla­di­ny, prů­to­ku nebo jakosti. Zá­kon­né pra­ho­vé hod­no­ty v § 10 určují, kdy je měření a pře­dá­vá­ní údajů po­vin­né přímo ze zákona; úřad může sta­no­vit i další podrobnosti. Pro­voz­ní evi­den­ce musí být prů­kazná, na­va­zo­vat na mě­ři­dla a být ucho­vá­vá­na tak, aby bylo možné do­lo­žit plnění pod­mí­nek povolení.</w:t>
      </w:r>
    </w:p>
    <w:p>
      <w:pPr>
        <w:pStyle w:val="Heading2"/>
      </w:pPr>
      <w:r>
        <w:rPr>
          <w:lang w:val="cs-CZ" w:eastAsia="cs-CZ"/>
        </w:rPr>
        <w:t>4. Trvání, změna a zánik oprávnění</w:t>
      </w:r>
    </w:p>
    <w:p>
      <w:pPr>
        <w:pStyle w:val="Heading3"/>
      </w:pPr>
      <w:r>
        <w:rPr>
          <w:lang w:val="cs-CZ" w:eastAsia="cs-CZ"/>
        </w:rPr>
        <w:t>4.1 Doba platnosti</w:t>
      </w:r>
    </w:p>
    <w:p>
      <w:r>
        <w:rPr>
          <w:lang w:val="cs-CZ" w:eastAsia="cs-CZ"/>
        </w:rPr>
        <w:t>Po­vo­le­ní se vydává na ome­ze­nou dobu; zvlášt­ní pra­vi­dla platí na­pří­klad pro ener­ge­tic­ké vy­u­ži­tí a pro vzdou­vá­ní nebo akumulaci. Opráv­ně­ný má hlídat konec plat­nos­ti s do­sta­teč­ným předstihem. Je-li žádost o změnu doby plat­nos­ti podána před jejím uply­nu­tím, po­stu­pu­je se podle § 12 odst. 4; pozdní žádost nemůže ob­no­vit již za­nik­lé povolení.</w:t>
      </w:r>
    </w:p>
    <w:p>
      <w:pPr>
        <w:pStyle w:val="Heading3"/>
      </w:pPr>
      <w:r>
        <w:rPr>
          <w:lang w:val="cs-CZ" w:eastAsia="cs-CZ"/>
        </w:rPr>
        <w:t>4.2 Přechod práv a povinností</w:t>
      </w:r>
    </w:p>
    <w:p>
      <w:r>
        <w:rPr>
          <w:lang w:val="cs-CZ" w:eastAsia="cs-CZ"/>
        </w:rPr>
        <w:t>Je-li po­vo­le­ní spo­je­no s vlast­nic­tvím po­zem­ku nebo stavby a tyto věci nadále slouží po­vo­le­né­mu účelu, práva a po­vin­nos­ti pře­chá­ze­jí na nabyvatele. Převod či pře­chod a vznik uží­va­cí­ho práva se ozna­mu­je vo­do­práv­ní­mu úřadu ve lhůtě sta­no­ve­né § 11. Při pře­vo­du vod­ní­ho díla je proto ne­zbyt­né předat také roz­hod­nu­tí, pro­voz­ní do­ku­men­ta­ci, měření a roz­pra­co­va­né povinnosti.</w:t>
      </w:r>
    </w:p>
    <w:p>
      <w:pPr>
        <w:pStyle w:val="Heading3"/>
      </w:pPr>
      <w:r>
        <w:rPr>
          <w:lang w:val="cs-CZ" w:eastAsia="cs-CZ"/>
        </w:rPr>
        <w:t>4.3 Změna a zrušení</w:t>
      </w:r>
    </w:p>
    <w:p>
      <w:r>
        <w:rPr>
          <w:lang w:val="cs-CZ" w:eastAsia="cs-CZ"/>
        </w:rPr>
        <w:t>Vo­do­práv­ní úřad může nebo musí po­vo­le­ní změnit či zrušit v pří­pa­dech vy­me­ze­ných § 12, na­pří­klad při dlou­ho­do­bém ne­vy­u­ží­vá­ní, na žádost opráv­ně­né­ho nebo vyžadují-li to cíle ochra­ny vod a pro­gra­my opatření. Zásah do pra­vo­moc­né­ho po­vo­le­ní musí mít zá­kon­ný důvod, být řádně odů­vod­něn a re­spek­to­vat pro­ces­ní práva účastníků.</w:t>
      </w:r>
    </w:p>
    <w:p>
      <w:pPr>
        <w:pStyle w:val="Heading3"/>
      </w:pPr>
      <w:r>
        <w:rPr>
          <w:lang w:val="cs-CZ" w:eastAsia="cs-CZ"/>
        </w:rPr>
        <w:t>4.4 Zánik</w:t>
      </w:r>
    </w:p>
    <w:p>
      <w:r>
        <w:rPr>
          <w:lang w:val="cs-CZ" w:eastAsia="cs-CZ"/>
        </w:rPr>
        <w:t>Po­vo­le­ní zaniká zejmé­na uply­nu­tím doby, na kterou bylo vydáno, pří­pad­ně zá­ni­kem vod­ní­ho díla umož­ňu­jí­cí­ho na­klá­dá­ní nebo dal­ší­mi zá­kon­ný­mi skutečnostmi. Zánik je třeba od­li­šit od zru­še­ní rozhodnutím. Po zániku nelze po­kra­čo­vat v na­klá­dá­ní jen proto, že tech­nic­ké za­ří­ze­ní zů­sta­lo provozuschopné.</w:t>
      </w:r>
    </w:p>
    <w:p>
      <w:pPr>
        <w:pStyle w:val="Heading2"/>
      </w:pPr>
      <w:r>
        <w:rPr>
          <w:lang w:val="cs-CZ" w:eastAsia="cs-CZ"/>
        </w:rPr>
        <w:t>5. Veřejnoprávní a soukromoprávní rovina</w:t>
      </w:r>
    </w:p>
    <w:p>
      <w:pPr>
        <w:pStyle w:val="Heading3"/>
      </w:pPr>
      <w:r>
        <w:rPr>
          <w:lang w:val="cs-CZ" w:eastAsia="cs-CZ"/>
        </w:rPr>
        <w:t>5.1 Povolení není majetkový titul</w:t>
      </w:r>
    </w:p>
    <w:p>
      <w:r>
        <w:rPr>
          <w:lang w:val="cs-CZ" w:eastAsia="cs-CZ"/>
        </w:rPr>
        <w:t>Podle § 11 odst. 2 po­vo­le­ní k na­klá­dá­ní ne­za­klá­dá práva k cizím po­zem­kům a stavbám. Ža­da­tel musí sa­mo­stat­ně za­jis­tit vlast­nic­tví, nájem, slu­žeb­nost, sou­hlas vlast­ní­ka nebo jiný titul. Vo­do­práv­ní úřad ne­roz­ho­du­je běžný spor o vlast­nic­tví, pří­stup či ná­hra­du; po­su­zu­je však, zda jsou spl­ně­ny zá­kon­né pod­mín­ky žádosti.</w:t>
      </w:r>
    </w:p>
    <w:p>
      <w:pPr>
        <w:pStyle w:val="Heading3"/>
      </w:pPr>
      <w:r>
        <w:rPr>
          <w:lang w:val="cs-CZ" w:eastAsia="cs-CZ"/>
        </w:rPr>
        <w:t>5.2 Sousedská práva a náhrada škody</w:t>
      </w:r>
    </w:p>
    <w:p>
      <w:r>
        <w:rPr>
          <w:lang w:val="cs-CZ" w:eastAsia="cs-CZ"/>
        </w:rPr>
        <w:t>Ani řádné po­vo­le­ní ne­vy­lu­ču­je sou­kro­mo­práv­ní od­po­věd­nost, pokud provoz způ­so­bí ne­při­mě­ře­né imise, pod­má­če­ní, pokles hla­di­ny ve studni, erozi nebo jinou škodu. Naopak sou­kro­má dohoda sou­se­dů ne­na­hra­zu­je po­vo­le­ní vy­ža­do­va­né ve­řej­ným právem. Vo­do­hos­po­dář proto musí sou­čas­ně řídit správ­ní soulad, ma­jet­ko­vá práva a tech­nic­ké riziko.</w:t>
      </w:r>
    </w:p>
    <w:p>
      <w:pPr>
        <w:pStyle w:val="Heading3"/>
      </w:pPr>
      <w:r>
        <w:rPr>
          <w:lang w:val="cs-CZ" w:eastAsia="cs-CZ"/>
        </w:rPr>
        <w:t>5.3 Oprávnění versus garantované množství</w:t>
      </w:r>
    </w:p>
    <w:p>
      <w:r>
        <w:rPr>
          <w:lang w:val="cs-CZ" w:eastAsia="cs-CZ"/>
        </w:rPr>
        <w:t>Ma­xi­mál­ní po­vo­le­ný odběr není státní zá­ru­kou, že zdroj bude vždy po­sky­to­vat stejné množ­ství a jakost. Po­vo­le­ní sta­no­ví strop a pod­mín­ky výkonu. Pří­rod­ní ko­lísá­ní, mi­ni­mál­ní hla­di­na, mi­ni­mál­ní zů­stat­ko­vý průtok, mi­mo­řád­né opat­ře­ní nebo ochra­na před suchem mohou fak­tic­ký výkon omezit.</w:t>
      </w:r>
    </w:p>
    <w:p>
      <w:pPr>
        <w:pStyle w:val="Heading2"/>
      </w:pPr>
      <w:r>
        <w:rPr>
          <w:lang w:val="cs-CZ" w:eastAsia="cs-CZ"/>
        </w:rPr>
        <w:t>6. Další vodoprávní akty</w:t>
      </w:r>
    </w:p>
    <w:p>
      <w:pPr>
        <w:pStyle w:val="Heading3"/>
      </w:pPr>
      <w:r>
        <w:rPr>
          <w:lang w:val="cs-CZ" w:eastAsia="cs-CZ"/>
        </w:rPr>
        <w:t>6.1 Souhlas podle § 17</w:t>
      </w:r>
    </w:p>
    <w:p>
      <w:r>
        <w:rPr>
          <w:lang w:val="cs-CZ" w:eastAsia="cs-CZ"/>
        </w:rPr>
        <w:t>Sou­hlas vo­do­práv­ní­ho úřadu se vy­ža­du­je pro zá­ko­nem vy­me­ze­né stavby, za­ří­ze­ní a čin­nos­ti, které samy nemusí být na­klá­dá­ním s vodami, ale mohou ovliv­nit vodní poměry. Jde na­pří­klad o ně­kte­ré záměry v zá­pla­vo­vých úze­mích, ochran­ných pás­mech vod­ních zdrojů, v blíz­kos­ti vod­ních toků nebo o prů­zkum­né vrty. Sou­hlas může být roz­hod­nu­tím nebo zá­vaz­ným sta­no­vis­kem podle na­va­zu­jí­cí­ho režimu.</w:t>
      </w:r>
    </w:p>
    <w:p>
      <w:pPr>
        <w:pStyle w:val="Heading3"/>
      </w:pPr>
      <w:r>
        <w:rPr>
          <w:lang w:val="cs-CZ" w:eastAsia="cs-CZ"/>
        </w:rPr>
        <w:t>6.2 Závazné stanovisko a JES</w:t>
      </w:r>
    </w:p>
    <w:p>
      <w:r>
        <w:rPr>
          <w:lang w:val="cs-CZ" w:eastAsia="cs-CZ"/>
        </w:rPr>
        <w:t>Mohou-li být v jiném správ­ním řízení do­tče­ny zájmy chrá­ně­né vodním zá­ko­nem, uplat­ní se zá­vaz­né sta­no­vis­ko podle § 104 odst. 3, pokud se ne­vy­dá­vá sou­hlas podle § 17. Vyžaduje-li záměr jed­not­né en­vi­ron­men­tál­ní sta­no­vis­ko podle zákona č. 148/2023 Sb., sa­mo­stat­né zá­vaz­né sta­no­vis­ko se ne­vy­dá­vá a vodní složka je za­hr­nu­ta do JES. Úřad po­su­zu­je také možné zhor­še­ní stavu vod­ní­ho útvaru a do­sa­že­ní en­vi­ron­men­tál­ních cílů.</w:t>
      </w:r>
    </w:p>
    <w:p>
      <w:pPr>
        <w:pStyle w:val="Heading3"/>
      </w:pPr>
      <w:r>
        <w:rPr>
          <w:lang w:val="cs-CZ" w:eastAsia="cs-CZ"/>
        </w:rPr>
        <w:t>6.3 Vyjádření podle § 18</w:t>
      </w:r>
    </w:p>
    <w:p>
      <w:r>
        <w:rPr>
          <w:lang w:val="cs-CZ" w:eastAsia="cs-CZ"/>
        </w:rPr>
        <w:t>Každý, kdo hodlá umís­tit, pro­vést, změnit nebo od­stra­nit stavbu či za­ří­ze­ní nebo vy­ko­ná­vat jinou čin­nost, může po­žá­dat vo­do­práv­ní úřad o vy­já­d­ře­ní, zda je záměr z hle­dis­ka zájmů chrá­ně­ných vodním zá­ko­nem možný a za jakých podmínek. Vy­já­d­ře­ní je před­běž­nou od­bor­nou in­for­ma­cí; ne­na­hra­zu­je roz­hod­nu­tí, sou­hlas, zá­vaz­né sta­no­vis­ko ani po­vo­le­ní záměru.</w:t>
      </w:r>
    </w:p>
    <w:p>
      <w:pPr>
        <w:pStyle w:val="Heading3"/>
      </w:pPr>
      <w:r>
        <w:rPr>
          <w:lang w:val="cs-CZ" w:eastAsia="cs-CZ"/>
        </w:rPr>
        <w:t>6.4 Opatření obecné povahy</w:t>
      </w:r>
    </w:p>
    <w:p>
      <w:r>
        <w:rPr>
          <w:lang w:val="cs-CZ" w:eastAsia="cs-CZ"/>
        </w:rPr>
        <w:t>Ně­kte­ré vo­do­práv­ní in­sti­tu­ty se sta­no­vu­jí opat­ře­ním obecné povahy, na­pří­klad zá­pla­vo­vá území, ochran­ná pásma vod­ních zdrojů nebo mi­mo­řád­né úpravy v zá­ko­nem sta­no­ve­ných případech. Tento akt stojí mezi práv­ním před­pi­sem a in­di­vi­du­ál­ním roz­hod­nu­tím a dopadá na ne­ur­či­tý okruh osob v kon­krét­ním území.</w:t>
      </w:r>
    </w:p>
    <w:p>
      <w:pPr>
        <w:pStyle w:val="Heading1"/>
      </w:pPr>
      <w:r>
        <w:rPr>
          <w:lang w:val="cs-CZ" w:eastAsia="cs-CZ"/>
        </w:rPr>
        <w:t>I‑B Veřejná správa a organizace povodí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I‑04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Vo­do­práv­ní úřady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I‑05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Or­ga­ni­za­ce povodí a správa vod­ních toků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I‑06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In­sti­tu­ce vod­ní­ho hos­po­dář­ství</w:t>
            </w:r>
          </w:p>
        </w:tc>
      </w:tr>
    </w:tbl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jc w:val="left"/>
      </w:pPr>
      <w:r>
        <w:rPr>
          <w:lang w:val="cs-CZ" w:eastAsia="cs-CZ"/>
        </w:rPr>
        <w:t>Směr­ni­ce Ev­rop­ské­ho par­la­men­tu a Rady 2000/60/ES, kterou se sta­no­ví rámec pro čin­nost Spo­le­čen­ství v ob­las­ti vodní po­li­ti­ky, v kon­so­li­do­va­ném znění.</w:t>
      </w:r>
    </w:p>
    <w:p>
      <w:pPr>
        <w:jc w:val="left"/>
      </w:pPr>
      <w:r>
        <w:rPr>
          <w:lang w:val="cs-CZ" w:eastAsia="cs-CZ"/>
        </w:rPr>
        <w:t>Zákon č. 254/2001 Sb., o vodách a o změně ně­kte­rých zákonů (vodní zákon), ve znění poz­děj­ších předpisů.</w:t>
      </w:r>
    </w:p>
    <w:p>
      <w:pPr>
        <w:jc w:val="left"/>
      </w:pPr>
      <w:r>
        <w:rPr>
          <w:lang w:val="cs-CZ" w:eastAsia="cs-CZ"/>
        </w:rPr>
        <w:t>Zákon č. 89/2012 Sb., ob­čan­ský zá­ko­ník, ve znění poz­děj­ších předpisů.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Heading1"/>
      </w:pPr>
      <w:r>
        <w:rPr>
          <w:lang w:val="cs-CZ" w:eastAsia="cs-CZ"/>
        </w:rPr>
        <w:t>I‑04 Vodoprávní úřady</w:t>
      </w:r>
    </w:p>
    <w:p>
      <w:r>
        <w:rPr>
          <w:lang w:val="cs-CZ" w:eastAsia="cs-CZ"/>
        </w:rPr>
        <w:t>Ka­pi­to­la na­va­zu­je na právní základ I‑03 a sou­stře­ďu­je se na sou­sta­vu úřadů, pří­sluš­nost, správ­ní řízení, dozor, ná­pra­vu, sankce a prak­tic­kou metodiku.</w:t>
      </w:r>
    </w:p>
    <w:p>
      <w:pPr>
        <w:pStyle w:val="Heading2"/>
      </w:pPr>
      <w:r>
        <w:rPr>
          <w:lang w:val="cs-CZ" w:eastAsia="cs-CZ"/>
        </w:rPr>
        <w:t>7. Soustava vodoprávních úřadů</w:t>
      </w:r>
    </w:p>
    <w:p>
      <w:pPr>
        <w:pStyle w:val="Heading3"/>
      </w:pPr>
      <w:r>
        <w:rPr>
          <w:lang w:val="cs-CZ" w:eastAsia="cs-CZ"/>
        </w:rPr>
        <w:t>7.1 Přehled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089"/>
        <w:gridCol w:w="6549"/>
      </w:tblGrid>
      <w:tr>
        <w:trPr>
          <w:tblHeader/>
          <w:cantSplit/>
        </w:trPr>
        <w:tc>
          <w:tcPr>
            <w:tcW w:type="dxa" w:w="3089"/>
            <w:shd w:fill="DCE6F1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6549"/>
            <w:shd w:fill="DCE6F1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Zá­klad­ní role podle § 104 až 108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Obecní úřad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Upra­vu­je, ome­zu­je nebo za­ka­zu­je obecné na­klá­dá­ní s po­vr­cho­vý­mi vodami podle § 6 odst. 4.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Újezd­ní úřad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Vy­ko­ná­vá státní správu ve vo­jen­ském újezdu v zá­ko­nem ur­če­ném rozsahu.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Obecní úřad obce s roz­ší­ře­nou pů­sob­nos­tí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Obecná zbyt­ko­vá působnost: vy­ko­ná­vá kom­pe­ten­ce vo­do­práv­ní­ho úřadu, nejsou-li svě­ře­ny jinému orgánu.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Kraj­ský úřad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Roz­ho­du­je ve zvlášt­ních a nad­míst­ních věcech, u hra­nič­ních vod, vy­bra­ných vý­ji­mek, mi­mo­řád­ných si­tu­a­cí a dal­ších pří­pa­dů § 107.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Sta­veb­ní úřad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Vy­ko­ná­vá pů­sob­nost ve věcech vod­ních děl podle § 107a a sta­veb­ní­ho zákona.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Mi­nis­ter­stva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Vy­ko­ná­va­jí ústřed­ní vo­do­práv­ní pů­sob­nost podle věc­né­ho roz­dě­le­ní v § 108.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7.2 Obecní úřad a ORP</w:t>
      </w:r>
    </w:p>
    <w:p>
      <w:r>
        <w:rPr>
          <w:lang w:val="cs-CZ" w:eastAsia="cs-CZ"/>
        </w:rPr>
        <w:t>Obecní úřad má úzce vy­me­ze­nou pů­sob­nost k obec­né­mu nakládání. Tě­žiš­tě běžné vo­do­práv­ní agendy leží na obec­ním úřadu obce s roz­ší­ře­nou působností. ORP po­vo­lu­je na­klá­dá­ní s vodami, vydává sou­hla­sy a další akty, řeší ha­vá­rie a vy­ko­ná­vá dozor, pokud zákon danou věc ne­svě­řu­je kraji, sta­veb­ní­mu úřadu, mi­nis­ter­stvu nebo jinému orgánu.</w:t>
      </w:r>
    </w:p>
    <w:p>
      <w:pPr>
        <w:pStyle w:val="Heading3"/>
      </w:pPr>
      <w:r>
        <w:rPr>
          <w:lang w:val="cs-CZ" w:eastAsia="cs-CZ"/>
        </w:rPr>
        <w:t>7.3 Krajský úřad</w:t>
      </w:r>
    </w:p>
    <w:p>
      <w:r>
        <w:rPr>
          <w:lang w:val="cs-CZ" w:eastAsia="cs-CZ"/>
        </w:rPr>
        <w:t>Kraj­ský úřad má ta­xa­tiv­ně vy­jme­no­va­né kom­pe­ten­ce v § 107. Patří sem zejmé­na nad­míst­ní mi­mo­řád­né si­tu­a­ce, hra­nič­ní vody, vý­jim­ky z en­vi­ron­men­tál­ních cílů, vy­bra­né pří­pa­dy důl­ních vod, plá­no­vá­ní v ob­las­ti vod a ně­kte­rá vý­znam­ná nakládání. Je také od­vo­la­cím or­gá­nem proti řadě roz­hod­nu­tí ORP, neurčuje-li zákon jinak.</w:t>
      </w:r>
    </w:p>
    <w:p>
      <w:pPr>
        <w:pStyle w:val="Heading3"/>
      </w:pPr>
      <w:r>
        <w:rPr>
          <w:lang w:val="cs-CZ" w:eastAsia="cs-CZ"/>
        </w:rPr>
        <w:t>7.4 Stavební úřad pro vodní díla</w:t>
      </w:r>
    </w:p>
    <w:p>
      <w:r>
        <w:rPr>
          <w:lang w:val="cs-CZ" w:eastAsia="cs-CZ"/>
        </w:rPr>
        <w:t>Po změně právní úpravy účinné od 1. čer­ven­ce 2024 již vo­do­práv­ní úřad není au­to­ma­tic­ky spe­ci­ál­ním sta­veb­ním úřadem. Sta­veb­ní úřad roz­ho­du­je o po­vo­le­ní záměru vod­ní­ho díla, ochran­ném pásmu vod­ní­ho díla, tech­nic­ko­be­z­peč­nost­ním do­hle­du a vy­ko­ná­vá dozor nad vod­ní­mi díly v roz­sa­hu § 107a. Vo­do­práv­ní úřad nadále řeší vodu jako před­mět na­klá­dá­ní, ma­ni­pu­la­ci a ochra­nu vod.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7.5 Ústřední vodoprávní úřady</w:t>
      </w:r>
    </w:p>
    <w:p>
      <w:r>
        <w:rPr>
          <w:lang w:val="cs-CZ" w:eastAsia="cs-CZ"/>
        </w:rPr>
        <w:t>Není-li sta­no­ve­no jinak, je ústřed­ním vo­do­práv­ním úřadem Mi­nis­ter­stvo zemědělství. Mi­nis­ter­stvo ži­vot­ní­ho pro­stře­dí vy­ko­ná­vá ústřed­ní pů­sob­nost zejmé­na v ochra­ně množ­ství a ja­kos­ti vod, vy­pouš­tě­ní od­pad­ních vod, zá­vad­ných lát­kách, ha­vá­ri­ích, ochra­ně před po­vod­ně­mi a en­vi­ron­men­tál­ních cílech. Mi­nis­ter­stvo do­pra­vy působí ve věcech uží­vá­ní po­vr­cho­vých vod k plavbě a Mi­nis­ter­stvo obrany ve věcech vo­jen­ských újezdů.</w:t>
      </w:r>
    </w:p>
    <w:p>
      <w:pPr>
        <w:pStyle w:val="Heading2"/>
      </w:pPr>
      <w:r>
        <w:rPr>
          <w:lang w:val="cs-CZ" w:eastAsia="cs-CZ"/>
        </w:rPr>
        <w:t>8. Věcná a místní příslušnost</w:t>
      </w:r>
    </w:p>
    <w:p>
      <w:pPr>
        <w:pStyle w:val="Heading3"/>
      </w:pPr>
      <w:r>
        <w:rPr>
          <w:lang w:val="cs-CZ" w:eastAsia="cs-CZ"/>
        </w:rPr>
        <w:t>8.1 Určení správného úřadu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Přesně vy­me­zit za­mýš­le­nou čin­nost a do­tče­né vody.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Roz­li­šit na­klá­dá­ní s vodami, vodní dílo, sou­hlas, sta­no­vis­ko a jiný úkon.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Ověřit, zda zákon ne­svě­řu­je zvlášt­ní věcnou pů­sob­nost kraji nebo ministerstvu.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Sta­no­vit místní pří­sluš­nost podle místa na­klá­dá­ní, stavby nebo účinku.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U záměru přes více obvodů ověřit pra­vi­dla dohody, po­stou­pe­ní či určení příslušnosti.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Od­dě­lit správ­ní orgán prv­ní­ho stupně od od­vo­la­cí­ho orgánu.</w:t>
      </w:r>
    </w:p>
    <w:p>
      <w:pPr>
        <w:pStyle w:val="Heading3"/>
      </w:pPr>
      <w:r>
        <w:rPr>
          <w:lang w:val="cs-CZ" w:eastAsia="cs-CZ"/>
        </w:rPr>
        <w:t>8.2 Kompetenční pochybnosti</w:t>
      </w:r>
    </w:p>
    <w:p>
      <w:r>
        <w:rPr>
          <w:lang w:val="cs-CZ" w:eastAsia="cs-CZ"/>
        </w:rPr>
        <w:t>Správ­ní orgán zkoumá svou pří­sluš­nost z úřední povinnosti. Není-li pří­sluš­ný, podání bez­od­klad­ně po­stou­pí pří­sluš­né­mu orgánu a uvě­do­mí podatele. Spory o pří­sluš­nost se řeší po­stu­py správ­ní­ho řádu. Ža­da­tel by neměl nést újmu jen proto, že slo­ži­tý záměr za­hr­nu­je více práv­ních režimů; musí však dodat jasný popis, z nějž lze kom­pe­ten­ci určit.</w:t>
      </w:r>
    </w:p>
    <w:p>
      <w:pPr>
        <w:pStyle w:val="Heading3"/>
      </w:pPr>
      <w:r>
        <w:rPr>
          <w:lang w:val="cs-CZ" w:eastAsia="cs-CZ"/>
        </w:rPr>
        <w:t>8.3 Dotčené orgány a odborné subjekty</w:t>
      </w:r>
    </w:p>
    <w:p>
      <w:r>
        <w:rPr>
          <w:lang w:val="cs-CZ" w:eastAsia="cs-CZ"/>
        </w:rPr>
        <w:t>Vo­do­práv­ní úřad spo­lu­pra­cu­je se správ­ci povodí, správ­ci vod­ních toků, ČIŽP, orgány ochra­ny pří­ro­dy, orgány ochra­ny ve­řej­né­ho zdraví, báň­ský­mi úřady, sta­veb­ní­mi úřady, obcemi a dal­ší­mi orgány. Správ­ce vod­ní­ho toku ani správ­ce povodí není vo­do­práv­ním úřadem; jeho sta­no­vis­ko je od­bor­ným pod­kla­dem, nikoli samo o sobě povolením.</w:t>
      </w:r>
    </w:p>
    <w:p>
      <w:pPr>
        <w:pStyle w:val="Heading2"/>
      </w:pPr>
      <w:r>
        <w:rPr>
          <w:lang w:val="cs-CZ" w:eastAsia="cs-CZ"/>
        </w:rPr>
        <w:t>9. Vodoprávní řízení</w:t>
      </w:r>
    </w:p>
    <w:p>
      <w:pPr>
        <w:pStyle w:val="Heading3"/>
      </w:pPr>
      <w:r>
        <w:rPr>
          <w:lang w:val="cs-CZ" w:eastAsia="cs-CZ"/>
        </w:rPr>
        <w:t>9.1 Procesní základ</w:t>
      </w:r>
    </w:p>
    <w:p>
      <w:r>
        <w:rPr>
          <w:lang w:val="cs-CZ" w:eastAsia="cs-CZ"/>
        </w:rPr>
        <w:t>Vo­do­práv­ní řízení se řídí vodním zá­ko­nem a sub­si­di­ár­ně zá­ko­nem č. 500/2004 Sb., správ­ní řád. Zvlášt­ní úprava vod­ní­ho zákona má přednost. Úřad zjiš­ťu­je stav věci bez dů­vod­ných po­chyb­nos­tí, chrání ve­řej­ný zájem i pro­ces­ní práva účast­ní­ků a roz­hod­nu­tí odů­vod­ňu­je na zá­kla­dě pod­kla­dů ob­sa­že­ných ve spise.</w:t>
      </w:r>
    </w:p>
    <w:p>
      <w:pPr>
        <w:pStyle w:val="Heading3"/>
      </w:pPr>
      <w:r>
        <w:rPr>
          <w:lang w:val="cs-CZ" w:eastAsia="cs-CZ"/>
        </w:rPr>
        <w:t>9.2 Účastníci</w:t>
      </w:r>
    </w:p>
    <w:p>
      <w:r>
        <w:rPr>
          <w:lang w:val="cs-CZ" w:eastAsia="cs-CZ"/>
        </w:rPr>
        <w:t>Okruh účast­ní­ků může vodní zákon upra­vo­vat od­chyl­ně od obec­né­ho správ­ní­ho řádu. U řízení o po­vo­le­ní k na­klá­dá­ní s vodami je proto nutné vy­chá­zet zejmé­na z § 115. Účas­ten­ství nelze smě­šo­vat s právem podat podnět, vy­já­d­ře­ní nebo připomínku. Vlast­ník sou­sed­ní studny může mít re­le­vant­ní zájem, avšak jeho pro­ces­ní po­sta­ve­ní se po­su­zu­je podle kon­krét­ní­ho typu řízení a zá­kon­né úpravy.</w:t>
      </w:r>
    </w:p>
    <w:p>
      <w:pPr>
        <w:pStyle w:val="Heading3"/>
      </w:pPr>
      <w:r>
        <w:rPr>
          <w:lang w:val="cs-CZ" w:eastAsia="cs-CZ"/>
        </w:rPr>
        <w:t>9.3 Dokazování a odborné podklady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hyd­ro­lo­gic­ké a hyd­ro­ge­o­lo­gic­ké po­sud­ky a měření;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sta­no­vis­ko správ­ce povodí a vy­já­d­ře­ní správ­ce vod­ní­ho toku;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do­ku­men­ta­ce vod­ní­ho díla a pro­voz­ní či ma­ni­pu­lač­ní řád;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údaje o stavu vod­ní­ho útvaru a cílech plánů povodí;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roz­bo­ry ja­kos­ti, bi­lanč­ní údaje a evi­den­ce do­sa­vad­ní­ho na­klá­dá­ní;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místní še­t­ře­ní, zna­lec­ký po­su­dek a vy­já­d­ře­ní do­tče­ných orgánů.</w:t>
      </w:r>
    </w:p>
    <w:p>
      <w:pPr>
        <w:pStyle w:val="Heading3"/>
      </w:pPr>
      <w:r>
        <w:rPr>
          <w:lang w:val="cs-CZ" w:eastAsia="cs-CZ"/>
        </w:rPr>
        <w:t>9.4 Výrok a podmínky rozhodnutí</w:t>
      </w:r>
    </w:p>
    <w:p>
      <w:r>
        <w:rPr>
          <w:lang w:val="cs-CZ" w:eastAsia="cs-CZ"/>
        </w:rPr>
        <w:t>Výrok musí jed­no­znač­ně určit opráv­ně­né­ho, druh a účel na­klá­dá­ní, místo, množ­ství nebo rozsah, dobu plat­nos­ti, měření a pod­mín­ky ochra­ny vod. Pod­mín­ky musejí být určité, spl­ni­tel­né, kon­t­ro­lo­va­tel­né a opřené o zákon. Zá­sad­ní po­vin­nost nelze po­ne­chat jen v odů­vod­ně­ní, pro­to­že vy­ko­na­tel­ný je pře­de­vším výrok.</w:t>
      </w:r>
    </w:p>
    <w:p>
      <w:pPr>
        <w:pStyle w:val="Heading3"/>
      </w:pPr>
      <w:r>
        <w:rPr>
          <w:lang w:val="cs-CZ" w:eastAsia="cs-CZ"/>
        </w:rPr>
        <w:t>9.5 Opravné prostředky</w:t>
      </w:r>
    </w:p>
    <w:p>
      <w:r>
        <w:rPr>
          <w:lang w:val="cs-CZ" w:eastAsia="cs-CZ"/>
        </w:rPr>
        <w:t>Proti roz­hod­nu­tí lze zpra­vi­dla podat od­vo­lá­ní ve lhůtě podle poučení. Od­vo­la­cí orgán pře­zkou­má­vá zá­kon­nost a v uplat­ně­ném roz­sa­hu správnost. Po vy­čer­pá­ní řád­ných pro­střed­ků při­chá­zí v úvahu správ­ní žaloba; mi­mo­řád­né a do­zor­čí pro­střed­ky správ­ní­ho řádu mají vlast­ní podmínky. Podání pod­ně­tu není totéž jako od­vo­lá­ní a samo ne­za­klá­dá nárok na za­há­je­ní řízení z moci úřední.</w:t>
      </w:r>
    </w:p>
    <w:p>
      <w:pPr>
        <w:pStyle w:val="Heading2"/>
      </w:pPr>
      <w:r>
        <w:rPr>
          <w:lang w:val="cs-CZ" w:eastAsia="cs-CZ"/>
        </w:rPr>
        <w:t>10. Dozor, náprava a sankce</w:t>
      </w:r>
    </w:p>
    <w:p>
      <w:pPr>
        <w:pStyle w:val="Heading3"/>
      </w:pPr>
      <w:r>
        <w:rPr>
          <w:lang w:val="cs-CZ" w:eastAsia="cs-CZ"/>
        </w:rPr>
        <w:t>10.1 Vodoprávní dozor</w:t>
      </w:r>
    </w:p>
    <w:p>
      <w:r>
        <w:rPr>
          <w:lang w:val="cs-CZ" w:eastAsia="cs-CZ"/>
        </w:rPr>
        <w:t>Podle § 110 vo­do­práv­ní úřady kon­t­ro­lu­jí do­dr­žo­vá­ní vod­ní­ho zákona, pro­vá­dě­cích před­pi­sů a jimi vy­da­ných roz­hod­nu­tí a opat­ře­ní obecné povahy. V roz­sa­hu pů­sob­nos­ti uklá­da­jí opat­ře­ní k od­stra­ně­ní závad. Sta­veb­ní úřady vy­ko­ná­va­jí dozor nad vod­ní­mi díly podle § 107a a § 110 odst. 5.</w:t>
      </w:r>
    </w:p>
    <w:p>
      <w:pPr>
        <w:pStyle w:val="Heading3"/>
      </w:pPr>
      <w:r>
        <w:rPr>
          <w:lang w:val="cs-CZ" w:eastAsia="cs-CZ"/>
        </w:rPr>
        <w:t>10.2 Česká inspekce životního prostředí</w:t>
      </w:r>
    </w:p>
    <w:p>
      <w:r>
        <w:rPr>
          <w:lang w:val="cs-CZ" w:eastAsia="cs-CZ"/>
        </w:rPr>
        <w:t>ČIŽP kon­t­ro­lu­je zejmé­na pod­ni­ka­jí­cí fy­zic­ké a práv­nic­ké osoby na úseku na­klá­dá­ní s vodami, ochra­ny vod a ha­vá­rií, ukládá ná­prav­ná opat­ře­ní a sankce v zá­kon­ném rozsahu. Souběh kom­pe­ten­cí vy­ža­du­je ko­or­di­na­ci; jedna kon­t­ro­la au­to­ma­tic­ky ne­vy­lu­ču­je postup jiného pří­sluš­né­ho orgánu v od­liš­né věci.</w:t>
      </w:r>
    </w:p>
    <w:p>
      <w:pPr>
        <w:pStyle w:val="Heading3"/>
      </w:pPr>
      <w:r>
        <w:rPr>
          <w:lang w:val="cs-CZ" w:eastAsia="cs-CZ"/>
        </w:rPr>
        <w:t>10.3 Opatření k nápravě</w:t>
      </w:r>
    </w:p>
    <w:p>
      <w:r>
        <w:rPr>
          <w:lang w:val="cs-CZ" w:eastAsia="cs-CZ"/>
        </w:rPr>
        <w:t>Ná­prav­né opat­ře­ní má od­stra­nit pro­ti­práv­ní stav, jeho pří­či­ny a následky. Může spo­čí­vat v za­sta­ve­ní ne­po­vo­le­né­ho na­klá­dá­ní, úpravě pro­vo­zu, od­stra­ně­ní zne­čiš­tě­ní, do­pl­ně­ní měření nebo ob­no­ve­ní řádné funkce zařízení. Ulo­že­ní ná­pra­vy a správ­ní­ho trestu sle­du­je od­liš­ný účel a může se za zá­kon­ných pod­mí­nek kombinovat.</w:t>
      </w:r>
    </w:p>
    <w:p>
      <w:pPr>
        <w:pStyle w:val="Heading3"/>
      </w:pPr>
      <w:r>
        <w:rPr>
          <w:lang w:val="cs-CZ" w:eastAsia="cs-CZ"/>
        </w:rPr>
        <w:t>10.4 Mimořádná opatření</w:t>
      </w:r>
    </w:p>
    <w:p>
      <w:r>
        <w:rPr>
          <w:lang w:val="cs-CZ" w:eastAsia="cs-CZ"/>
        </w:rPr>
        <w:t>Vyžaduje-li to ve­řej­ný zájem, zejmé­na při pře­chod­ném ne­do­stat­ku vody nebo ohro­že­ní zá­so­bo­vá­ní, může vo­do­práv­ní úřad podle § 109 na ne­zbyt­nou dobu upra­vit, omezit nebo za­ká­zat po­vo­le­ná nakládání. Při ha­vá­rii řídí pří­sluš­ný vo­do­práv­ní úřad práce na jejím zne­škod­ňo­vá­ní podle § 41; při nad­míst­ním dopadu na­stu­pu­je ko­or­di­nač­ní pů­sob­nost kraje.</w:t>
      </w:r>
    </w:p>
    <w:p>
      <w:pPr>
        <w:pStyle w:val="Heading2"/>
      </w:pPr>
      <w:r>
        <w:rPr>
          <w:lang w:val="cs-CZ" w:eastAsia="cs-CZ"/>
        </w:rPr>
        <w:t>11. Typické praktické situace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71"/>
        <w:gridCol w:w="7167"/>
      </w:tblGrid>
      <w:tr>
        <w:trPr>
          <w:tblHeader/>
          <w:cantSplit/>
        </w:trPr>
        <w:tc>
          <w:tcPr>
            <w:tcW w:type="dxa" w:w="2471"/>
            <w:shd w:fill="DCE6F1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Si­tu­a­ce</w:t>
            </w:r>
          </w:p>
        </w:tc>
        <w:tc>
          <w:tcPr>
            <w:tcW w:type="dxa" w:w="7167"/>
            <w:shd w:fill="DCE6F1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Zá­klad­ní právní otázky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Do­mov­ní studna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 odběru pod­zem­ní vody; po­vo­le­ní záměru studny; hyd­ro­ge­o­lo­gic­ký pod­klad; ma­jet­ko­vý titul; ochra­na okol­ních zdrojů.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 z toku čer­pa­dlem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Nejde zpra­vi­dla o obecné na­klá­dá­ní, pro­to­že se po­u­ží­vá zvlášt­ní tech­nic­ké za­ří­ze­ní; po­su­zu­je se po­vo­le­ní, množ­ství a mi­ni­mál­ní průtok.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 nebo rybník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 vzdou­vá­ní či aku­mu­la­ce; vodní dílo; ma­ni­pu­lač­ní pra­vi­dla; bez­peč­nost­ní přeliv; vlast­nic­tví pozemků.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Malá vodní elek­trár­na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Ener­ge­tic­ké vy­u­ži­tí, odběr či vzdou­vá­ní; vodní dílo; mi­ni­mál­ní zů­stat­ko­vý průtok; rybí mi­gra­ce; dlou­ho­do­bé povolení.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Čis­tír­na a výust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 vy­pouš­tě­ní od­pad­ních vod a limity; po­vo­le­ní stavby; mo­ni­to­ring; pro­voz­ní od­po­věd­nost; pří­pad­ně JES.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Od­vod­ně­ní sta­ve­niš­tě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Po­sou­ze­ní původu a ja­kos­ti vody, čer­pá­ní pod­zem­ní vody, místo vy­pouš­tě­ní, vliv na okolí a dočasnost.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Prů­zkum­ný vrt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Sou­hlas podle § 17 v zá­kon­ných pří­pa­dech, ge­o­lo­gic­ký režim, bu­dou­cí po­vo­le­ní studny a způsob li­kvi­da­ce vrtu.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Zásah v zá­pla­vo­vém území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§ 67, sou­hlas či JES, vliv na od­to­ko­vé poměry; zákaz v ak­tiv­ní zóně nelze obejít pod­mín­kou rozhodnutí.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11.1 Časté právní omyly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„Voda je na mém po­zem­ku, proto je moje.“ — Voda v pří­rod­ním zdroji není před­mě­tem vlastnictví.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„Mám po­vo­le­ní studny, proto mohu odebírat.“ — Po­vo­le­ní stavby a po­vo­le­ní odběru jsou roz­díl­né akty.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„Po­vo­le­ný limit musím vždy dostat.“ — Po­vo­le­ní je opráv­ně­ní do maxima, nikoli ga­ran­ce vydatnosti.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„Sou­hlas správ­ce vod­ní­ho toku je povolení.“ — Jde o sta­no­vis­ko nebo sou­kro­mo­práv­ní jed­ná­ní, nikoli roz­hod­nu­tí vo­do­práv­ní­ho úřadu.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„Malý odběr po­vo­le­ní nepotřebuje.“ — U pod­zem­ních vod množ­ství samo o sobě obec­nou vý­jim­ku nezakládá.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„Staré roz­hod­nu­tí platí navždy.“ — Nutno pro­vě­řit dobu, účel, pře­chod opráv­ně­ní, změny a zánik.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„Dohoda se sou­se­dem stačí.“ — Sou­kro­má dohoda ne­na­hra­zu­je ve­řej­no­práv­ní povolení.</w:t>
      </w:r>
    </w:p>
    <w:p>
      <w:pPr>
        <w:pStyle w:val="Heading2"/>
      </w:pPr>
      <w:r>
        <w:rPr>
          <w:lang w:val="cs-CZ" w:eastAsia="cs-CZ"/>
        </w:rPr>
        <w:t>12. Metodika pro žadatele</w:t>
      </w:r>
    </w:p>
    <w:p>
      <w:pPr>
        <w:pStyle w:val="Heading3"/>
      </w:pPr>
      <w:r>
        <w:rPr>
          <w:lang w:val="cs-CZ" w:eastAsia="cs-CZ"/>
        </w:rPr>
        <w:t>12.1 Předběžná příprava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Popsat účel a celý pro­voz­ní cyklus vody od zdroje po výstup.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Iden­ti­fi­ko­vat po­vr­cho­vou, pod­zem­ní, sráž­ko­vou, od­pad­ní nebo důlní vodu.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Za­mě­řit místo a pro­vě­řit vlast­nic­tví po­zem­ků, staveb a zařízení.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Sta­no­vit, která část je na­klá­dá­ním s vodami a která stav­bou vod­ní­ho díla.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Pro­vě­řit ochran­ná pásma, zá­pla­vo­vé území, vodní útvary a plán povodí.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Ob­sta­rat od­bor­né pod­kla­dy a před­jed­nat ná­vaz­nost jed­not­li­vých řízení.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Podat úplné žá­dosti a hlídat dobu plat­nos­ti sta­no­vi­sek i rozhodnutí.</w:t>
      </w:r>
    </w:p>
    <w:p>
      <w:pPr>
        <w:pStyle w:val="Heading3"/>
      </w:pPr>
      <w:r>
        <w:rPr>
          <w:lang w:val="cs-CZ" w:eastAsia="cs-CZ"/>
        </w:rPr>
        <w:t>12.2 Provoz po vydání povolení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zavést re­gis­tr roz­hod­nu­tí, jejich výroků, lhůt a od­po­věd­ných osob;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udr­žo­vat mě­ři­dla, ka­lib­ra­ci, zá­zna­my a pře­dá­vá­ní dat;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do­dr­žo­vat ma­ni­pu­lač­ní a pro­voz­ní řády;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hlásit pře­vo­dy, změny a mi­mo­řád­né udá­los­ti;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před změnou tech­no­lo­gie ověřit po­tře­bu změny po­vo­le­ní;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podat žádost o pro­dlou­že­ní před koncem plat­nos­ti;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ucho­vá­vat do­kla­dy pro dozor a pře­dá­ní novému vlast­ní­ko­vi či provozovateli.</w:t>
      </w:r>
    </w:p>
    <w:p>
      <w:pPr>
        <w:pStyle w:val="Heading2"/>
      </w:pPr>
      <w:r>
        <w:rPr>
          <w:lang w:val="cs-CZ" w:eastAsia="cs-CZ"/>
        </w:rPr>
        <w:t>13. Metodika pro vodoprávní úřad</w:t>
      </w:r>
    </w:p>
    <w:p>
      <w:pPr>
        <w:pStyle w:val="Heading3"/>
      </w:pPr>
      <w:r>
        <w:rPr>
          <w:lang w:val="cs-CZ" w:eastAsia="cs-CZ"/>
        </w:rPr>
        <w:t>13.1 Kontrolní postup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Vy­me­zit před­mět řízení a právní režim vody.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Ověřit věcnou a místní pří­sluš­nost včetně od­dě­le­ní sta­veb­ní agendy.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Sta­no­vit účast­ní­ky a do­tče­né orgány podle zvlášt­ní úpravy.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Zkon­t­ro­lo­vat zá­kon­né ná­le­ži­tos­ti žá­dosti a od­bor­né podklady.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Po­sou­dit dopad na množ­ství, jakost, vodní útvar, ve­řej­né zájmy a práva účastníků.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For­mu­lo­vat určitý a kon­t­ro­lo­va­tel­ný výrok včetně měření a lhůt.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Za­jis­tit evi­den­ci, ná­sled­nou kon­t­ro­lu a ná­vaz­nost při pře­vo­du či změně.</w:t>
      </w:r>
    </w:p>
    <w:p>
      <w:pPr>
        <w:pStyle w:val="Heading3"/>
      </w:pPr>
      <w:r>
        <w:rPr>
          <w:lang w:val="cs-CZ" w:eastAsia="cs-CZ"/>
        </w:rPr>
        <w:t>13.2 Standard odůvodnění</w:t>
      </w:r>
    </w:p>
    <w:p>
      <w:r>
        <w:rPr>
          <w:lang w:val="cs-CZ" w:eastAsia="cs-CZ"/>
        </w:rPr>
        <w:t>Odů­vod­ně­ní má vy­svět­lit zjiš­tě­ný stav, po­u­ži­té pod­kla­dy, úvahy při jejich hod­no­ce­ní, vy­po­řá­dá­ní ná­mi­tek, volbu limitů a pod­mí­nek i vztah k ve­řej­ným zájmům. Odkaz na sta­no­vis­ko správ­ce povodí bez vlast­ní správ­ní úvahy zpra­vi­dla nestačí. Je-li pod­klad roz­por­ný nebo ne­jis­tý, úřad musí vy­svět­lit, jak ne­jis­to­tu od­stra­nil nebo pro­mí­tl do podmínek.</w:t>
      </w:r>
    </w:p>
    <w:p>
      <w:pPr>
        <w:pStyle w:val="Heading3"/>
      </w:pPr>
      <w:r>
        <w:rPr>
          <w:lang w:val="cs-CZ" w:eastAsia="cs-CZ"/>
        </w:rPr>
        <w:t>13.3 Koordinace se stavebním úřadem</w:t>
      </w:r>
    </w:p>
    <w:p>
      <w:r>
        <w:rPr>
          <w:lang w:val="cs-CZ" w:eastAsia="cs-CZ"/>
        </w:rPr>
        <w:t>U vod­ní­ho díla je vhodné sjed­no­tit iden­ti­fi­ka­ci stavby, pa­ra­me­t­ry, umís­tě­ní a ná­vaz­nost podmínek. Po­vo­le­ní na­klá­dá­ní nesmí před­po­klá­dat jiný tech­nic­ký stav než po­vo­le­ní záměru. Oba orgány si pře­dá­va­jí pod­kla­dy v mezích zákona, ale každý od­po­ví­dá za vlast­ní výrok a nemůže de­le­go­vat své po­sou­ze­ní na druhý úřad.</w:t>
      </w:r>
    </w:p>
    <w:p>
      <w:pPr>
        <w:pStyle w:val="Heading2"/>
      </w:pPr>
      <w:r>
        <w:rPr>
          <w:lang w:val="cs-CZ" w:eastAsia="cs-CZ"/>
        </w:rPr>
        <w:t>14. Audit právního stavu vodohospodářského provozu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634"/>
        <w:gridCol w:w="1030"/>
        <w:gridCol w:w="3974"/>
      </w:tblGrid>
      <w:tr>
        <w:trPr>
          <w:tblHeader/>
          <w:cantSplit/>
        </w:trPr>
        <w:tc>
          <w:tcPr>
            <w:tcW w:type="dxa" w:w="4634"/>
            <w:shd w:fill="DCE6F1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974"/>
            <w:shd w:fill="DCE6F1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634"/>
            <w:vAlign w:val="center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správ­ně určen druh vody a druh na­klá­dá­ní?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hyd­ro­lo­gic­ký či hyd­ro­ge­o­lo­gic­ký popis.</w:t>
            </w:r>
          </w:p>
        </w:tc>
      </w:tr>
      <w:tr>
        <w:trPr>
          <w:cantSplit/>
        </w:trPr>
        <w:tc>
          <w:tcPr>
            <w:tcW w:type="dxa" w:w="4634"/>
            <w:vAlign w:val="center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platné po­vo­le­ní pro všech­ny pro­voz­ní režimy?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změny, do­lož­ka právní moci.</w:t>
            </w:r>
          </w:p>
        </w:tc>
      </w:tr>
      <w:tr>
        <w:trPr>
          <w:cantSplit/>
        </w:trPr>
        <w:tc>
          <w:tcPr>
            <w:tcW w:type="dxa" w:w="4634"/>
            <w:vAlign w:val="center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sku­teč­ný provoz účelu, místu a roz­sa­hu?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zá­zna­my, měření, místní šetření.</w:t>
            </w:r>
          </w:p>
        </w:tc>
      </w:tr>
      <w:tr>
        <w:trPr>
          <w:cantSplit/>
        </w:trPr>
        <w:tc>
          <w:tcPr>
            <w:tcW w:type="dxa" w:w="4634"/>
            <w:vAlign w:val="center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sa­mo­stat­ně po­vo­le­no a uží­vá­no vodní dílo?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 záměru, ko­laudač­ní akt, pasport.</w:t>
            </w:r>
          </w:p>
        </w:tc>
      </w:tr>
      <w:tr>
        <w:trPr>
          <w:cantSplit/>
        </w:trPr>
        <w:tc>
          <w:tcPr>
            <w:tcW w:type="dxa" w:w="4634"/>
            <w:vAlign w:val="center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vy­po­řá­dá­na práva k po­zem­kům a stav­bám?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Výpis, smlou­va, slu­žeb­nost, souhlas.</w:t>
            </w:r>
          </w:p>
        </w:tc>
      </w:tr>
      <w:tr>
        <w:trPr>
          <w:cantSplit/>
        </w:trPr>
        <w:tc>
          <w:tcPr>
            <w:tcW w:type="dxa" w:w="4634"/>
            <w:vAlign w:val="center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do­dr­že­ny limity, mi­ni­mál­ní průtok či hla­di­na?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Kon­ti­nu­ál­ní nebo pro­voz­ní měření.</w:t>
            </w:r>
          </w:p>
        </w:tc>
      </w:tr>
      <w:tr>
        <w:trPr>
          <w:cantSplit/>
        </w:trPr>
        <w:tc>
          <w:tcPr>
            <w:tcW w:type="dxa" w:w="4634"/>
            <w:vAlign w:val="center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plněny ohla­šo­va­cí a evi­denč­ní po­vin­nos­ti?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Hlá­še­ní, da­ta­bá­zo­vé zá­zna­my, potvrzení.</w:t>
            </w:r>
          </w:p>
        </w:tc>
      </w:tr>
      <w:tr>
        <w:trPr>
          <w:cantSplit/>
        </w:trPr>
        <w:tc>
          <w:tcPr>
            <w:tcW w:type="dxa" w:w="4634"/>
            <w:vAlign w:val="center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konec plat­nos­ti a termín žá­dosti o změnu?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Ka­len­dář práv­ních povinností.</w:t>
            </w:r>
          </w:p>
        </w:tc>
      </w:tr>
      <w:tr>
        <w:trPr>
          <w:cantSplit/>
        </w:trPr>
        <w:tc>
          <w:tcPr>
            <w:tcW w:type="dxa" w:w="4634"/>
            <w:vAlign w:val="center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při­pra­ven ha­va­rij­ní a nou­zo­vý postup?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Plán, kon­tak­ty, záznam cvičení.</w:t>
            </w:r>
          </w:p>
        </w:tc>
      </w:tr>
      <w:tr>
        <w:trPr>
          <w:cantSplit/>
        </w:trPr>
        <w:tc>
          <w:tcPr>
            <w:tcW w:type="dxa" w:w="4634"/>
            <w:vAlign w:val="center"/>
            <w:tcW w:w="4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při pře­vo­du pře­dá­ny všech­ny po­vin­nos­ti?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Pře­dá­va­cí pro­to­kol a ozná­me­ní úřadu.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Právní režim vody stojí na zá­klad­ním roz­li­še­ní mezi vodou v pří­rod­ním pro­stře­dí, která není před­mě­tem vlast­nic­tví, a hmot­ný­mi věcmi, jako jsou po­zem­ky, vodní díla, za­ří­ze­ní a již ode­bra­ná voda. Z vlast­nic­tví po­zem­ku ne­vzni­ká au­to­ma­tic­ké právo vodu ode­bí­rat nebo měnit její režim. Toto právo se od­vo­zu­je od vod­ní­ho zákona, zejmé­na od obec­né­ho na­klá­dá­ní nebo in­di­vi­du­ál­ní­ho povolení.</w:t>
      </w:r>
    </w:p>
    <w:p>
      <w:r>
        <w:rPr>
          <w:lang w:val="cs-CZ" w:eastAsia="cs-CZ"/>
        </w:rPr>
        <w:t>Po re­ko­di­fi­ka­ci sta­veb­ní­ho práva je nutné dů­sled­ně od­dě­lo­vat vo­do­práv­ní po­vo­le­ní k na­klá­dá­ní s vodami od sta­veb­ní­ho po­vo­le­ní záměru vod­ní­ho díla. Vo­do­práv­ní úřad chrání množ­ství, jakost a režim vod; sta­veb­ní úřad roz­ho­du­je o stavbě a tech­nic­kých otáz­kách vod­ní­ho díla v roz­sa­hu zákona. Správ­ná praxe pro­po­ju­je oba po­stu­py, ale ne­smě­šu­je jejich výroky, účast­ní­ky ani právní účinky.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183/2018 Sb., o ná­le­ži­tos­tech roz­hod­nu­tí a dal­ších opat­ře­ní vo­do­práv­ní­ho úřadu a o do­kla­dech před­klá­da­ných vo­do­práv­ní­mu úřadu,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148/2023 Sb., o jed­not­ném en­vi­ron­men­tál­ním sta­no­vis­ku,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 a o změně ně­kte­rých zákonů (vodní zákon), zejmé­na § 2 až 18, § 23a, § 38 až 42, § 55 až 61, § 104 až 115 a § 126,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283/2021 Sb., sta­veb­ní zákon, a zákon č. 284/2021 Sb., kterým se mění ně­kte­ré zákony v sou­vis­los­ti s při­je­tím sta­veb­ní­ho zákona,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500/2004 Sb., správ­ní řád,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Ju­di­ka­tu­ra Nej­vyš­ší­ho správ­ní­ho soudu a Ústav­ní­ho soudu k právní povaze vod, účas­ten­ství, sou­hla­sům, zá­pla­vo­vým územím, vodním dílům a ma­jet­ko­vým vztahům.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a Mi­nis­ter­stvo ži­vot­ní­ho prostředí: me­to­dic­ké vý­kla­dy, spo­leč­né se­mi­ná­ře a od­po­vě­di k apli­ka­ci vod­ní­ho zákona po 1. 7. 2024.</w:t>
      </w:r>
    </w:p>
    <w:p>
      <w:pPr>
        <w:pStyle w:val="Normal"/>
        <w:jc w:val="left"/>
      </w:pPr>
      <w:r>
        <w:rPr>
          <w:lang w:val="cs-CZ" w:eastAsia="cs-CZ"/>
        </w:rPr>
        <w:t>Pro­vá­dě­cí před­pi­sy k měření, vodní bi­lan­ci, vy­pouš­tě­ní od­pad­ních vod, zá­vad­ným látkám, ha­vá­ri­ím, vodním dílům a tech­nic­ko­be­z­peč­nost­ní­mu do­hle­du, vždy v ak­tu­ál­ním znění.</w:t>
      </w:r>
    </w:p>
    <w:p>
      <w:pPr>
        <w:pStyle w:val="Heading1"/>
      </w:pPr>
      <w:r>
        <w:rPr>
          <w:lang w:val="cs-CZ" w:eastAsia="cs-CZ"/>
        </w:rPr>
        <w:t>I‑05 Organizace povodí a správa vodních toků</w:t>
      </w:r>
    </w:p>
    <w:p>
      <w:pPr>
        <w:pStyle w:val="Heading2"/>
        <w:keepNext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Správa povodí a správa vod­ních toků jsou dvě na­vzá­jem pro­po­je­né, avšak právně od­liš­né činnosti. Správa povodí sle­du­je vodní režim a uží­vá­ní vod v hyd­ro­lo­gic­ky uce­le­ném území, ko­or­di­nu­je vý­znam­né vodní toky, vodní díla, bi­lan­ce, plá­no­vá­ní a od­bor­né podklady. Správa vod­ní­ho toku je bez­pro­střed­ní péčí o kon­krét­ní tok, jeho koryto, bře­ho­vé po­ros­ty a vodní díla slou­ží­cí jeho funkcím. Tato ka­pi­to­la je do­mov­ským místem úpl­né­ho vy­me­ze­ní pojmů povodí, správ­ce povodí a správ­ce vod­ní­ho toku.</w:t>
      </w:r>
    </w:p>
    <w:p>
      <w:r>
        <w:rPr>
          <w:lang w:val="cs-CZ" w:eastAsia="cs-CZ"/>
        </w:rPr>
        <w:t>Úkolem správ­ce není udr­žo­vat každý tok v ne­měn­ném ge­o­me­t­ric­kém tvaru ani au­to­ma­tic­ky od­stra­nit každý se­di­ment, strom nebo nátrž. Správa musí sou­čas­ně chrá­nit životy a ma­je­tek, umož­ňo­vat bez­peč­ný odtok, re­spek­to­vat vlast­nic­ká práva, za­cho­vá­vat eko­lo­gic­ké funkce a při­spí­vat k do­sa­že­ní dob­ré­ho stavu vod. Roz­hod­nu­tí proto vy­chá­zí z vý­zna­mu závady, ve­řej­né­ho zájmu, míst­ních pod­mí­nek a práv­ních povolení.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1. Základní pojmy</w:t>
      </w:r>
    </w:p>
    <w:p>
      <w:pPr>
        <w:pStyle w:val="Heading3"/>
        <w:keepNext/>
      </w:pPr>
      <w:r>
        <w:rPr>
          <w:lang w:val="cs-CZ" w:eastAsia="cs-CZ"/>
        </w:rPr>
        <w:t>1.1 Povodí a dílčí povodí</w:t>
      </w:r>
    </w:p>
    <w:p>
      <w:r>
        <w:rPr>
          <w:lang w:val="cs-CZ" w:eastAsia="cs-CZ"/>
        </w:rPr>
        <w:t>Povodí je území, z něhož veš­ke­rý po­vr­cho­vý odtok odtéká sítí vod­ních toků a pří­pad­ně jezer do moře je­di­ným vyústěním. Dílčí povodí je ob­dob­ně vy­me­ze­no k ur­či­té­mu místu vod­ní­ho toku. Hra­ni­ce povodí jsou hyd­ro­lo­gic­ké; ne­ko­pí­ru­jí hra­ni­ce obcí, krajů ani vlast­nic­kých parcel. Právě proto vy­ža­du­je hos­po­da­ře­ní s vodou ko­or­di­na­ci napříč správ­ní­mi územími.</w:t>
      </w:r>
    </w:p>
    <w:p>
      <w:pPr>
        <w:pStyle w:val="Heading3"/>
        <w:keepNext/>
      </w:pPr>
      <w:r>
        <w:rPr>
          <w:lang w:val="cs-CZ" w:eastAsia="cs-CZ"/>
        </w:rPr>
        <w:t>1.2 Vodní tok a koryto</w:t>
      </w:r>
    </w:p>
    <w:p>
      <w:r>
        <w:rPr>
          <w:lang w:val="cs-CZ" w:eastAsia="cs-CZ"/>
        </w:rPr>
        <w:t>Vodní tok je po­vr­cho­vá voda te­kou­cí vlast­ním spádem v korytě trvale nebo po pře­va­žu­jí­cí část roku, včetně vod v umě­lých ko­ry­tech a za­kry­tých úsecích. Roz­ho­du­jí­cí je sku­teč­ný cha­rak­ter vodní linie a zá­kon­né vy­me­ze­ní, nikoli pouze název v mapě. Po­chyb­nos­ti, zda jde o vodní tok, roz­ho­du­je vo­do­práv­ní úřad.</w:t>
      </w:r>
    </w:p>
    <w:p>
      <w:r>
        <w:rPr>
          <w:lang w:val="cs-CZ" w:eastAsia="cs-CZ"/>
        </w:rPr>
        <w:t>Ko­ry­tem vod­ní­ho toku je podle vod­ní­ho zákona po­ze­mek, jímž pro­té­ká voda. Při­ro­ze­né koryto může měnit polohu pů­so­be­ním vody. Upra­ve­né koryto je často vodním dílem. Evi­den­ce vodní linie, ka­ta­strál­ní hra­ni­ce a te­rén­ní bře­ho­vá čára se proto nemusí přesně překrývat.</w:t>
      </w:r>
    </w:p>
    <w:p>
      <w:pPr>
        <w:pStyle w:val="Heading3"/>
        <w:keepNext/>
      </w:pPr>
      <w:r>
        <w:rPr>
          <w:lang w:val="cs-CZ" w:eastAsia="cs-CZ"/>
        </w:rPr>
        <w:t>1.3 Významné a drobné vodní toky</w:t>
      </w:r>
    </w:p>
    <w:p>
      <w:r>
        <w:rPr>
          <w:lang w:val="cs-CZ" w:eastAsia="cs-CZ"/>
        </w:rPr>
        <w:t>Vodní toky se člení na vý­znam­né a drobné. Seznam vý­znam­ných vod­ních toků sta­no­ví Mi­nis­ter­stvo ze­mě­děl­ství ve spo­lu­prá­ci s Mi­nis­ter­stvem ži­vot­ní­ho pro­stře­dí vyhláškou. Tok, který v se­zna­mu není, je drob­ným vodním tokem; ozna­če­ní „drobný“ ne­vy­ja­dřu­je, že nemůže být po­vod­ňo­vě ne­bez­peč­ný nebo eko­lo­gic­ky významný.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7218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Pojem</w:t>
            </w:r>
          </w:p>
        </w:tc>
        <w:tc>
          <w:tcPr>
            <w:tcW w:type="dxa" w:w="7218"/>
            <w:shd w:fill="DCE6F1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Roz­ho­du­jí­cí znak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Správa povodí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Ko­or­di­no­va­né čin­nos­ti v ob­las­ti povodí, včetně správy vý­znam­ných toků a hod­no­ce­ní stavu vod.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Správa toku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Zá­kon­né po­vin­nos­ti a opráv­ně­ní vzta­hu­jí­cí se ke kon­krét­ní­mu vod­ní­mu toku.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povodí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Státní podnik Povodí vy­ko­ná­va­jí­cí správu povodí a vý­znam­ných vod­ních toků.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vod­ní­ho toku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Osoba nebo sub­jekt zá­kon­ným způ­so­bem za­jiš­ťu­jí­cí správu vý­znam­né­ho či drob­né­ho toku.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koryta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po­zem­ku, na němž se koryto na­chá­zí; nemusí být správ­cem toku.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vod­ní­ho díla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Nese pro­voz­ní, udr­žo­va­cí a bez­peč­nost­ní po­vin­nos­ti k danému dílu.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2. Právní a institucionální rámec</w:t>
      </w:r>
    </w:p>
    <w:p>
      <w:pPr>
        <w:pStyle w:val="Heading3"/>
        <w:keepNext/>
      </w:pPr>
      <w:r>
        <w:rPr>
          <w:lang w:val="cs-CZ" w:eastAsia="cs-CZ"/>
        </w:rPr>
        <w:t>2.1 Vodní zákon</w:t>
      </w:r>
    </w:p>
    <w:p>
      <w:r>
        <w:rPr>
          <w:lang w:val="cs-CZ" w:eastAsia="cs-CZ"/>
        </w:rPr>
        <w:t>Jádro úpravy ob­sa­hu­jí § 43 až 54 zákona č. 254/2001 Sb., vodní zákon. § 43 vy­me­zu­je vodní tok, § 44 koryto, § 46 ochra­nu vod­ních toků, § 47 obsah správy, § 48 správ­ce, § 49 jejich opráv­ně­ní a § 50 až 52 po­vin­nos­ti vlast­ní­ků po­zem­ků, staveb a zařízení. § 54 vy­me­zu­je správu povodí. Na jed­not­li­vé čin­nos­ti na­va­zu­jí usta­no­ve­ní o na­klá­dá­ní s vodami, vod­ních dílech, plá­no­vá­ní, ochra­ně vod, po­vod­ních, suchu a státní správě.</w:t>
      </w:r>
    </w:p>
    <w:p>
      <w:pPr>
        <w:pStyle w:val="Heading3"/>
        <w:keepNext/>
      </w:pPr>
      <w:r>
        <w:rPr>
          <w:lang w:val="cs-CZ" w:eastAsia="cs-CZ"/>
        </w:rPr>
        <w:t>2.2 Prováděcí předpisy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vy­hláš­ka č. 178/2012 Sb., kterou se sta­no­ví seznam vý­znam­ných vod­ních toků a způsob pro­vá­dě­ní čin­nos­tí sou­vi­se­jí­cích se sprá­vou vod­ních toků;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vy­hláš­ka č. 252/2013 Sb., o roz­sa­hu údajů v evi­den­cích stavu po­vr­cho­vých a pod­zem­ních vod a o způ­so­bu jejich zpra­co­vá­ní, uklá­dá­ní a pře­dá­vá­ní do in­for­mač­ních sys­té­mů ve­řej­né správy;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vy­hláš­ka č. 79/2018 Sb., o způ­so­bu a roz­sa­hu zpra­co­vá­vá­ní návrhu a sta­no­vo­vá­ní zá­pla­vo­vých území a jejich do­ku­men­ta­ce;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vy­hláš­ka č. 50/2023 Sb., o plá­nech povodí a plá­nech pro zvlá­dá­ní po­vod­ňo­vých rizik;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před­pi­sy ochra­ny pří­ro­dy, sta­veb­ní­ho práva, ry­bář­ství, plavby, lesů, po­zem­ko­vých úprav, kri­zo­vé­ho řízení a odpadů.</w:t>
      </w:r>
    </w:p>
    <w:p>
      <w:pPr>
        <w:pStyle w:val="Heading3"/>
        <w:keepNext/>
      </w:pPr>
      <w:r>
        <w:rPr>
          <w:lang w:val="cs-CZ" w:eastAsia="cs-CZ"/>
        </w:rPr>
        <w:t>2.3 Státní správa versus odborná správa</w:t>
      </w:r>
    </w:p>
    <w:p>
      <w:r>
        <w:rPr>
          <w:lang w:val="cs-CZ" w:eastAsia="cs-CZ"/>
        </w:rPr>
        <w:t>Vo­do­práv­ní úřad roz­ho­du­je, po­vo­lu­je, ukládá opat­ře­ní a vy­ko­ná­vá dozor v roz­sa­hu zákona. Správ­ce povodí nebo toku po­sky­tu­je od­bor­né pod­kla­dy, vy­já­d­ře­ní a vy­ko­ná­vá správu; jeho vy­já­d­ře­ní samo o sobě zpra­vi­dla není správ­ním rozhodnutím. Česká in­spek­ce ži­vot­ní­ho pro­stře­dí a další orgány vy­ko­ná­va­jí kon­t­rol­ní působnost. Záměna rolí vede k ne­správ­né­mu oče­ká­vá­ní, že správ­ce může sám po­vo­lit zásah nebo na­ří­dit cizímu vlast­ní­ko­vi jeho provedení.</w:t>
      </w:r>
    </w:p>
    <w:p>
      <w:pPr>
        <w:pStyle w:val="Heading2"/>
        <w:keepNext/>
      </w:pPr>
      <w:r>
        <w:rPr>
          <w:lang w:val="cs-CZ" w:eastAsia="cs-CZ"/>
        </w:rPr>
        <w:t>3. Organizace správy v České republice</w:t>
      </w:r>
    </w:p>
    <w:p>
      <w:pPr>
        <w:pStyle w:val="Heading3"/>
        <w:keepNext/>
      </w:pPr>
      <w:r>
        <w:rPr>
          <w:lang w:val="cs-CZ" w:eastAsia="cs-CZ"/>
        </w:rPr>
        <w:t>3.1 Správci povodí</w:t>
      </w:r>
    </w:p>
    <w:p>
      <w:r>
        <w:rPr>
          <w:lang w:val="cs-CZ" w:eastAsia="cs-CZ"/>
        </w:rPr>
        <w:t>Správu vý­znam­ných vod­ních toků a správu povodí za­jiš­ťu­jí státní pod­ni­ky Povodí Labe, Povodí Vltavy, Povodí Ohře, Povodí Odry a Povodí Moravy. Jejich územní pů­sob­nost vy­chá­zí z hyd­ro­lo­gic­kých ob­las­tí, nikoli z kraj­ských hranic. Vedle toků pro­vo­zu­jí vý­znam­ná vodní díla, vo­do­hos­po­dář­ské dis­pe­čin­ky, měřicí sítě, la­bo­ra­to­ře a od­bor­né útvary pro plá­no­vá­ní, bi­lan­ce a ochra­nu vod.</w:t>
      </w:r>
    </w:p>
    <w:p>
      <w:pPr>
        <w:pStyle w:val="Heading3"/>
        <w:keepNext/>
      </w:pPr>
      <w:r>
        <w:rPr>
          <w:lang w:val="cs-CZ" w:eastAsia="cs-CZ"/>
        </w:rPr>
        <w:t>3.2 Správci drobných vodních toků</w:t>
      </w:r>
    </w:p>
    <w:p>
      <w:r>
        <w:rPr>
          <w:lang w:val="cs-CZ" w:eastAsia="cs-CZ"/>
        </w:rPr>
        <w:t>Správu drob­ných vod­ních toků nebo jejich uce­le­ných úseků mohou na zá­kla­dě určení Mi­nis­ter­stva ze­mě­děl­ství vy­ko­ná­vat obce, fy­zic­ké či práv­nic­ké osoby, or­ga­ni­zač­ní složky státu nebo státní pod­ni­ky, jimž tok slouží nebo s je­jichž čin­nos­tí souvisí. Vý­znam­ným správ­cem drob­ných toků jsou Lesy České republiky. V ná­rod­ních par­cích za­jiš­ťu­jí správu drob­ných toků správy ná­rod­ních parků a ve vo­jen­ských újez­dech Mi­nis­ter­stvo obrany.</w:t>
      </w:r>
    </w:p>
    <w:p>
      <w:r>
        <w:rPr>
          <w:lang w:val="cs-CZ" w:eastAsia="cs-CZ"/>
        </w:rPr>
        <w:t>Nemá-li drobný vodní tok ur­če­né­ho správ­ce, vy­ko­ná­vá jeho správu do­čas­ně správ­ce vod­ní­ho toku, do něhož je přítok zaústěn. Správ­ce povodí vy­ko­ná­vá nad sprá­vou drob­ných toků zá­ko­nem sta­no­ve­ný dohled a spo­lu­pra­cu­je s jejich správ­ci při řešení úkolů v celé ob­las­ti povodí.</w:t>
      </w:r>
    </w:p>
    <w:p>
      <w:pPr>
        <w:pStyle w:val="Heading3"/>
        <w:keepNext/>
      </w:pPr>
      <w:r>
        <w:rPr>
          <w:lang w:val="cs-CZ" w:eastAsia="cs-CZ"/>
        </w:rPr>
        <w:t>3.3 Evidence správců</w:t>
      </w:r>
    </w:p>
    <w:p>
      <w:r>
        <w:rPr>
          <w:lang w:val="cs-CZ" w:eastAsia="cs-CZ"/>
        </w:rPr>
        <w:t>Správ­ce kon­krét­ní­ho toku se ově­řu­je v Cen­t­rál­ní evi­den­ci vod­ních toků, po­pří­pa­dě u Mi­nis­ter­stva ze­mě­děl­ství, správ­ce povodí nebo vo­do­práv­ní­ho úřadu. Nelze jej spo­leh­li­vě určit jen podle vlast­nic­tví par­ce­ly, místní tra­di­ce nebo toho, kdo v mi­nu­los­ti pro­ve­dl údržbu. U hranic správ­cov­ství je třeba ověřit přesný úsek a datum plat­nos­ti údaje.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501"/>
        <w:gridCol w:w="6137"/>
      </w:tblGrid>
      <w:tr>
        <w:trPr>
          <w:tblHeader/>
          <w:cantSplit/>
        </w:trPr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 toku / území</w:t>
            </w:r>
          </w:p>
        </w:tc>
        <w:tc>
          <w:tcPr>
            <w:tcW w:type="dxa" w:w="6137"/>
            <w:shd w:fill="DCE6F1"/>
            <w:tcW w:w="5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správ­ce</w:t>
            </w:r>
          </w:p>
        </w:tc>
      </w:tr>
      <w:tr>
        <w:trPr>
          <w:cantSplit/>
        </w:trPr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Vý­znam­né vodní toky</w:t>
            </w:r>
          </w:p>
        </w:tc>
        <w:tc>
          <w:tcPr>
            <w:tcW w:type="dxa" w:w="6137"/>
            <w:vAlign w:val="center"/>
            <w:tcW w:w="5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Pří­sluš­ný státní podnik Povodí.</w:t>
            </w:r>
          </w:p>
        </w:tc>
      </w:tr>
      <w:tr>
        <w:trPr>
          <w:cantSplit/>
        </w:trPr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Drobné toky v lesní správě státu</w:t>
            </w:r>
          </w:p>
        </w:tc>
        <w:tc>
          <w:tcPr>
            <w:tcW w:type="dxa" w:w="6137"/>
            <w:vAlign w:val="center"/>
            <w:tcW w:w="5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Zpra­vi­dla Lesy České re­pub­li­ky, s. p., podle určení.</w:t>
            </w:r>
          </w:p>
        </w:tc>
      </w:tr>
      <w:tr>
        <w:trPr>
          <w:cantSplit/>
        </w:trPr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Drobné toky obcí a jiných osob</w:t>
            </w:r>
          </w:p>
        </w:tc>
        <w:tc>
          <w:tcPr>
            <w:tcW w:type="dxa" w:w="6137"/>
            <w:vAlign w:val="center"/>
            <w:tcW w:w="5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Určený správ­ce podle roz­hod­nu­tí Mi­nis­ter­stva zemědělství.</w:t>
            </w:r>
          </w:p>
        </w:tc>
      </w:tr>
      <w:tr>
        <w:trPr>
          <w:cantSplit/>
        </w:trPr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Ná­rod­ní parky</w:t>
            </w:r>
          </w:p>
        </w:tc>
        <w:tc>
          <w:tcPr>
            <w:tcW w:type="dxa" w:w="6137"/>
            <w:vAlign w:val="center"/>
            <w:tcW w:w="5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Pří­sluš­ná správa ná­rod­ní­ho parku.</w:t>
            </w:r>
          </w:p>
        </w:tc>
      </w:tr>
      <w:tr>
        <w:trPr>
          <w:cantSplit/>
        </w:trPr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Vo­jen­ské újezdy</w:t>
            </w:r>
          </w:p>
        </w:tc>
        <w:tc>
          <w:tcPr>
            <w:tcW w:type="dxa" w:w="6137"/>
            <w:vAlign w:val="center"/>
            <w:tcW w:w="5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obrany.</w:t>
            </w:r>
          </w:p>
        </w:tc>
      </w:tr>
      <w:tr>
        <w:trPr>
          <w:cantSplit/>
        </w:trPr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Drobné toky bez ur­če­né­ho správ­ce</w:t>
            </w:r>
          </w:p>
        </w:tc>
        <w:tc>
          <w:tcPr>
            <w:tcW w:type="dxa" w:w="6137"/>
            <w:vAlign w:val="center"/>
            <w:tcW w:w="5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vod­ní­ho toku, jehož je drobný tok pří­to­kem, do určení správce.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4. Obsah správy vodních toků</w:t>
      </w:r>
    </w:p>
    <w:p>
      <w:pPr>
        <w:pStyle w:val="Heading3"/>
        <w:keepNext/>
      </w:pPr>
      <w:r>
        <w:rPr>
          <w:lang w:val="cs-CZ" w:eastAsia="cs-CZ"/>
        </w:rPr>
        <w:t>4.1 Sledování stavu</w:t>
      </w:r>
    </w:p>
    <w:p>
      <w:r>
        <w:rPr>
          <w:lang w:val="cs-CZ" w:eastAsia="cs-CZ"/>
        </w:rPr>
        <w:t>Správ­ce sle­du­je stav koryta a po­břež­ních po­zem­ků z hle­dis­ka funkcí vod­ní­ho toku. Pro­hlíd­ka za­chy­cu­je erozní nátrže, se­di­men­ty, pře­káž­ky, po­ško­ze­né ob­jek­ty, bře­ho­vé po­ros­ty, ne­po­vo­le­né výusti, odpady, mi­grač­ní pře­káž­ky a změny trasy. Frek­ven­ce se řídí vý­zna­mem toku, ri­zi­kem, stavem po po­vod­ni a pro­voz­ní­mi před­pi­sy; mi­mo­řád­ná kon­t­ro­la ná­sle­du­je po ex­trém­ním prů­to­ku nebo ozná­me­ní závady.</w:t>
      </w:r>
    </w:p>
    <w:p>
      <w:pPr>
        <w:pStyle w:val="Heading3"/>
        <w:keepNext/>
      </w:pPr>
      <w:r>
        <w:rPr>
          <w:lang w:val="cs-CZ" w:eastAsia="cs-CZ"/>
        </w:rPr>
        <w:t>4.2 Péče o koryto a břehové porosty</w:t>
      </w:r>
    </w:p>
    <w:p>
      <w:r>
        <w:rPr>
          <w:lang w:val="cs-CZ" w:eastAsia="cs-CZ"/>
        </w:rPr>
        <w:t>Péče má za­bez­pe­čit funkce toku a ply­nu­lý odtok při po­vod­ni, ale sou­čas­ně mi­ni­ma­li­zo­vat ne­pří­z­ni­vý dopad na vodní a na vodu vázané ekosystémy. Bře­ho­vé po­ros­ty sta­bi­li­zu­jí břehy, stíní vodu, za­chy­cu­jí živiny a vy­tvá­ře­jí biotop. Kácení je odů­vod­ně­né zejmé­na pro­ka­za­tel­ným ri­zi­kem pádu, ome­ze­ním prů­toč­nos­ti v kri­tic­kém pro­fi­lu nebo ohro­že­ním stavby; plošné od­stra­ně­ní bez roz­li­še­ní funkcí bývá od­bor­ně nevhodné.</w:t>
      </w:r>
    </w:p>
    <w:p>
      <w:pPr>
        <w:pStyle w:val="Heading3"/>
        <w:keepNext/>
      </w:pPr>
      <w:r>
        <w:rPr>
          <w:lang w:val="cs-CZ" w:eastAsia="cs-CZ"/>
        </w:rPr>
        <w:t>4.3 Vodní díla a úpravy koryt</w:t>
      </w:r>
    </w:p>
    <w:p>
      <w:r>
        <w:rPr>
          <w:lang w:val="cs-CZ" w:eastAsia="cs-CZ"/>
        </w:rPr>
        <w:t>Správ­ce pro­vo­zu­je a udr­žu­je vodní díla v korytě ne­zbyt­ná k za­bez­pe­če­ní funkcí toku, pokud je vlast­ní nebo užívá z jiného práv­ní­ho důvodu. Při­pra­vu­je úpravy koryt, jsou-li potřebné. Každý sta­veb­ní zásah však vy­ža­du­je po­sou­ze­ní práv­ní­ho režimu, vlast­nic­tví, dopadu na odtok, eko­lo­gic­ký stav a pří­pad­ných po­vo­le­ní podle vod­ní­ho, sta­veb­ní­ho a pří­ro­do­věd­né­ho práva.</w:t>
      </w:r>
    </w:p>
    <w:p>
      <w:pPr>
        <w:pStyle w:val="Heading3"/>
        <w:keepNext/>
      </w:pPr>
      <w:r>
        <w:rPr>
          <w:lang w:val="cs-CZ" w:eastAsia="cs-CZ"/>
        </w:rPr>
        <w:t>4.4 Závady, havárie a nepovolené výusti</w:t>
      </w:r>
    </w:p>
    <w:p>
      <w:r>
        <w:rPr>
          <w:lang w:val="cs-CZ" w:eastAsia="cs-CZ"/>
        </w:rPr>
        <w:t>Zá­važ­né závady způ­so­be­né pří­rod­ní­mi nebo jinými vlivy správ­ce ozna­mu­je vo­do­práv­ní­mu úřadu a na­vr­hu­je nápravu. Spo­lu­pra­cu­je při zne­škod­ňo­vá­ní ha­vá­rií a ozna­mu­je zjiš­tě­né výusti bez plat­né­ho po­vo­le­ní k vypouštění. Správ­ce není ná­hra­dou za pů­vod­ce zne­čiš­tě­ní ani za kon­t­rol­ní orgán; jeho úkolem je zejmé­na rychlé zjiš­tě­ní, pře­dá­ní in­for­ma­cí a od­bor­ná součinnost.</w:t>
      </w:r>
    </w:p>
    <w:p>
      <w:pPr>
        <w:pStyle w:val="Heading2"/>
        <w:keepNext/>
      </w:pPr>
      <w:r>
        <w:rPr>
          <w:lang w:val="cs-CZ" w:eastAsia="cs-CZ"/>
        </w:rPr>
        <w:t>5. Rozšířené úkoly správců významných toků</w:t>
      </w:r>
    </w:p>
    <w:p>
      <w:pPr>
        <w:pStyle w:val="Heading3"/>
        <w:keepNext/>
      </w:pPr>
      <w:r>
        <w:rPr>
          <w:lang w:val="cs-CZ" w:eastAsia="cs-CZ"/>
        </w:rPr>
        <w:t>5.1 Vodohospodářská soustava</w:t>
      </w:r>
    </w:p>
    <w:p>
      <w:r>
        <w:rPr>
          <w:lang w:val="cs-CZ" w:eastAsia="cs-CZ"/>
        </w:rPr>
        <w:t>Na vý­znam­ných tocích správ­ce pro­vo­zu­je vodní díla, která vlast­ní nebo opráv­ně­ně užívá a která za­jiš­ťu­jí po­vo­le­ná na­klá­dá­ní s vodami. Ko­or­di­nu­je vodní režim sou­stav nádrží, jezů a pře­vo­dů v mezích plat­ných po­vo­le­ní a ma­ni­pu­lač­ních řádů. Ope­ra­tiv­ní ma­ni­pu­la­ce sle­du­jí zá­so­bo­vá­ní vodou, mi­ni­mál­ní prů­to­ky, ener­ge­ti­ku, plavbu, ochra­nu před po­vod­ně­mi i bez­peč­nost děl; žádný účel nemá au­to­ma­tic­ky ab­so­lut­ní před­nost mimo zá­kon­ný a schvá­le­ný rámec.</w:t>
      </w:r>
    </w:p>
    <w:p>
      <w:pPr>
        <w:pStyle w:val="Heading3"/>
        <w:keepNext/>
      </w:pPr>
      <w:r>
        <w:rPr>
          <w:lang w:val="cs-CZ" w:eastAsia="cs-CZ"/>
        </w:rPr>
        <w:t>5.2 Vyjádření a odborné podklady</w:t>
      </w:r>
    </w:p>
    <w:p>
      <w:r>
        <w:rPr>
          <w:lang w:val="cs-CZ" w:eastAsia="cs-CZ"/>
        </w:rPr>
        <w:t>Správ­ce povodí se vy­ja­dřu­je k zá­mě­rům, které mohou ovliv­nit vodní poměry, a po­sky­tu­je pod­kla­dy vo­do­práv­ním úřadům. Po­su­zu­je ku­mu­la­tiv­ní účinky odběrů, vy­pouš­tě­ní, vzdou­vá­ní, staveb a zásahů v povodí. Ža­da­tel má před­lo­žit jed­no­znač­nou lo­ka­li­za­ci, tech­nic­ký popis, bi­lan­ci vod, způsob pro­ve­de­ní, dopady a návrh opat­ře­ní; ne­ú­pl­né pod­kla­dy pro­dlu­žu­jí projednání.</w:t>
      </w:r>
    </w:p>
    <w:p>
      <w:pPr>
        <w:pStyle w:val="Heading3"/>
        <w:keepNext/>
      </w:pPr>
      <w:r>
        <w:rPr>
          <w:lang w:val="cs-CZ" w:eastAsia="cs-CZ"/>
        </w:rPr>
        <w:t>5.3 Komplexní manipulační řády</w:t>
      </w:r>
    </w:p>
    <w:p>
      <w:r>
        <w:rPr>
          <w:lang w:val="cs-CZ" w:eastAsia="cs-CZ"/>
        </w:rPr>
        <w:t>U vzá­jem­ně se ovliv­ňu­jí­cích vod­ních děl může být třeba kom­plex­ní ma­ni­pu­lač­ní řád, který ko­or­di­nu­je jed­not­li­vé ma­ni­pu­lač­ní řády. Správ­ce vý­znam­né­ho toku jej na výzvu před­klá­dá vo­do­práv­ní­mu úřadu ke schvá­le­ní a může na­vr­ho­vat od­po­ví­da­jí­cí změny po­vo­le­ní k na­klá­dá­ní s vodami. Do­ku­ment musí vy­chá­zet z ak­tu­ál­ní hyd­ro­lo­gie, bez­peč­nos­ti děl a ově­ře­né funkce měření a komunikace.</w:t>
      </w:r>
    </w:p>
    <w:p>
      <w:pPr>
        <w:pStyle w:val="Heading3"/>
        <w:keepNext/>
      </w:pPr>
      <w:r>
        <w:rPr>
          <w:lang w:val="cs-CZ" w:eastAsia="cs-CZ"/>
        </w:rPr>
        <w:t>5.4 Spolupráce se správci drobných toků</w:t>
      </w:r>
    </w:p>
    <w:p>
      <w:r>
        <w:rPr>
          <w:lang w:val="cs-CZ" w:eastAsia="cs-CZ"/>
        </w:rPr>
        <w:t>Voda, se­di­ment i zne­čiš­tě­ní se pře­ná­še­jí přes hra­ni­ce správcovství. Správ­ce povodí proto sjed­no­cu­je pod­kla­dy, pře­dá­vá vý­stra­hy, ko­or­di­nu­je ná­vazná opat­ře­ní a do­hlí­ží na plnění po­vin­nos­tí správ­ců drob­ných toků. Účinná spo­lu­prá­ce vy­ža­du­je přes­nou ki­lo­me­tráž, spo­leč­né iden­ti­fi­ká­to­ry ob­jek­tů a předem do­hod­nu­tý postup při udá­los­ti na hra­ni­ci úseků.</w:t>
      </w:r>
    </w:p>
    <w:p>
      <w:pPr>
        <w:pStyle w:val="Heading2"/>
        <w:keepNext/>
      </w:pPr>
      <w:r>
        <w:rPr>
          <w:lang w:val="cs-CZ" w:eastAsia="cs-CZ"/>
        </w:rPr>
        <w:t>6. Správa povodí</w:t>
      </w:r>
    </w:p>
    <w:p>
      <w:pPr>
        <w:pStyle w:val="Heading3"/>
        <w:keepNext/>
      </w:pPr>
      <w:r>
        <w:rPr>
          <w:lang w:val="cs-CZ" w:eastAsia="cs-CZ"/>
        </w:rPr>
        <w:t>6.1 Zjišťování a hodnocení stavu vod</w:t>
      </w:r>
    </w:p>
    <w:p>
      <w:r>
        <w:rPr>
          <w:lang w:val="cs-CZ" w:eastAsia="cs-CZ"/>
        </w:rPr>
        <w:t>Správa povodí za­hr­nu­je vy­bra­né čin­nos­ti spo­je­né se zjiš­ťo­vá­ním a hod­no­ce­ním stavu po­vr­cho­vých a pod­zem­ních vod. Patří k nim shro­maž­ďo­vá­ní hyd­ro­lo­gic­kých, vo­do­hos­po­dář­ských a ja­kost­ních údajů, vedení evi­den­cí, vodní bi­lan­ce a pod­kla­dy pro hod­no­ce­ní vod­ních útvarů. Data musí být časově, pro­sto­ro­vě a me­to­dic­ky iden­ti­fi­ko­va­tel­ná; jed­not­li­vé pro­voz­ní měření nelze bez dal­ší­ho za­mě­nit za re­pre­zen­ta­tiv­ní hod­no­ce­ní stavu útvaru.</w:t>
      </w:r>
    </w:p>
    <w:p>
      <w:pPr>
        <w:pStyle w:val="Heading3"/>
        <w:keepNext/>
      </w:pPr>
      <w:r>
        <w:rPr>
          <w:lang w:val="cs-CZ" w:eastAsia="cs-CZ"/>
        </w:rPr>
        <w:t>6.2 Plánování v oblasti vod</w:t>
      </w:r>
    </w:p>
    <w:p>
      <w:r>
        <w:rPr>
          <w:lang w:val="cs-CZ" w:eastAsia="cs-CZ"/>
        </w:rPr>
        <w:t>Správ­ci povodí po­ři­zu­jí od­bor­né pod­kla­dy a po­dí­le­jí se na plá­nech díl­čích povodí, ná­rod­ních plá­nech povodí a plá­nech pro zvlá­dá­ní po­vod­ňo­vých rizik. Sle­du­jí usku­teč­ňo­vá­ní pro­gra­mů opat­ře­ní a pře­dá­va­jí po­znatky z provozu. Plán určuje cíle a opat­ře­ní, není však au­to­ma­tic­kým po­vo­le­ním kon­krét­ní stavby ani ná­hra­dou po­sou­ze­ní ne­zhor­še­ní stavu vod­ní­ho útvaru.</w:t>
      </w:r>
    </w:p>
    <w:p>
      <w:pPr>
        <w:pStyle w:val="Heading3"/>
        <w:keepNext/>
      </w:pPr>
      <w:r>
        <w:rPr>
          <w:lang w:val="cs-CZ" w:eastAsia="cs-CZ"/>
        </w:rPr>
        <w:t>6.3 Vodohospodářská bilance</w:t>
      </w:r>
    </w:p>
    <w:p>
      <w:r>
        <w:rPr>
          <w:lang w:val="cs-CZ" w:eastAsia="cs-CZ"/>
        </w:rPr>
        <w:t>Bi­lan­ce po­rov­ná­vá po­ža­dav­ky na odběry, vy­pouš­tě­ní a další uží­vá­ní s množ­stvím a ja­kos­tí do­stup­ných vod­ních zdrojů. Slouží k iden­ti­fi­ka­ci na­pja­tých ob­las­tí, pod­kla­dům pro po­vo­lo­vá­ní i dlou­ho­do­bým investicím. Roz­ho­du­jí­cí je nejen roční průměr, ale se­zón­nost, mi­ni­mál­ní prů­to­ky, za­bez­pe­če­nost do­dáv­ky, stav pod­zem­ních vod a souběh po­ža­dav­ků v suchém období.</w:t>
      </w:r>
    </w:p>
    <w:p>
      <w:pPr>
        <w:pStyle w:val="Heading3"/>
        <w:keepNext/>
      </w:pPr>
      <w:r>
        <w:rPr>
          <w:lang w:val="cs-CZ" w:eastAsia="cs-CZ"/>
        </w:rPr>
        <w:t>6.4 Informační a dispečerské funkce</w:t>
      </w:r>
    </w:p>
    <w:p>
      <w:r>
        <w:rPr>
          <w:lang w:val="cs-CZ" w:eastAsia="cs-CZ"/>
        </w:rPr>
        <w:t>Vo­do­hos­po­dář­ské dis­pe­čin­ky sle­du­jí si­tu­a­ci na tocích a vod­ních dílech, při­pra­vu­jí pro­voz­ní pro­gnó­zy a ko­or­di­nu­jí manipulace. Ve­řej­nos­ti a or­gá­nům po­sky­tu­jí údaje o sta­vech a prů­to­cích, ná­dr­žích a mi­mo­řád­ných situacích. Za po­vod­ně a sucha je dů­le­ži­tá jed­not­ná časová značka, ově­ře­ní zdroje a roz­li­še­ní měřené hod­no­ty, před­po­vě­di a rozhodnutí.</w:t>
      </w:r>
    </w:p>
    <w:p>
      <w:pPr>
        <w:pStyle w:val="Heading2"/>
        <w:keepNext/>
      </w:pPr>
      <w:r>
        <w:rPr>
          <w:lang w:val="cs-CZ" w:eastAsia="cs-CZ"/>
        </w:rPr>
        <w:t>7. Oprávnění správce toku</w:t>
      </w:r>
    </w:p>
    <w:p>
      <w:pPr>
        <w:pStyle w:val="Heading3"/>
        <w:keepNext/>
      </w:pPr>
      <w:r>
        <w:rPr>
          <w:lang w:val="cs-CZ" w:eastAsia="cs-CZ"/>
        </w:rPr>
        <w:t>7.1 Vstup a vjezd</w:t>
      </w:r>
    </w:p>
    <w:p>
      <w:r>
        <w:rPr>
          <w:lang w:val="cs-CZ" w:eastAsia="cs-CZ"/>
        </w:rPr>
        <w:t>Správ­ce je při výkonu práv a po­vin­nos­tí opráv­něn v ne­zbyt­ném roz­sa­hu vstu­po­vat a vjíž­dět na cizí po­zem­ky a stavby, nevyžaduje-li zvlášt­ní před­pis další povolení. Opráv­ně­ní není obecné ani neomezené. Správ­ce má předem ko­mu­ni­ko­vat účel a rozsah, šetřit ma­je­tek, do­dr­žet bez­peč­nost­ní a pří­ro­do­věd­ná ome­ze­ní a vzniklou škodu nahradit.</w:t>
      </w:r>
    </w:p>
    <w:p>
      <w:pPr>
        <w:pStyle w:val="Heading3"/>
        <w:keepNext/>
      </w:pPr>
      <w:r>
        <w:rPr>
          <w:lang w:val="cs-CZ" w:eastAsia="cs-CZ"/>
        </w:rPr>
        <w:t>7.2 Užívání sousedních pozemků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5818"/>
        <w:gridCol w:w="3820"/>
      </w:tblGrid>
      <w:tr>
        <w:trPr>
          <w:tblHeader/>
          <w:cantSplit/>
        </w:trPr>
        <w:tc>
          <w:tcPr>
            <w:tcW w:type="dxa" w:w="5818"/>
            <w:shd w:fill="DCE6F1"/>
            <w:tcW w:w="5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Ka­te­go­rie toku</w:t>
            </w:r>
          </w:p>
        </w:tc>
        <w:tc>
          <w:tcPr>
            <w:tcW w:type="dxa" w:w="3820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Nej­vyš­ší zá­kon­ná šířka od bře­ho­vé čáry</w:t>
            </w:r>
          </w:p>
        </w:tc>
      </w:tr>
      <w:tr>
        <w:trPr>
          <w:cantSplit/>
        </w:trPr>
        <w:tc>
          <w:tcPr>
            <w:tcW w:type="dxa" w:w="5818"/>
            <w:vAlign w:val="center"/>
            <w:tcW w:w="5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Do­prav­ně vý­znam­ná vodní cesta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 10 m</w:t>
            </w:r>
          </w:p>
        </w:tc>
      </w:tr>
      <w:tr>
        <w:trPr>
          <w:cantSplit/>
        </w:trPr>
        <w:tc>
          <w:tcPr>
            <w:tcW w:type="dxa" w:w="5818"/>
            <w:vAlign w:val="center"/>
            <w:tcW w:w="5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Ostat­ní vý­znam­ný vodní tok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 8 m</w:t>
            </w:r>
          </w:p>
        </w:tc>
      </w:tr>
      <w:tr>
        <w:trPr>
          <w:cantSplit/>
        </w:trPr>
        <w:tc>
          <w:tcPr>
            <w:tcW w:type="dxa" w:w="5818"/>
            <w:vAlign w:val="center"/>
            <w:tcW w:w="5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Drobný vodní tok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 6 m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Po­zem­ky lze užívat jen tehdy, je-li to pro správu ne­zbyt­ně nutné, a po před­cho­zím pro­jed­ná­ní s vlastníkem. Vo­do­práv­ní úřad může pro ne­zbyt­nou po­tře­bu a dobu sta­no­vit i větší šířku. Jde o zá­kon­né ome­ze­ní vlast­nic­tví, nikoli o převod vlast­nic­ké­ho práva nebo volnou ma­ni­pu­lač­ní plochu pro jiné účely.</w:t>
      </w:r>
    </w:p>
    <w:p>
      <w:pPr>
        <w:pStyle w:val="Heading3"/>
        <w:keepNext/>
      </w:pPr>
      <w:r>
        <w:rPr>
          <w:lang w:val="cs-CZ" w:eastAsia="cs-CZ"/>
        </w:rPr>
        <w:t>7.3 Porosty a kontrola rozhodnutí</w:t>
      </w:r>
    </w:p>
    <w:p>
      <w:r>
        <w:rPr>
          <w:lang w:val="cs-CZ" w:eastAsia="cs-CZ"/>
        </w:rPr>
        <w:t>Správ­ce může po pro­jed­ná­ní s vlast­ní­ky z důvodu péče o koryto od­stra­ňo­vat nebo vy­sa­zo­vat dře­vi­ny v zá­kon­né šířce. Může po­ža­do­vat před­lo­že­ní po­vo­le­ní či sou­hla­su vzta­hu­jí­cí­ho se k toku a zjiš­ťo­vat jeho dodržování. Tím není na­hra­ze­na kon­t­rol­ní a sankč­ní pra­vo­moc správ­ních orgánů ani po­vin­nost získat vý­jim­ky a sou­hla­sy ochra­ny přírody.</w:t>
      </w:r>
    </w:p>
    <w:p>
      <w:pPr>
        <w:pStyle w:val="Heading2"/>
        <w:keepNext/>
      </w:pPr>
      <w:r>
        <w:rPr>
          <w:lang w:val="cs-CZ" w:eastAsia="cs-CZ"/>
        </w:rPr>
        <w:t>8. Povinnosti vlastníků</w:t>
      </w:r>
    </w:p>
    <w:p>
      <w:pPr>
        <w:pStyle w:val="Heading3"/>
        <w:keepNext/>
      </w:pPr>
      <w:r>
        <w:rPr>
          <w:lang w:val="cs-CZ" w:eastAsia="cs-CZ"/>
        </w:rPr>
        <w:t>8.1 Pozemky s korytem</w:t>
      </w:r>
    </w:p>
    <w:p>
      <w:r>
        <w:rPr>
          <w:lang w:val="cs-CZ" w:eastAsia="cs-CZ"/>
        </w:rPr>
        <w:t>Vlast­ník po­zem­ku s ko­ry­tem je po­vi­nen strpět bře­ho­vé po­ros­ty, obecné na­klá­dá­ní s vodami, při­ro­ze­né koryto a zá­ko­nem sta­no­ve­ná zařízení. Udr­žu­je břehy, od­stra­ňu­je pře­káž­ky a ci­zo­ro­dé před­mě­ty, pokud to ne­vy­ža­du­je zvlášt­ní ná­kla­dy, od­bor­nou způ­so­bi­lost nebo spe­ci­ál­ní tech­ni­ku, a hlásí zjevné závady správ­ci toku. Rozsah po­vin­nos­ti se vždy po­su­zu­je podle kon­krét­ních poměrů.</w:t>
      </w:r>
    </w:p>
    <w:p>
      <w:pPr>
        <w:pStyle w:val="Heading3"/>
        <w:keepNext/>
      </w:pPr>
      <w:r>
        <w:rPr>
          <w:lang w:val="cs-CZ" w:eastAsia="cs-CZ"/>
        </w:rPr>
        <w:t>8.2 Sousední pozemky</w:t>
      </w:r>
    </w:p>
    <w:p>
      <w:r>
        <w:rPr>
          <w:lang w:val="cs-CZ" w:eastAsia="cs-CZ"/>
        </w:rPr>
        <w:t>Vlast­ní­ci sou­sed­ních po­zem­ků umož­ňu­jí správ­ci výkon opráv­ně­ní a za zá­kon­ných pod­mí­nek strpí mo­ni­to­ro­va­cí za­ří­ze­ní, prů­chod osob a při­ro­ze­né koryto. Vo­do­práv­ní úřad může za­ká­zat kácení dřevin za­jiš­ťu­jí­cích sta­bi­li­tu koryta. Vznikne-li vý­ko­nem zá­kon­ných opráv­ně­ní škoda, pří­slu­ší ná­hra­da podle zákona.</w:t>
      </w:r>
    </w:p>
    <w:p>
      <w:pPr>
        <w:pStyle w:val="Heading3"/>
        <w:keepNext/>
      </w:pPr>
      <w:r>
        <w:rPr>
          <w:lang w:val="cs-CZ" w:eastAsia="cs-CZ"/>
        </w:rPr>
        <w:t>8.3 Stavby a zařízení v korytě</w:t>
      </w:r>
    </w:p>
    <w:p>
      <w:r>
        <w:rPr>
          <w:lang w:val="cs-CZ" w:eastAsia="cs-CZ"/>
        </w:rPr>
        <w:t>Vlast­ník mostu, lávky, zatrub­ně­ní, výusti nebo jiného za­ří­ze­ní od­stra­ňu­je za­chy­ce­né před­mě­ty a udr­žu­je stavbu tak, aby ne­o­hro­žo­va­la ply­nu­lý odtok. Zanedbá-li péči a vznik­ne pře­káž­ka, pro­vá­dí ná­pra­vu na vlast­ní náklady. Vlast­ník vod­ní­ho díla navíc od­po­ví­dá za jeho provoz, údržbu, ma­ni­pu­la­ce a tech­nic­ko­be­z­peč­nost­ní po­vin­nos­ti podle ka­te­go­rie díla.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9. Údržba, sedimenty a dřeviny</w:t>
      </w:r>
    </w:p>
    <w:p>
      <w:pPr>
        <w:pStyle w:val="Heading3"/>
        <w:keepNext/>
      </w:pPr>
      <w:r>
        <w:rPr>
          <w:lang w:val="cs-CZ" w:eastAsia="cs-CZ"/>
        </w:rPr>
        <w:t>9.1 Rozhodování o zásahu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Přesně lo­ka­li­zo­vat jev a určit správ­ce vod­ní­ho toku, vlast­ní­ka po­zem­ku a pří­pad­né­ho vlast­ní­ka stavby.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Popsat funkč­ní problém: ohro­že­ní osob, prů­toč­nos­ti, sta­bi­li­ty, in­frastruk­tu­ry, ja­kos­ti nebo eko­lo­gic­ké­ho stavu.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Vy­hod­no­tit na­lé­ha­vost, prav­dě­po­dob­nost a ná­sled­ky ne­čin­nos­ti i zásahu.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Pro­vě­řit právní režim, chrá­ně­ná území, dru­ho­vou ochra­nu, odpady a po­třeb­ná povolení.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Po­rov­nat va­ri­an­ty od sle­do­vá­ní a lo­kál­ní­ho zásahu po sta­veb­ní nebo pří­ro­dě blízké řešení.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Sta­no­vit způsob pro­ve­de­ní, období, pří­stup, na­klá­dá­ní s ma­te­ri­á­lem a obnovu do­tče­né­ho místa.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Zdo­ku­men­to­vat stav před a po zásahu a určit ná­sled­nou kontrolu.</w:t>
      </w:r>
    </w:p>
    <w:p>
      <w:pPr>
        <w:spacing w:after="0" w:line="40" w:lineRule="exact"/>
      </w:pPr>
    </w:p>
    <w:p>
      <w:pPr>
        <w:pStyle w:val="Heading3"/>
        <w:keepNext/>
      </w:pPr>
      <w:r>
        <w:rPr>
          <w:lang w:val="cs-CZ" w:eastAsia="cs-CZ"/>
        </w:rPr>
        <w:t>9.2 Sediment</w:t>
      </w:r>
    </w:p>
    <w:p>
      <w:r>
        <w:rPr>
          <w:lang w:val="cs-CZ" w:eastAsia="cs-CZ"/>
        </w:rPr>
        <w:t>Se­di­ment je při­ro­ze­nou sou­čás­tí říč­ní­ho sys­té­mu a zdro­jem sta­no­višť, sou­čas­ně však může omezit ka­pa­ci­tu kri­tic­ké­ho pro­fi­lu, provoz vod­ní­ho díla nebo jakost vody. Od­stra­ně­ní musí být odů­vod­ně­no funkcí, nikoli pouze es­te­tic­kým požadavkem. Před vy­tě­že­ním se řeší množ­ství, zr­ni­tost, pří­pad­ná kon­ta­mi­na­ce, právní režim ma­te­ri­á­lu, do­pra­va, místo vy­u­ži­tí či od­stra­ně­ní a dopad na úsek níže po toku.</w:t>
      </w:r>
    </w:p>
    <w:p>
      <w:pPr>
        <w:pStyle w:val="Heading3"/>
        <w:keepNext/>
      </w:pPr>
      <w:r>
        <w:rPr>
          <w:lang w:val="cs-CZ" w:eastAsia="cs-CZ"/>
        </w:rPr>
        <w:t>9.3 Spláví a mrtvé dřevo</w:t>
      </w:r>
    </w:p>
    <w:p>
      <w:r>
        <w:rPr>
          <w:lang w:val="cs-CZ" w:eastAsia="cs-CZ"/>
        </w:rPr>
        <w:t>Mrtvé dřevo zpes­t­řu­je prou­dě­ní a zvy­šu­je eko­lo­gic­kou hod­no­tu, ale u mostu, jezu nebo v husté zá­stav­bě může vy­tvo­řit ne­bez­peč­nou zácpu. Vhodný je di­fe­ren­co­va­ný přístup: po­ne­chat sta­bil­ní prvky v bez­peč­ných úse­cích, upra­vit nebo za­jis­tit čás­teč­ně ri­zi­ko­vé kusy a od­stra­nit bez­pro­střed­ně ne­bez­peč­né překážky. Plošné „čiš­tě­ní“ toku zpra­vi­dla zhor­šu­je biotop a pře­ná­ší pro­blém níže.</w:t>
      </w:r>
    </w:p>
    <w:p>
      <w:pPr>
        <w:pStyle w:val="Heading2"/>
        <w:keepNext/>
      </w:pPr>
      <w:r>
        <w:rPr>
          <w:lang w:val="cs-CZ" w:eastAsia="cs-CZ"/>
        </w:rPr>
        <w:t>10. Povodně, ledové jevy a havárie</w:t>
      </w:r>
    </w:p>
    <w:p>
      <w:pPr>
        <w:pStyle w:val="Heading3"/>
        <w:keepNext/>
      </w:pPr>
      <w:r>
        <w:rPr>
          <w:lang w:val="cs-CZ" w:eastAsia="cs-CZ"/>
        </w:rPr>
        <w:t>10.1 Úloha před povodní</w:t>
      </w:r>
    </w:p>
    <w:p>
      <w:r>
        <w:rPr>
          <w:lang w:val="cs-CZ" w:eastAsia="cs-CZ"/>
        </w:rPr>
        <w:t>Správ­ce kon­t­ro­lu­je kri­tic­ké pro­fi­ly a vodní díla, udr­žu­je spo­je­ní, pře­dá­vá údaje po­vod­ňo­vým or­gá­nům a při­pra­vu­je tech­ni­ku a obsluhy. Podílí se na po­vod­ňo­vých plá­nech, pro­hlíd­kách, sta­no­ve­ní hlás­ných pro­fi­lů a návrhu za­bez­pe­čo­va­cích prací. Pre­ven­tiv­ní údržba se za­mě­řu­je na kon­krét­ní rizika; nemá být zá­min­kou k ploš­né­mu od­stra­ně­ní ve­ge­ta­ce z celého toku.</w:t>
      </w:r>
    </w:p>
    <w:p>
      <w:pPr>
        <w:pStyle w:val="Heading3"/>
        <w:keepNext/>
      </w:pPr>
      <w:r>
        <w:rPr>
          <w:lang w:val="cs-CZ" w:eastAsia="cs-CZ"/>
        </w:rPr>
        <w:t>10.2 Činnost za povodně</w:t>
      </w:r>
    </w:p>
    <w:p>
      <w:r>
        <w:rPr>
          <w:lang w:val="cs-CZ" w:eastAsia="cs-CZ"/>
        </w:rPr>
        <w:t>Za po­vod­ně správ­ce sle­du­je vývoj, pro­vo­zu­je vlast­ní díla podle po­vo­le­ní a ma­ni­pu­lač­ních řádů, po­sky­tu­je od­bor­né in­for­ma­ce a plní úkoly v sys­té­mu ochra­ny před povodněmi. Zásah v proudu, na po­demle­tém břehu nebo na ucpa­ném ob­jek­tu musí re­spek­to­vat bez­peč­nost osob. O od­stra­ně­ní pře­káž­ky se roz­ho­du­je podle bez­pro­střed­ní­ho pří­no­su a rizika ná­h­lé­ho uvol­ně­ní vody či spláví.</w:t>
      </w:r>
    </w:p>
    <w:p>
      <w:pPr>
        <w:pStyle w:val="Heading3"/>
        <w:keepNext/>
      </w:pPr>
      <w:r>
        <w:rPr>
          <w:lang w:val="cs-CZ" w:eastAsia="cs-CZ"/>
        </w:rPr>
        <w:t>10.3 Led a havárie</w:t>
      </w:r>
    </w:p>
    <w:p>
      <w:r>
        <w:rPr>
          <w:lang w:val="cs-CZ" w:eastAsia="cs-CZ"/>
        </w:rPr>
        <w:t>Při le­do­vých jevech se sle­du­jí místa tvorby zácp a rychlé vzdutí; zásah musí být od­bor­ný a koordinovaný. Při úniku zá­vad­ných látek správ­ce pře­dá­vá in­for­ma­ce, pod­po­ru­je lo­ka­li­za­ci šíření, ma­ni­pu­la­ce na dílech a odběry vzorků. Pů­vod­ce ha­vá­rie nese zá­kon­né po­vin­nos­ti a ná­kla­dy; správ­ce svou sou­čin­nos­tí ne­pře­bí­rá jeho odpovědnost.</w:t>
      </w:r>
    </w:p>
    <w:p>
      <w:pPr>
        <w:pStyle w:val="Heading2"/>
        <w:keepNext/>
      </w:pPr>
      <w:r>
        <w:rPr>
          <w:lang w:val="cs-CZ" w:eastAsia="cs-CZ"/>
        </w:rPr>
        <w:t>11. Sucho a řízení vodních zdrojů</w:t>
      </w:r>
    </w:p>
    <w:p>
      <w:pPr>
        <w:pStyle w:val="Heading3"/>
        <w:keepNext/>
      </w:pPr>
      <w:r>
        <w:rPr>
          <w:lang w:val="cs-CZ" w:eastAsia="cs-CZ"/>
        </w:rPr>
        <w:t>11.1 Monitoring a bilance</w:t>
      </w:r>
    </w:p>
    <w:p>
      <w:r>
        <w:rPr>
          <w:lang w:val="cs-CZ" w:eastAsia="cs-CZ"/>
        </w:rPr>
        <w:t>Za sucha se sle­du­jí prů­to­ky, zásoby v ná­dr­žích, odběry, vy­pouš­tě­ní, stav pod­zem­ních vod a eko­lo­gic­ké dopady. Správ­ce povodí po­sky­tu­je komisi pro zvlá­dá­ní sucha a vo­do­práv­ním úřadům od­bor­né podklady. Údaje musí roz­li­šo­vat oka­mži­tý stav, před­po­věď a bi­lanč­ní scénář; roz­hod­nu­tí o ome­ze­ní uží­vá­ní činí pří­sluš­ný orgán v zá­kon­ném režimu.</w:t>
      </w:r>
    </w:p>
    <w:p>
      <w:pPr>
        <w:pStyle w:val="Heading3"/>
        <w:keepNext/>
      </w:pPr>
      <w:r>
        <w:rPr>
          <w:lang w:val="cs-CZ" w:eastAsia="cs-CZ"/>
        </w:rPr>
        <w:t>11.2 Manipulace a priority</w:t>
      </w:r>
    </w:p>
    <w:p>
      <w:r>
        <w:rPr>
          <w:lang w:val="cs-CZ" w:eastAsia="cs-CZ"/>
        </w:rPr>
        <w:t>Ma­ni­pu­la­ce s ná­dr­že­mi pro­bí­há v rámci po­vo­le­ní a schvá­le­ných řádů. Pro­dlou­že­né sucho vy­tvá­ří kon­flikt zá­so­bo­vá­ní, mi­ni­mál­ních prů­to­ků, ja­kos­ti vody, ener­ge­ti­ky, re­kre­a­ce a ekosystémů. Správ­ce při­pra­vu­je va­ri­an­ty a dů­sled­ky, ale své­vol­ně nemění právně sta­no­ve­né podmínky. Včasná kon­zer­va­tiv­ní ma­ni­pu­la­ce může snížit poz­děj­ší de­fi­cit, musí však vy­chá­zet z prav­dě­po­dob­nost­ní prognózy.</w:t>
      </w:r>
    </w:p>
    <w:p>
      <w:pPr>
        <w:pStyle w:val="Heading3"/>
        <w:keepNext/>
      </w:pPr>
      <w:r>
        <w:rPr>
          <w:lang w:val="cs-CZ" w:eastAsia="cs-CZ"/>
        </w:rPr>
        <w:t>11.3 Dlouhodobá odolnost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ome­zo­vá­ní ztrát a ne­e­fek­tiv­ních odběrů;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ochra­na ja­kos­ti zdrojů a in­fil­trač­ních území;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obnova niv, mokřa­dů, drob­ných toků a půdní re­tenč­ní schop­nos­ti;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pro­po­jo­vá­ní a di­ver­zi­fi­ka­ce vo­dá­ren­ských sou­stav;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op­ti­ma­li­za­ce sou­stav nádrží a pra­vi­del ma­ni­pu­la­ce;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nové zdroje a aku­mu­la­ce po pro­ká­zá­ní po­tře­by, va­ri­ant a en­vi­ron­men­tál­ní přijatelnosti.</w:t>
      </w:r>
    </w:p>
    <w:p>
      <w:pPr>
        <w:pStyle w:val="Heading2"/>
        <w:keepNext/>
      </w:pPr>
      <w:r>
        <w:rPr>
          <w:lang w:val="cs-CZ" w:eastAsia="cs-CZ"/>
        </w:rPr>
        <w:t>12. Ekologická správa a revitalizace</w:t>
      </w:r>
    </w:p>
    <w:p>
      <w:pPr>
        <w:pStyle w:val="Heading3"/>
        <w:keepNext/>
      </w:pPr>
      <w:r>
        <w:rPr>
          <w:lang w:val="cs-CZ" w:eastAsia="cs-CZ"/>
        </w:rPr>
        <w:t>12.1 Dobrý stav vod</w:t>
      </w:r>
    </w:p>
    <w:p>
      <w:r>
        <w:rPr>
          <w:lang w:val="cs-CZ" w:eastAsia="cs-CZ"/>
        </w:rPr>
        <w:t>Správa toku musí být vy­ko­ná­vá­na s co nejmen­ším ne­pří­z­ni­vým do­pa­dem na vodní a na vodu vázané eko­sys­témy a s ohle­dem na do­sa­že­ní dob­ré­ho stavu vod. To zna­me­ná po­su­zo­vat prů­to­ko­vý, se­di­men­to­vý, tep­lot­ní a mi­grač­ní režim, struk­tu­ru koryta, spo­je­ní s nivou a bře­ho­vé porosty. Tech­nic­ky sta­bil­ní, ale bi­o­lo­gic­ky uni­form­ní koryto nemusí plnit cíle vodní politiky.</w:t>
      </w:r>
    </w:p>
    <w:p>
      <w:pPr>
        <w:pStyle w:val="Heading3"/>
        <w:keepNext/>
      </w:pPr>
      <w:r>
        <w:rPr>
          <w:lang w:val="cs-CZ" w:eastAsia="cs-CZ"/>
        </w:rPr>
        <w:t>12.2 Renaturace a revitalizace</w:t>
      </w:r>
    </w:p>
    <w:p>
      <w:r>
        <w:rPr>
          <w:lang w:val="cs-CZ" w:eastAsia="cs-CZ"/>
        </w:rPr>
        <w:t>Re­na­tu­ra­ce vy­u­ží­vá sa­mo­vol­ný vývoj toku a od­stra­ňu­je pře­káž­ky při­ro­ze­ných pro­ce­sů; re­vi­ta­li­za­ce je cílený zásah ob­no­vu­jí­cí funkce toku a nivy. Správ­ce má nej­pr­ve pro­vě­řit, zda lze po­ne­chat bez­peč­ný pro­stor pro vývoj, upra­vit režim údržby nebo od­stra­nit ne­funkč­ní úpravu. Sta­veb­ní re­vi­ta­li­za­ce je vhodná tam, kde při­ro­ze­ný vývoj blo­ku­je zá­stav­ba, opev­ně­ní nebo zá­sad­ně změ­ně­ný vodní režim.</w:t>
      </w:r>
    </w:p>
    <w:p>
      <w:pPr>
        <w:pStyle w:val="Heading3"/>
        <w:keepNext/>
      </w:pPr>
      <w:r>
        <w:rPr>
          <w:lang w:val="cs-CZ" w:eastAsia="cs-CZ"/>
        </w:rPr>
        <w:t>12.3 Konflikty funkcí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398"/>
        <w:gridCol w:w="6240"/>
      </w:tblGrid>
      <w:tr>
        <w:trPr>
          <w:tblHeader/>
          <w:cantSplit/>
        </w:trPr>
        <w:tc>
          <w:tcPr>
            <w:tcW w:type="dxa" w:w="3398"/>
            <w:shd w:fill="DCE6F1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Si­tu­a­ce</w:t>
            </w:r>
          </w:p>
        </w:tc>
        <w:tc>
          <w:tcPr>
            <w:tcW w:type="dxa" w:w="6240"/>
            <w:shd w:fill="DCE6F1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Vy­vá­že­ný pří­stup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Strom v ne­za­sta­vě­ném úseku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Po­ne­chat, pokud je sta­bil­ní a ne­vy­tvá­ří ne­při­ja­tel­né riziko.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Strom před mostem v obci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Po­sou­dit sta­bi­li­tu a za­chy­ce­ní spláví; ri­zi­ko­vý prvek upra­vit nebo odstranit.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Nátrž v nivě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Umož­nit vývoj, pokud ne­o­hro­žu­je vý­znam­ný ma­je­tek a je k dis­po­zi­ci prostor.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Nátrž u in­frastruk­tu­ry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Chrá­nit objekt při­mě­ře­ným, pokud možno pří­ro­dě blíz­kým řešením.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Nános v ši­ro­kém korytě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Po­ne­chat nebo sle­do­vat jako sou­část morfologie.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Nános v kri­tic­kém pro­fi­lu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Lo­kál­ně od­stra­nit po vy­hod­no­ce­ní ka­pa­ci­ty a na­klá­dá­ní se sedimentem.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13. Příprava a realizace opatření</w:t>
      </w:r>
    </w:p>
    <w:p>
      <w:pPr>
        <w:pStyle w:val="Heading3"/>
        <w:keepNext/>
      </w:pPr>
      <w:r>
        <w:rPr>
          <w:lang w:val="cs-CZ" w:eastAsia="cs-CZ"/>
        </w:rPr>
        <w:t>13.1 Od podnětu k projektu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Evi­do­vat podnět, místo, ozna­mo­va­te­le, fo­to­gra­fie a popis následků.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Ověřit správ­ce, vlast­nic­tví, cha­rak­ter koryta, vodní díla a platná rozhodnutí.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Pro­vést místní še­t­ře­ní a určit, zda jde o běžnou údržbu, závadu, ha­vá­rii nebo investici.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Vy­hod­no­tit hyd­ro­lo­gii, hyd­rau­li­ku, mor­fo­lo­gii, eko­lo­gii, ma­je­tek a bezpečnost.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Na­vrh­nout va­ri­an­ty včetně nulové a pří­ro­dě blízké; určit ce­lo­ži­vot­ní náklady.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Pro­jed­nat záměr s vlast­ní­ky, obcí, správ­ní­mi orgány a do­tče­ný­mi správ­ci sítí.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Získat po­třeb­ná po­vo­le­ní, ma­jet­ko­práv­ní za­jiš­tě­ní a financování.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Re­a­li­zo­vat s tech­nic­kým a en­vi­ron­men­tál­ním do­zo­rem a vést dokumentaci.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Vy­hod­no­tit účinek po prů­to­ku nebo ve sta­no­ve­ném ter­mí­nu a na­sta­vit údržbu.</w:t>
      </w:r>
    </w:p>
    <w:p>
      <w:pPr>
        <w:spacing w:after="0" w:line="40" w:lineRule="exact"/>
      </w:pPr>
    </w:p>
    <w:p>
      <w:pPr>
        <w:pStyle w:val="Heading3"/>
        <w:keepNext/>
      </w:pPr>
      <w:r>
        <w:rPr>
          <w:lang w:val="cs-CZ" w:eastAsia="cs-CZ"/>
        </w:rPr>
        <w:t>13.2 Vyjádření správce</w:t>
      </w:r>
    </w:p>
    <w:p>
      <w:r>
        <w:rPr>
          <w:lang w:val="cs-CZ" w:eastAsia="cs-CZ"/>
        </w:rPr>
        <w:t>Vy­já­d­ře­ní má jasně od­dě­lit popis pod­kla­dů, od­bor­né hod­no­ce­ní, po­ža­dav­ky správ­ce vlast­ní­ho ma­jet­ku a upo­zor­ně­ní na po­vo­le­ní jiných orgánů. Pod­mín­ky mají být při­mě­ře­né, kon­t­ro­lo­va­tel­né a věcně sou­vi­se­jí­cí se záměrem. Ža­da­tel musí vědět, které po­ža­dav­ky jsou zá­kon­nou po­vin­nos­tí, které chrání ma­je­tek správ­ce a které jsou od­bor­ným doporučením.</w:t>
      </w:r>
    </w:p>
    <w:p>
      <w:pPr>
        <w:pStyle w:val="Heading3"/>
        <w:keepNext/>
      </w:pPr>
      <w:r>
        <w:rPr>
          <w:lang w:val="cs-CZ" w:eastAsia="cs-CZ"/>
        </w:rPr>
        <w:t>13.3 Předání a následná péče</w:t>
      </w:r>
    </w:p>
    <w:p>
      <w:r>
        <w:rPr>
          <w:lang w:val="cs-CZ" w:eastAsia="cs-CZ"/>
        </w:rPr>
        <w:t>Do­kon­če­né opat­ře­ní se pře­bí­rá podle sku­teč­né­ho pro­ve­de­ní, ge­o­de­tic­ké­ho za­mě­ře­ní, zkou­šek, do­kla­dů o ma­te­ri­á­lech a po­vo­le­ní užívání. Sou­čás­tí je určení vlast­ní­ka, pro­vo­zo­va­te­le, režimu kon­t­rol a zdroje fi­nan­co­vá­ní údržby. Pro­jekt bez dlou­ho­do­bé­ho správ­ce a pro­voz­ní­ho roz­počtu vy­tvá­ří bu­dou­cí závadu.</w:t>
      </w:r>
    </w:p>
    <w:p>
      <w:pPr>
        <w:pStyle w:val="Heading2"/>
        <w:keepNext/>
      </w:pPr>
      <w:r>
        <w:rPr>
          <w:lang w:val="cs-CZ" w:eastAsia="cs-CZ"/>
        </w:rPr>
        <w:t>14. Financování a hospodárnost</w:t>
      </w:r>
    </w:p>
    <w:p>
      <w:pPr>
        <w:pStyle w:val="Heading3"/>
        <w:keepNext/>
      </w:pPr>
      <w:r>
        <w:rPr>
          <w:lang w:val="cs-CZ" w:eastAsia="cs-CZ"/>
        </w:rPr>
        <w:t>14.1 Zdroje financování</w:t>
      </w:r>
    </w:p>
    <w:p>
      <w:r>
        <w:rPr>
          <w:lang w:val="cs-CZ" w:eastAsia="cs-CZ"/>
        </w:rPr>
        <w:t>Správa je fi­nan­co­vá­na z vlast­ních výnosů správ­ců, stát­ní­ho roz­počtu, do­tač­ních pro­gra­mů, fondů Ev­rop­ské unie, roz­počtů obcí a krajů a z pro­střed­ků vlast­ní­ků či pů­vod­ců podle odpovědnosti. Roz­dě­le­ní ná­kla­dů závisí na vlast­nic­tví, účelu opat­ře­ní, ve­řej­ném zájmu a právní povinnosti. Dotace nemění od­po­věd­nost za provoz a údržbu po dokončení.</w:t>
      </w:r>
    </w:p>
    <w:p>
      <w:pPr>
        <w:pStyle w:val="Heading3"/>
        <w:keepNext/>
      </w:pPr>
      <w:r>
        <w:rPr>
          <w:lang w:val="cs-CZ" w:eastAsia="cs-CZ"/>
        </w:rPr>
        <w:t>14.2 Prioritizace</w:t>
      </w:r>
    </w:p>
    <w:p>
      <w:r>
        <w:rPr>
          <w:lang w:val="cs-CZ" w:eastAsia="cs-CZ"/>
        </w:rPr>
        <w:t>Pro­to­že pro­střed­ky nejsou ne­o­me­ze­né, správ­ce vede zá­sob­ník akcí a hod­no­tí riziko pro životy, ma­je­tek, jakost vody, eko­lo­gic­ký stav, pro­voz­ní spo­leh­li­vost a právní závazky. Na­lé­ha­vá závada se nesmí za­mě­nit za hla­si­tý, ale málo vý­znam­ný požadavek. Transpa­rent­ní kri­té­ria po­má­ha­jí vy­svět­lit, proč je ně­kte­rý zásah pro­ve­den oka­mži­tě a jiný pouze sledován.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347"/>
        <w:gridCol w:w="6291"/>
      </w:tblGrid>
      <w:tr>
        <w:trPr>
          <w:tblHeader/>
          <w:cantSplit/>
        </w:trPr>
        <w:tc>
          <w:tcPr>
            <w:tcW w:type="dxa" w:w="3347"/>
            <w:shd w:fill="DCE6F1"/>
            <w:tcW w:w="32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Kri­té­ri­um</w:t>
            </w:r>
          </w:p>
        </w:tc>
        <w:tc>
          <w:tcPr>
            <w:tcW w:type="dxa" w:w="6291"/>
            <w:shd w:fill="DCE6F1"/>
            <w:tcW w:w="61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do­kla­du</w:t>
            </w:r>
          </w:p>
        </w:tc>
      </w:tr>
      <w:tr>
        <w:trPr>
          <w:cantSplit/>
        </w:trPr>
        <w:tc>
          <w:tcPr>
            <w:tcW w:type="dxa" w:w="3347"/>
            <w:vAlign w:val="center"/>
            <w:tcW w:w="3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Riziko pro osoby</w:t>
            </w:r>
          </w:p>
        </w:tc>
        <w:tc>
          <w:tcPr>
            <w:tcW w:type="dxa" w:w="6291"/>
            <w:vAlign w:val="center"/>
            <w:tcW w:w="6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scénář, sta­bi­li­ta, čet­nost výskytu.</w:t>
            </w:r>
          </w:p>
        </w:tc>
      </w:tr>
      <w:tr>
        <w:trPr>
          <w:cantSplit/>
        </w:trPr>
        <w:tc>
          <w:tcPr>
            <w:tcW w:type="dxa" w:w="3347"/>
            <w:vAlign w:val="center"/>
            <w:tcW w:w="3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Riziko pro kri­tic­kou službu</w:t>
            </w:r>
          </w:p>
        </w:tc>
        <w:tc>
          <w:tcPr>
            <w:tcW w:type="dxa" w:w="6291"/>
            <w:vAlign w:val="center"/>
            <w:tcW w:w="6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Ohro­že­ní vo­dár­ny, ko­mu­ni­ka­ce, ener­gie nebo zdravotnictví.</w:t>
            </w:r>
          </w:p>
        </w:tc>
      </w:tr>
      <w:tr>
        <w:trPr>
          <w:cantSplit/>
        </w:trPr>
        <w:tc>
          <w:tcPr>
            <w:tcW w:type="dxa" w:w="3347"/>
            <w:vAlign w:val="center"/>
            <w:tcW w:w="3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Vo­do­práv­ní a bez­peč­nost­ní po­vin­nost</w:t>
            </w:r>
          </w:p>
        </w:tc>
        <w:tc>
          <w:tcPr>
            <w:tcW w:type="dxa" w:w="6291"/>
            <w:vAlign w:val="center"/>
            <w:tcW w:w="6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ma­ni­pu­lač­ní řád, TBD, ná­prav­né opatření.</w:t>
            </w:r>
          </w:p>
        </w:tc>
      </w:tr>
      <w:tr>
        <w:trPr>
          <w:cantSplit/>
        </w:trPr>
        <w:tc>
          <w:tcPr>
            <w:tcW w:type="dxa" w:w="3347"/>
            <w:vAlign w:val="center"/>
            <w:tcW w:w="3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Eko­lo­gic­ký přínos</w:t>
            </w:r>
          </w:p>
        </w:tc>
        <w:tc>
          <w:tcPr>
            <w:tcW w:type="dxa" w:w="6291"/>
            <w:vAlign w:val="center"/>
            <w:tcW w:w="6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Zlep­še­ní mor­fo­lo­gie, mi­gra­ce, tep­lo­ty nebo jakosti.</w:t>
            </w:r>
          </w:p>
        </w:tc>
      </w:tr>
      <w:tr>
        <w:trPr>
          <w:cantSplit/>
        </w:trPr>
        <w:tc>
          <w:tcPr>
            <w:tcW w:type="dxa" w:w="3347"/>
            <w:vAlign w:val="center"/>
            <w:tcW w:w="3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Ná­kla­do­vá efek­tiv­nost</w:t>
            </w:r>
          </w:p>
        </w:tc>
        <w:tc>
          <w:tcPr>
            <w:tcW w:type="dxa" w:w="6291"/>
            <w:vAlign w:val="center"/>
            <w:tcW w:w="6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Po­rov­ná­ní in­ves­ti­ce, údržby, ži­vot­nos­ti a od­vrá­ce­né škody.</w:t>
            </w:r>
          </w:p>
        </w:tc>
      </w:tr>
      <w:tr>
        <w:trPr>
          <w:cantSplit/>
        </w:trPr>
        <w:tc>
          <w:tcPr>
            <w:tcW w:type="dxa" w:w="3347"/>
            <w:vAlign w:val="center"/>
            <w:tcW w:w="3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Při­pra­ve­nost</w:t>
            </w:r>
          </w:p>
        </w:tc>
        <w:tc>
          <w:tcPr>
            <w:tcW w:type="dxa" w:w="6291"/>
            <w:vAlign w:val="center"/>
            <w:tcW w:w="6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Po­zem­ky, po­vo­le­ní, pro­jekt, spo­lu­fi­nan­co­vá­ní a bu­dou­cí správce.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15. Evidence, digitalizace a kontrola výkonu</w:t>
      </w:r>
    </w:p>
    <w:p>
      <w:pPr>
        <w:pStyle w:val="Heading3"/>
        <w:keepNext/>
      </w:pPr>
      <w:r>
        <w:rPr>
          <w:lang w:val="cs-CZ" w:eastAsia="cs-CZ"/>
        </w:rPr>
        <w:t>15.1 Provozní evidence</w:t>
      </w:r>
    </w:p>
    <w:p>
      <w:r>
        <w:rPr>
          <w:lang w:val="cs-CZ" w:eastAsia="cs-CZ"/>
        </w:rPr>
        <w:t>Správ­ce vede jed­not­nou evi­den­ci toků, ob­jek­tů, pro­hlí­dek, závad, zásahů, po­vo­le­ní, vlast­ní­ků a fotodokumentace. Objekt má sta­bil­ní iden­ti­fi­ká­tor a pro­sto­ro­vou polohu; změna názvu nebo or­ga­ni­zač­ní­ho útvaru nesmí pře­ru­šit historii. Pro­voz­ní systém má být pro­po­ji­tel­ný s ve­řej­ný­mi vo­do­hos­po­dář­ský­mi evi­den­ce­mi, nikoli vy­tvá­řet pa­ra­lel­ní ne­o­vě­ře­nou databázi.</w:t>
      </w:r>
    </w:p>
    <w:p>
      <w:pPr>
        <w:pStyle w:val="Heading3"/>
        <w:keepNext/>
      </w:pPr>
      <w:r>
        <w:rPr>
          <w:lang w:val="cs-CZ" w:eastAsia="cs-CZ"/>
        </w:rPr>
        <w:t>15.2 Data a kybernetická odolnost</w:t>
      </w:r>
    </w:p>
    <w:p>
      <w:r>
        <w:rPr>
          <w:lang w:val="cs-CZ" w:eastAsia="cs-CZ"/>
        </w:rPr>
        <w:t>Měřicí a řídicí sys­témy musí roz­li­šo­vat ve­řej­ná data, in­ter­ní pro­voz­ní údaje a bez­peč­nost­ně cit­li­vé informace. Za­jiš­ťu­je se správa pří­stu­pů, časová syn­chro­ni­za­ce, zá­lo­ho­vá­ní, audit změn a ná­hrad­ní provoz při vý­pad­ku komunikace. Au­to­ma­tic­ký údaj bez in­for­ma­ce o kva­li­tě, vý­pad­ku čidla nebo po­sled­ní ka­lib­ra­ci může vést k hor­ší­mu roz­hod­nu­tí než ově­ře­né místní pozorování.</w:t>
      </w:r>
    </w:p>
    <w:p>
      <w:pPr>
        <w:pStyle w:val="Heading3"/>
        <w:keepNext/>
      </w:pPr>
      <w:r>
        <w:rPr>
          <w:lang w:val="cs-CZ" w:eastAsia="cs-CZ"/>
        </w:rPr>
        <w:t>15.3 Kontrola a zpětná vazba</w:t>
      </w:r>
    </w:p>
    <w:p>
      <w:r>
        <w:rPr>
          <w:lang w:val="cs-CZ" w:eastAsia="cs-CZ"/>
        </w:rPr>
        <w:t>Výkon správy se hod­no­tí nejen počtem zásahů a čer­pá­ním roz­počtu, ale stavem ma­jet­ku, od­stra­ně­ním rizik, pl­ně­ním plánů povodí, eko­lo­gic­kým účin­kem a spo­ko­je­nos­tí do­tče­ných území. Po po­vod­ni, suchu, ha­vá­rii nebo vý­znam­né in­ves­ti­ci ná­sle­du­je vy­hod­no­ce­ní a ak­tu­a­li­za­ce standardů. Správ­ce povodí sle­du­je správu drob­ných toků a může při zá­važ­ném ne­pl­ně­ní na­vrh­nout Mi­nis­ter­stvu ze­mě­děl­ství zru­še­ní určení správce.</w:t>
      </w:r>
    </w:p>
    <w:p>
      <w:pPr>
        <w:pStyle w:val="Heading2"/>
        <w:keepNext/>
      </w:pPr>
      <w:r>
        <w:rPr>
          <w:lang w:val="cs-CZ" w:eastAsia="cs-CZ"/>
        </w:rPr>
        <w:t>16. Praktický postup při podnětu občana nebo obce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Určit přesné místo: obec, par­ce­lu, název toku, říční ki­lo­me­tr nebo souřadnice.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Popsat po­zo­ro­va­ný jev a jeho časový vývoj; při­lo­žit bez­peč­ně po­ří­ze­né fotografie.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Ověřit správ­ce vod­ní­ho toku v cen­t­rál­ní evi­den­ci; sou­čas­ně zjis­tit vlast­ní­ka do­tče­né stavby nebo pozemku.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Při bez­pro­střed­ním ohro­že­ní volat tís­ňo­vou linku a in­for­mo­vat po­vod­ňo­vý či vo­do­práv­ní orgán; ne­če­kat na běžné podání.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U běž­né­ho pod­ně­tu po­žá­dat správ­ce o místní še­t­ře­ní a uvést kon­krét­ní po­ža­do­va­ný výsledek.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Ne­vstu­po­vat své­vol­ně do koryta, ne­ká­cet porost a ne­od­stra­ňo­vat se­di­ment bez ově­ře­ní práv­ní­ho režimu.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Po še­t­ře­ní za­zna­me­nat, kdo je od­po­věd­ný, jaké opat­ře­ní bylo zvo­le­no, termín a způsob další kontroly.</w:t>
      </w:r>
    </w:p>
    <w:p>
      <w:pPr>
        <w:spacing w:after="0" w:line="40" w:lineRule="exact"/>
      </w:pP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17. Kontrolní seznam správce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479"/>
        <w:gridCol w:w="772"/>
        <w:gridCol w:w="4387"/>
      </w:tblGrid>
      <w:tr>
        <w:trPr>
          <w:tblHeader/>
          <w:cantSplit/>
        </w:trPr>
        <w:tc>
          <w:tcPr>
            <w:tcW w:type="dxa" w:w="4479"/>
            <w:shd w:fill="DCE6F1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772"/>
            <w:shd w:fill="DCE6F1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387"/>
            <w:shd w:fill="DCE6F1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jed­no­znač­ně určen tok, úsek a správ­ce?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CEVT, ki­lo­me­tráž, mapa.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vlast­ník koryta, díla a sou­sed­ních po­zem­ků?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Ka­tastr, ma­jet­ko­vá evidence.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závada po­psá­na funkč­ně a vy­hod­no­ce­no riziko?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Pro­to­kol a fotografie.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po­sou­ze­ny eko­lo­gic­ké funkce a dobrý stav vod?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Od­bor­né hodnocení.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jasné, zda jde o údržbu, stavbu, ha­vá­rii či ná­pra­vu?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rozbor.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za­jiš­tě­na po­vo­le­ní a ochra­na pří­ro­dy?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 a stanoviska.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pro­jed­nán vstup a ná­hra­da pří­pad­né škody?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Záznam s vlastníkem.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určeno na­klá­dá­ní se se­di­men­tem, dřevem a odpady?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Rozbor a pře­dá­va­cí doklady.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opat­ře­ní ko­or­di­no­vá­no nad i pod místem zásahu?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Vy­já­d­ře­ní správ­ců a obce.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za­jiš­tě­na kon­t­ro­la účinku a bu­dou­cí údržba?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kon­t­rol, odpovědnost.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Správa povodí vy­tvá­ří hyd­ro­lo­gic­ky uce­le­ný rámec pro bi­lan­ce, plá­no­vá­ní, provoz vý­znam­ných vod­ních děl a ko­or­di­na­ci uží­vá­ní vod. Správa vod­ní­ho toku tento rámec pře­vá­dí do kaž­do­den­ní péče o kon­krét­ní koryta, po­ros­ty a objekty. Obě čin­nos­ti se musí opírat o spo­leh­li­vá data, zna­lost území, jasně roz­dě­le­né od­po­věd­nos­ti a spo­lu­prá­ci s vlast­ní­ky a ve­řej­nou správou.</w:t>
      </w:r>
    </w:p>
    <w:p>
      <w:r>
        <w:rPr>
          <w:lang w:val="cs-CZ" w:eastAsia="cs-CZ"/>
        </w:rPr>
        <w:t>Mo­der­ní správa toku ne­zna­me­ná ma­xi­ma­li­za­ci tech­nic­ké kontroly. Hledá nejmen­ší účinný zásah, který bez­peč­ně plní funkci a sou­čas­ně za­cho­vá­vá při­ro­ze­nou dy­na­mi­ku, re­ten­ci, bi­o­di­ver­zi­tu a spo­je­ní toku s nivou. Dobře spra­vo­va­ný tok není vždy pra­vi­del­ný a „čistý“; je však bez­peč­ný v při­mě­ře­né míře, pro­voz­ně zvlád­nu­tel­ný a eko­lo­gic­ky funkční.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178/2012 Sb., kterou se sta­no­ví seznam vý­znam­ných vod­ních toků a způsob pro­vá­dě­ní čin­nos­tí sou­vi­se­jí­cích se sprá­vou vod­ních toků.</w:t>
      </w:r>
    </w:p>
    <w:p>
      <w:pPr>
        <w:pStyle w:val="Normal"/>
        <w:jc w:val="left"/>
      </w:pPr>
      <w:r>
        <w:rPr>
          <w:lang w:val="cs-CZ" w:eastAsia="cs-CZ"/>
        </w:rPr>
        <w:t>Vy­hláš­ka č. 252/2013 Sb., o evi­den­cích stavu po­vr­cho­vých a pod­zem­ních vod.</w:t>
      </w:r>
    </w:p>
    <w:p>
      <w:pPr>
        <w:pStyle w:val="Normal"/>
        <w:jc w:val="left"/>
      </w:pPr>
      <w:r>
        <w:rPr>
          <w:lang w:val="cs-CZ" w:eastAsia="cs-CZ"/>
        </w:rPr>
        <w:t>Vy­hláš­ka č. 50/2023 Sb., o plá­nech povodí a plá­nech pro zvlá­dá­ní po­vod­ňo­vých rizik.</w:t>
      </w:r>
    </w:p>
    <w:p>
      <w:pPr>
        <w:pStyle w:val="Normal"/>
        <w:jc w:val="left"/>
      </w:pPr>
      <w:r>
        <w:rPr>
          <w:lang w:val="cs-CZ" w:eastAsia="cs-CZ"/>
        </w:rPr>
        <w:t>Vy­hláš­ka č. 79/2018 Sb., o zá­pla­vo­vých úze­mích a jejich dokumentaci.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zejmé­na § 43 až 54, § 21, § 23 až 26, § 55 až 62, § 63 až 87 a § 101 až 115,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Cen­t­rál­ní evi­den­ce vod­ních toků a pře­hled správ­ců vod­ních toků.</w:t>
      </w:r>
    </w:p>
    <w:p>
      <w:pPr>
        <w:pStyle w:val="Normal"/>
        <w:jc w:val="left"/>
      </w:pPr>
      <w:r>
        <w:rPr>
          <w:lang w:val="cs-CZ" w:eastAsia="cs-CZ"/>
        </w:rPr>
        <w:t>Státní pod­ni­ky Povodí Labe, Vltavy, Ohře, Odry a Moravy: plány díl­čích povodí, dis­pe­čin­ky a ve­řej­né evi­den­ce; Agen­tu­ra ochra­ny pří­ro­dy a kra­ji­ny ČR: me­to­dic­ké pod­kla­dy k péči o vodní toky a nivy.</w:t>
      </w:r>
    </w:p>
    <w:p>
      <w:pPr>
        <w:pStyle w:val="Heading1"/>
      </w:pPr>
      <w:r>
        <w:rPr>
          <w:lang w:val="cs-CZ" w:eastAsia="cs-CZ"/>
        </w:rPr>
        <w:t>I‑06 Instituce vodního hospodářství</w:t>
      </w:r>
    </w:p>
    <w:p>
      <w:r>
        <w:rPr>
          <w:lang w:val="cs-CZ" w:eastAsia="cs-CZ"/>
        </w:rPr>
        <w:t>Výběr do­pl­ňu­je in­sti­tu­ci­o­nál­ní mapu I‑04 o tři spe­ci­a­li­zo­va­né státní organizace. Pře­vza­to je pouze jejich po­sta­ve­ní, or­ga­ni­za­ce a právní rámec; po­drob­né tech­nic­ké, in­ves­tič­ní, me­li­o­rač­ní a pla­veb­ní čin­nos­ti mají domov v pří­sluš­ných ka­pi­to­lách svazku II.</w:t>
      </w:r>
    </w:p>
    <w:p>
      <w:pPr>
        <w:pStyle w:val="Heading2"/>
      </w:pPr>
      <w:r>
        <w:rPr>
          <w:lang w:val="cs-CZ" w:eastAsia="cs-CZ"/>
        </w:rPr>
        <w:t>A. Státní pozemkový úřad</w:t>
      </w:r>
    </w:p>
    <w:p>
      <w:pPr>
        <w:pStyle w:val="Heading3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Státní po­zem­ko­vý úřad (SPÚ) je správ­ním úřadem s ce­lo­stát­ní pů­sob­nos­tí pod­ří­ze­ným Mi­nis­ter­stvu zemědělství. Spo­ju­je výkon státní správy po­zem­ko­vých úprav, hos­po­da­ře­ní s vy­bra­ným ne­mo­vi­tým ma­jet­kem státu a správu části vo­do­hos­po­dář­ských staveb. Pro vo­do­hos­po­dá­ře je vý­znam­ný pře­de­vším tím, že pro­střed­nic­tvím kom­plex­ních po­zem­ko­vých úprav mění pro­sto­ro­vé uspo­řá­dá­ní ze­mě­děl­ské kra­ji­ny a při­pra­vu­je spo­leč­ná za­ří­ze­ní pro ochra­nu půdy, za­dr­že­ní vody, bez­peč­né od­vá­dě­ní odtoku a zpří­stup­ně­ní pozemků.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1. Postavení a organizace</w:t>
      </w:r>
    </w:p>
    <w:p>
      <w:pPr>
        <w:pStyle w:val="Heading4"/>
      </w:pPr>
      <w:r>
        <w:rPr>
          <w:lang w:val="cs-CZ" w:eastAsia="cs-CZ"/>
        </w:rPr>
        <w:t>1.1 Zřízení a právní forma</w:t>
      </w:r>
    </w:p>
    <w:p>
      <w:r>
        <w:rPr>
          <w:lang w:val="cs-CZ" w:eastAsia="cs-CZ"/>
        </w:rPr>
        <w:t>SPÚ byl zřízen zá­ko­nem č. 503/2012 Sb. jako správ­ní úřad s ce­lo­stát­ní pů­sob­nos­tí, or­ga­ni­zač­ní složka státu a účetní jed­not­ka se sídlem v Praze. Je pod­ří­zen Mi­nis­ter­stvu zemědělství. Od 1. ledna 2013 na­vá­zal zejmé­na na čin­nost po­zem­ko­vých úřadů a Po­zem­ko­vé­ho fondu České republiky.</w:t>
      </w:r>
    </w:p>
    <w:p>
      <w:pPr>
        <w:pStyle w:val="Heading4"/>
      </w:pPr>
      <w:r>
        <w:rPr>
          <w:lang w:val="cs-CZ" w:eastAsia="cs-CZ"/>
        </w:rPr>
        <w:t>1.2 Územní struktura</w:t>
      </w:r>
    </w:p>
    <w:p>
      <w:r>
        <w:rPr>
          <w:lang w:val="cs-CZ" w:eastAsia="cs-CZ"/>
        </w:rPr>
        <w:t>Výkon je za­jiš­ťo­ván ústře­dím, kraj­ský­mi po­zem­ko­vý­mi úřady a jejich pobočkami. Pro kon­krét­ní ka­ta­strál­ní území je roz­ho­du­jí­cí místní pří­sluš­nost pracoviště. Agenda po­zem­ko­vých úprav, pře­vo­dů půdy a vo­do­hos­po­dář­ských staveb může být uvnitř úřadu or­ga­ni­zač­ně roz­dě­le­na, proto je vhodné v podání přesně ozna­čit par­ce­lu, ka­ta­strál­ní území, stavbu a po­ža­do­va­ný úkon.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780"/>
        <w:gridCol w:w="6858"/>
      </w:tblGrid>
      <w:tr>
        <w:trPr>
          <w:tblHeader/>
          <w:cantSplit/>
        </w:trPr>
        <w:tc>
          <w:tcPr>
            <w:tcW w:type="dxa" w:w="2780"/>
            <w:shd w:fill="DCE6F1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Údaj</w:t>
            </w:r>
          </w:p>
        </w:tc>
        <w:tc>
          <w:tcPr>
            <w:tcW w:type="dxa" w:w="6858"/>
            <w:shd w:fill="DCE6F1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Hod­no­ta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Resort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zemědělství.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forma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Správ­ní úřad s ce­lo­stát­ní pů­sob­nos­tí; or­ga­ni­zač­ní složka státu.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Sídlo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Praha.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výkon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Kraj­ské po­zem­ko­vé úřady a pobočky.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Vo­do­hos­po­dář­ská role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Po­zem­ko­vé úpravy, spo­leč­ná za­ří­ze­ní a správa svě­ře­ných me­li­o­rač­ních staveb.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 Právní rámec</w:t>
      </w:r>
    </w:p>
    <w:p>
      <w:pPr>
        <w:pStyle w:val="Heading4"/>
      </w:pPr>
      <w:r>
        <w:rPr>
          <w:lang w:val="cs-CZ" w:eastAsia="cs-CZ"/>
        </w:rPr>
        <w:t>2.1 Zákon o SPÚ</w:t>
      </w:r>
    </w:p>
    <w:p>
      <w:r>
        <w:rPr>
          <w:lang w:val="cs-CZ" w:eastAsia="cs-CZ"/>
        </w:rPr>
        <w:t>Zákon č. 503/2012 Sb. upra­vu­je po­sta­ve­ní SPÚ, jeho pů­sob­nost a pra­vi­dla na­klá­dá­ní s vy­bra­ný­mi ze­mě­děl­ský­mi po­zem­ky ve vlast­nic­tví státu. Úřad vy­ko­ná­vá také pů­sob­nost podle před­pi­sů o po­zem­ko­vých úpra­vách, re­sti­tu­cích a ma­jet­ko­vém vy­rov­ná­ní a hos­po­da­ří s ne­mo­vi­tost­mi státu v roz­sa­hu sta­no­ve­ném zákonem.</w:t>
      </w:r>
    </w:p>
    <w:p>
      <w:pPr>
        <w:pStyle w:val="Heading4"/>
      </w:pPr>
      <w:r>
        <w:rPr>
          <w:lang w:val="cs-CZ" w:eastAsia="cs-CZ"/>
        </w:rPr>
        <w:t>2.2 Pozemkové úpravy</w:t>
      </w:r>
    </w:p>
    <w:p>
      <w:r>
        <w:rPr>
          <w:lang w:val="cs-CZ" w:eastAsia="cs-CZ"/>
        </w:rPr>
        <w:t>Zákon č. 139/2002 Sb., o po­zem­ko­vých úpra­vách a po­zem­ko­vých úřa­dech, sta­no­ví cíle, účast­ní­ky a postup řízení. Po­zem­ko­vý­mi úpra­va­mi se po­zem­ky pro­sto­ro­vě a funkč­ně uspo­řá­dá­va­jí, sce­lu­jí nebo dělí, zpří­stup­ňu­jí a vy­rov­ná­va­jí se jejich hra­ni­ce tak, aby vznik­ly pod­mín­ky pro ra­ci­o­nál­ní hos­po­da­ře­ní, ochra­nu půdy, vodní režim a eko­lo­gic­kou sta­bi­li­tu krajiny.</w:t>
      </w:r>
    </w:p>
    <w:p>
      <w:pPr>
        <w:pStyle w:val="Heading4"/>
      </w:pPr>
      <w:r>
        <w:rPr>
          <w:lang w:val="cs-CZ" w:eastAsia="cs-CZ"/>
        </w:rPr>
        <w:t>2.3 Vodní a související právo</w:t>
      </w:r>
    </w:p>
    <w:p>
      <w:r>
        <w:rPr>
          <w:lang w:val="cs-CZ" w:eastAsia="cs-CZ"/>
        </w:rPr>
        <w:t>Vo­do­hos­po­dář­ská opat­ře­ní musí re­spek­to­vat zákon č. 254/2001 Sb., vodní zákon, sta­veb­ní zákon, ochra­nu ze­mě­děl­ské­ho půd­ní­ho fondu, ochra­nu pří­ro­dy, lesní právo a pra­vi­dla územ­ní­ho plánování. Schvá­le­ný plán spo­leč­ných za­ří­ze­ní ne­na­hra­zu­je všech­na po­vo­le­ní po­třeb­ná k re­a­li­za­ci vod­ní­ho díla; je kon­cepč­ním a ma­jet­ko­vým zá­kla­dem, na který na­va­zu­je pro­jek­to­vá­ní a povolování.</w:t>
      </w:r>
    </w:p>
    <w:p>
      <w:r>
        <w:rPr>
          <w:lang w:val="cs-CZ" w:eastAsia="cs-CZ"/>
        </w:rPr>
        <w:t>Pra­cov­ní vazba: po­zem­ko­vé úpravy, spo­leč­ná za­ří­ze­ní, me­li­o­rač­ní stavby a kra­jin­ná opat­ře­ní jsou roz­ve­de­ny v II‑22 až II‑24.</w:t>
      </w:r>
    </w:p>
    <w:p>
      <w:pPr>
        <w:pStyle w:val="Heading2"/>
      </w:pPr>
      <w:r>
        <w:rPr>
          <w:lang w:val="cs-CZ" w:eastAsia="cs-CZ"/>
        </w:rPr>
        <w:t>B. Ředitelství vodních cest České republiky</w:t>
      </w:r>
    </w:p>
    <w:p>
      <w:pPr>
        <w:pStyle w:val="Heading3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Ře­di­tel­ství vod­ních cest České re­pub­li­ky (ŘVC ČR) je or­ga­ni­zač­ní slož­kou státu v pů­sob­nos­ti Mi­nis­ter­stva dopravy. Jeho hlav­ním po­slá­ním je při­pra­vo­vat a usku­teč­ňo­vat rozvoj do­prav­ně vý­znam­ných vni­t­ro­zem­ských vod­ních cest a bu­do­vat, mo­der­ni­zo­vat, udr­žo­vat a spra­vo­vat státní pla­veb­ní in­frastruk­tu­ru, která není za­jiš­ťo­vá­na jiným ur­če­ným správcem. Čin­nost pro­po­ju­je vodní do­pra­vu, vodní sta­vi­tel­ství, správu ma­jet­ku, územní plá­no­vá­ní, ochra­nu vod, bez­peč­nost plavby a ve­řej­né investování.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1. Vznik, právní forma a působnost</w:t>
      </w:r>
    </w:p>
    <w:p>
      <w:pPr>
        <w:pStyle w:val="Heading4"/>
      </w:pPr>
      <w:r>
        <w:rPr>
          <w:lang w:val="cs-CZ" w:eastAsia="cs-CZ"/>
        </w:rPr>
        <w:t>1.1 Zřízení organizace</w:t>
      </w:r>
    </w:p>
    <w:p>
      <w:r>
        <w:rPr>
          <w:lang w:val="cs-CZ" w:eastAsia="cs-CZ"/>
        </w:rPr>
        <w:t>ŘVC ČR bylo zří­ze­no Mi­nis­ter­stvem do­pra­vy a spojů dne 1. dubna 1998. V sou­čas­nos­ti je or­ga­ni­zač­ní slož­kou státu zří­ze­nou Mi­nis­ter­stvem do­pra­vy podle § 51 odst. 1 zákona č. 219/2000 Sb., o ma­jet­ku České republiky. Nemá tedy po­sta­ve­ní stát­ní­ho pod­ni­ku ani ob­chod­ní spo­leč­nos­ti; hos­po­da­ří s pro­střed­ky stát­ní­ho roz­počtu a s ma­jet­kem státu v roz­sa­hu zři­zo­va­cí listiny.</w:t>
      </w:r>
    </w:p>
    <w:p>
      <w:pPr>
        <w:pStyle w:val="Heading4"/>
      </w:pPr>
      <w:r>
        <w:rPr>
          <w:lang w:val="cs-CZ" w:eastAsia="cs-CZ"/>
        </w:rPr>
        <w:t>1.2 Základní předmět činnosti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za­jiš­ťo­vá­ní pod­kla­dů pro sta­no­ve­ní pa­ra­me­t­rů vý­stav­by, mo­der­ni­za­ce, oprav, údržby a správy do­prav­ně vý­znam­ných vod­ních cest;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pří­pra­va a re­a­li­za­ce nových in­ves­tic slou­ží­cích vodní do­pra­vě, pokud nejde o mo­der­ni­za­ci exis­tu­jí­cích stát­ních vod­ních děl spra­vo­va­ných pod­ni­ky Povodí;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vý­stav­ba, mo­der­ni­za­ce, opravy, údržba a správa ve­řej­ných pří­sta­vů, pří­sta­višť, pře­kla­dišť, vý­va­zišť, kotvišť, ser­vis­ních center a spe­ci­ál­ních pla­vi­del;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péče o ma­je­tek České re­pub­li­ky uží­va­ný pro pří­stav­ní účely v Ham­bur­ku;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bu­do­vá­ní in­for­mač­ních služeb pro správu vodní cesty a in­for­mo­vá­ní ve­řej­nos­ti o roz­vo­ji pla­veb­ní infrastruktury.</w:t>
      </w:r>
    </w:p>
    <w:p>
      <w:pPr>
        <w:pStyle w:val="Heading4"/>
      </w:pPr>
      <w:r>
        <w:rPr>
          <w:lang w:val="cs-CZ" w:eastAsia="cs-CZ"/>
        </w:rPr>
        <w:t>1.3 Organizační identita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780"/>
        <w:gridCol w:w="6858"/>
      </w:tblGrid>
      <w:tr>
        <w:trPr>
          <w:tblHeader/>
          <w:cantSplit/>
        </w:trPr>
        <w:tc>
          <w:tcPr>
            <w:tcW w:type="dxa" w:w="2780"/>
            <w:shd w:fill="DCE6F1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Údaj</w:t>
            </w:r>
          </w:p>
        </w:tc>
        <w:tc>
          <w:tcPr>
            <w:tcW w:type="dxa" w:w="6858"/>
            <w:shd w:fill="DCE6F1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Hod­no­ta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Zři­zo­va­tel a resort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dopravy.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forma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Or­ga­ni­zač­ní složka státu.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Datum zří­ze­ní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1. dubna 1998.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IČO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67981801.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Sídlo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ná­bře­ží L. Svo­bo­dy 1222/12, Praha 1.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Datová schrán­ka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ndn5skh.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 Právní a koncepční rámec</w:t>
      </w:r>
    </w:p>
    <w:p>
      <w:pPr>
        <w:pStyle w:val="Heading4"/>
      </w:pPr>
      <w:r>
        <w:rPr>
          <w:lang w:val="cs-CZ" w:eastAsia="cs-CZ"/>
        </w:rPr>
        <w:t>2.1 Plavební právo</w:t>
      </w:r>
    </w:p>
    <w:p>
      <w:r>
        <w:rPr>
          <w:lang w:val="cs-CZ" w:eastAsia="cs-CZ"/>
        </w:rPr>
        <w:t>Zá­klad­ním před­pi­sem je zákon č. 114/1995 Sb., o vni­t­ro­zem­ské plavbě. Vy­me­zu­je vodní cesty, jejich roz­dě­le­ní, sou­čás­ti, pod­mín­ky pro­vo­zu pla­vi­del a pra­vo­mo­ci pla­veb­ních orgánů. Pa­ra­me­t­ry a za­řa­ze­ní vod­ních cest dále roz­vá­dí vy­hláš­ka č. 222/1995 Sb. Rozvoj in­frastruk­tu­ry musí re­spek­to­vat také ev­rop­ský rámec sítě TEN-T a tech­nic­ké po­ža­dav­ky na vni­t­ro­zem­ské vodní cesty, pokud se na daný záměr vztahují.</w:t>
      </w:r>
    </w:p>
    <w:p>
      <w:pPr>
        <w:pStyle w:val="Heading4"/>
      </w:pPr>
      <w:r>
        <w:rPr>
          <w:lang w:val="cs-CZ" w:eastAsia="cs-CZ"/>
        </w:rPr>
        <w:t>2.2 Vodní a stavební právo</w:t>
      </w:r>
    </w:p>
    <w:p>
      <w:r>
        <w:rPr>
          <w:lang w:val="cs-CZ" w:eastAsia="cs-CZ"/>
        </w:rPr>
        <w:t>Pla­veb­ní stavby jsou často zá­ro­veň vod­ní­mi díly nebo za­sa­hu­jí do vod­ní­ho toku, břehů, zá­pla­vo­vé­ho území a vod­ní­ho režimu. Pří­pra­va se proto řídí vodním zá­ko­nem č. 254/2001 Sb., sta­veb­ním zá­ko­nem č. 283/2021 Sb. a sou­vi­se­jí­cí­mi pro­vá­dě­cí­mi předpisy. Podle povahy záměru se uplat­ní také po­su­zo­vá­ní vlivů na ži­vot­ní pro­stře­dí, ochra­na pří­ro­dy, ochra­na ze­mě­děl­ské­ho půd­ní­ho fondu, pa­mát­ko­vá péče a ma­jet­ko­práv­ní předpisy.</w:t>
      </w:r>
    </w:p>
    <w:p>
      <w:pPr>
        <w:pStyle w:val="Heading4"/>
      </w:pPr>
      <w:r>
        <w:rPr>
          <w:lang w:val="cs-CZ" w:eastAsia="cs-CZ"/>
        </w:rPr>
        <w:t>2.3 Strategické dokumenty</w:t>
      </w:r>
    </w:p>
    <w:p>
      <w:r>
        <w:rPr>
          <w:lang w:val="cs-CZ" w:eastAsia="cs-CZ"/>
        </w:rPr>
        <w:t>In­ves­tič­ní pri­o­ri­ty vy­chá­ze­jí z do­prav­ní po­li­ti­ky státu, kon­cep­cí vodní do­pra­vy, plánů roz­vo­je do­prav­ní in­frastruk­tu­ry, roz­počto­vých mož­nos­tí a me­zi­ná­rod­ních závazků. Vo­do­hos­po­dář­ský význam mají rovněž plány povodí, plány pro zvlá­dá­ní po­vod­ňo­vých rizik, ma­ni­pu­lač­ní řády a kon­cep­ce ochra­ny před suchem. Záměr nelze hod­no­tit jen podle do­prav­ní­ho pří­no­su; musí být slu­či­tel­ný s funk­ce­mi toku a vod­ní­ho díla.</w:t>
      </w:r>
    </w:p>
    <w:p>
      <w:r>
        <w:rPr>
          <w:lang w:val="cs-CZ" w:eastAsia="cs-CZ"/>
        </w:rPr>
        <w:t>Pra­cov­ní vazba: in­ves­tič­ní, tech­nic­ké a pro­voz­ní pů­so­be­ní ŘVC ČR je roz­ve­de­no v II‑21 a v uzlu K‑05.</w:t>
      </w:r>
    </w:p>
    <w:p>
      <w:pPr>
        <w:pStyle w:val="Heading2"/>
      </w:pPr>
      <w:r>
        <w:rPr>
          <w:lang w:val="cs-CZ" w:eastAsia="cs-CZ"/>
        </w:rPr>
        <w:t>C. Státní plavební správa</w:t>
      </w:r>
    </w:p>
    <w:p>
      <w:pPr>
        <w:pStyle w:val="Heading3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Státní pla­veb­ní správa (SPS) je správ­ním úřadem v pů­sob­nos­ti Mi­nis­ter­stva do­pra­vy, který vy­ko­ná­vá státní správu a státní dozor ve vni­t­ro­zem­ské plavbě. Jejím úkolem není vý­stav­ba vod­ních cest ani obecná správa vod­ních toků, ale ochra­na bez­peč­nos­ti a ply­nu­los­ti pla­veb­ní­ho pro­vo­zu, roz­ho­do­vá­ní ve správ­ních věcech, ově­řo­vá­ní způ­so­bi­los­ti pla­vi­del a osob a dohled nad do­dr­žo­vá­ním pla­veb­ních předpisů.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1. Postavení, historie a organizace</w:t>
      </w:r>
    </w:p>
    <w:p>
      <w:pPr>
        <w:pStyle w:val="Heading4"/>
      </w:pPr>
      <w:r>
        <w:rPr>
          <w:lang w:val="cs-CZ" w:eastAsia="cs-CZ"/>
        </w:rPr>
        <w:t>1.1 Právní postavení</w:t>
      </w:r>
    </w:p>
    <w:p>
      <w:r>
        <w:rPr>
          <w:lang w:val="cs-CZ" w:eastAsia="cs-CZ"/>
        </w:rPr>
        <w:t>SPS je or­ga­ni­zač­ní slož­kou státu a slu­žeb­ním úřadem pod­ří­ze­ným Mi­nis­ter­stvu dopravy. Jako pla­veb­ní úřad vy­ko­ná­vá pů­sob­nost svě­ře­nou zejmé­na zá­ko­nem č. 114/1995 Sb., o vni­t­ro­zem­ské plavbě. Od října 1995 působí pod dneš­ním názvem a v ny­něj­ším in­sti­tu­ci­o­nál­ním po­sta­ve­ní; na­va­zu­je však na vý­raz­ně starší tra­di­ci čes­ko­slo­ven­ských pla­veb­ních orgánů.</w:t>
      </w:r>
    </w:p>
    <w:p>
      <w:pPr>
        <w:pStyle w:val="Heading4"/>
      </w:pPr>
      <w:r>
        <w:rPr>
          <w:lang w:val="cs-CZ" w:eastAsia="cs-CZ"/>
        </w:rPr>
        <w:t>1.2 Územní uspořádání</w:t>
      </w:r>
    </w:p>
    <w:p>
      <w:r>
        <w:rPr>
          <w:lang w:val="cs-CZ" w:eastAsia="cs-CZ"/>
        </w:rPr>
        <w:t>Úřad tvoří ře­di­tel­ství a tři pobočky: Praha, Děčín a Přerov. Místní pří­sluš­nost po­bo­ček je určena územím a vod­ní­mi cesta­mi, nikoli jen hra­ni­ce­mi krajů. Před po­dá­ním žá­dosti nebo ozná­me­ní je proto vhodné ověřit pří­sluš­nou po­boč­ku podle ak­tu­ál­ní­ho vy­me­ze­ní na webu SPS.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7373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Útvar</w:t>
            </w:r>
          </w:p>
        </w:tc>
        <w:tc>
          <w:tcPr>
            <w:tcW w:type="dxa" w:w="7373"/>
            <w:shd w:fill="DCE6F1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pů­sob­nost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Ře­di­tel­ství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Me­to­di­ka, právní a kon­t­rol­ní čin­nost, řízení úřadu a sjed­no­co­vá­ní roz­ho­do­va­cí praxe.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Po­bočka Praha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Správ­ní agenda a dozor zejmé­na ve střed­ní a jižní části Čech.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Po­bočka Děčín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Agenda labské ob­las­ti; sou­čás­tí po­boč­ky je stře­dis­ko Říč­ních in­for­mač­ních služeb.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Po­bočka Přerov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Správ­ní agenda a dozor zejmé­na na Moravě a ve Slezsku.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1.3 Základní identita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780"/>
        <w:gridCol w:w="6858"/>
      </w:tblGrid>
      <w:tr>
        <w:trPr>
          <w:tblHeader/>
          <w:cantSplit/>
        </w:trPr>
        <w:tc>
          <w:tcPr>
            <w:tcW w:type="dxa" w:w="2780"/>
            <w:shd w:fill="DCE6F1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Údaj</w:t>
            </w:r>
          </w:p>
        </w:tc>
        <w:tc>
          <w:tcPr>
            <w:tcW w:type="dxa" w:w="6858"/>
            <w:shd w:fill="DCE6F1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Hod­no­ta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Resort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dopravy.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forma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Or­ga­ni­zač­ní složka státu; správ­ní a slu­žeb­ní úřad.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Sídlo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Jan­kov­co­va 4, 170 04 Praha 7 - Holešovice.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Po­boč­ky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Praha, Děčín a Přerov.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Hlavní role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Státní správa a státní dozor ve vni­t­ro­zem­ské plavbě.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 Právní rámec</w:t>
      </w:r>
    </w:p>
    <w:p>
      <w:pPr>
        <w:pStyle w:val="Heading4"/>
      </w:pPr>
      <w:r>
        <w:rPr>
          <w:lang w:val="cs-CZ" w:eastAsia="cs-CZ"/>
        </w:rPr>
        <w:t>2.1 Zákon o vnitrozemské plavbě</w:t>
      </w:r>
    </w:p>
    <w:p>
      <w:r>
        <w:rPr>
          <w:lang w:val="cs-CZ" w:eastAsia="cs-CZ"/>
        </w:rPr>
        <w:t>Zá­klad­ním před­pi­sem je zákon č. 114/1995 Sb., o vni­t­ro­zem­ské plavbě. Upra­vu­je vodní cesty a jejich uží­vá­ní, pla­vi­dla, od­bor­nou způ­so­bi­lost osob, provoz plavby, říční in­for­mač­ní služby, státní správu, dozor, pře­stup­ky a správ­ní tresty. Kon­krét­ní postup je vždy nutné po­su­zo­vat podle ak­tu­ál­ní­ho znění zákona a pro­vá­dě­cích předpisů.</w:t>
      </w:r>
    </w:p>
    <w:p>
      <w:pPr>
        <w:pStyle w:val="Heading4"/>
      </w:pPr>
      <w:r>
        <w:rPr>
          <w:lang w:val="cs-CZ" w:eastAsia="cs-CZ"/>
        </w:rPr>
        <w:t>2.2 Prováděcí a evropské předpisy</w:t>
      </w:r>
    </w:p>
    <w:p>
      <w:r>
        <w:rPr>
          <w:lang w:val="cs-CZ" w:eastAsia="cs-CZ"/>
        </w:rPr>
        <w:t>Prak­tic­ký význam mají zejmé­na vy­hláš­ka č. 222/1995 Sb., o vod­ních cestách, pla­veb­ním pro­vo­zu v pří­sta­vech a dal­ších sou­vi­se­jí­cích otáz­kách, vy­hláš­ka č. 46/2015 Sb., o sta­no­ve­ní vod­ních nádrží a vod­ních toků, na kte­rých je za­ká­zá­na plavba pla­vi­del se spa­lo­va­cí­mi motory, vy­hláš­ka č. 67/2015 Sb., o pra­vi­dlech pla­veb­ní­ho pro­vo­zu, a před­pi­sy upra­vu­jí­cí tech­nic­kou a od­bor­nou způsobilost. U pro­fe­si­o­nál­ní plavby se uplat­ňu­jí rovněž har­mo­ni­zo­va­ná pra­vi­dla Ev­rop­ské unie.</w:t>
      </w:r>
    </w:p>
    <w:p>
      <w:pPr>
        <w:pStyle w:val="Heading4"/>
      </w:pPr>
      <w:r>
        <w:rPr>
          <w:lang w:val="cs-CZ" w:eastAsia="cs-CZ"/>
        </w:rPr>
        <w:t>2.3 Vztah k vodnímu a stavebnímu právu</w:t>
      </w:r>
    </w:p>
    <w:p>
      <w:r>
        <w:rPr>
          <w:lang w:val="cs-CZ" w:eastAsia="cs-CZ"/>
        </w:rPr>
        <w:t>Pla­veb­ní roz­hod­nu­tí ne­na­hra­zu­je po­vo­le­ní podle vod­ní­ho ani sta­veb­ní­ho práva. Stavba pří­sta­viš­tě, umís­tě­ní plo­vou­cí­ho za­ří­ze­ní, zásah do pla­veb­ní dráhy nebo zvlášt­ní uží­vá­ní vodní cesty může vy­ža­do­vat ně­ko­lik sou­běž­ných aktů. Ža­da­tel musí roz­li­šit, co po­vo­lu­je SPS, co vo­do­práv­ní či sta­veb­ní úřad a k čemu je nutný sou­hlas vlast­ní­ka nebo správ­ce vod­ní­ho toku.</w:t>
      </w:r>
    </w:p>
    <w:p>
      <w:r>
        <w:rPr>
          <w:lang w:val="cs-CZ" w:eastAsia="cs-CZ"/>
        </w:rPr>
        <w:t>Pra­cov­ní vazba: správ­ní agendy, dozor nad plav­bou a vod­ní­mi cesta­mi a říční in­for­mač­ní služby jsou roz­ve­de­ny v II‑21 a v uzlu K‑05.</w:t>
      </w:r>
    </w:p>
    <w:p>
      <w:pPr>
        <w:pStyle w:val="Heading1"/>
      </w:pPr>
      <w:r>
        <w:rPr>
          <w:lang w:val="cs-CZ" w:eastAsia="cs-CZ"/>
        </w:rPr>
        <w:t>I‑C Plánování a vodohospodářská bilance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I‑07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Plá­no­vá­ní v ob­las­ti vod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I‑08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Plán pro zvlá­dá­ní sucha a stavu ne­do­stat­ku vody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I‑09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Po­vod­ňo­vé plány a Po­vod­ňo­vý in­for­mač­ní systém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I‑10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Vo­do­hos­po­dář­ská bi­lan­ce území České re­pub­li­ky</w:t>
            </w:r>
          </w:p>
        </w:tc>
      </w:tr>
    </w:tbl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jc w:val="left"/>
      </w:pPr>
      <w:r>
        <w:rPr>
          <w:lang w:val="cs-CZ" w:eastAsia="cs-CZ"/>
        </w:rPr>
        <w:t>Zákon č. 2/1969 Sb., o zří­ze­ní mi­nis­ter­stev a jiných ústřed­ních orgánů státní správy České re­pub­li­ky, ve znění poz­děj­ších předpisů.</w:t>
      </w:r>
    </w:p>
    <w:p>
      <w:pPr>
        <w:jc w:val="left"/>
      </w:pPr>
      <w:r>
        <w:rPr>
          <w:lang w:val="cs-CZ" w:eastAsia="cs-CZ"/>
        </w:rPr>
        <w:t>Zákon č. 254/2001 Sb., o vodách a o změně ně­kte­rých zákonů (vodní zákon), ve znění poz­děj­ších předpisů.</w:t>
      </w:r>
    </w:p>
    <w:p>
      <w:pPr>
        <w:jc w:val="left"/>
      </w:pPr>
      <w:r>
        <w:rPr>
          <w:lang w:val="cs-CZ" w:eastAsia="cs-CZ"/>
        </w:rPr>
        <w:t>Zákon č. 274/2001 Sb., o vo­do­vo­dech a ka­na­li­za­cích pro ve­řej­nou po­tře­bu, ve znění poz­děj­ších předpisů.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Heading1"/>
      </w:pPr>
      <w:r>
        <w:rPr>
          <w:lang w:val="cs-CZ" w:eastAsia="cs-CZ"/>
        </w:rPr>
        <w:t>I‑07 Plánování v oblasti vod</w:t>
      </w:r>
    </w:p>
    <w:p>
      <w:r>
        <w:rPr>
          <w:lang w:val="cs-CZ" w:eastAsia="cs-CZ"/>
        </w:rPr>
        <w:t>Ka­pi­to­la je do­mo­vem plá­no­va­cí­ho cyklu, pojmu vodní útvar, en­vi­ron­men­tál­ních cílů a pro­gra­mu opatření. Po­vod­ňo­vé plány jsou v I‑09, bi­lan­ce v I‑10 a ope­ra­tiv­ní plán pro sucho v I‑08.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Plá­no­vá­ní v ob­las­ti vod je sou­stav­ná kon­cepč­ní čin­nost státu, jejímž smys­lem je vy­me­zit a vzá­jem­ně har­mo­ni­zo­vat ochra­nu vod jako složky ži­vot­ní­ho pro­stře­dí, udr­ži­tel­né uží­vá­ní vod­ních zdrojů a sni­žo­vá­ní ne­pří­z­ni­vých účinků po­vod­ní a sucha. Nejde pouze o tvorbu dokumentů. Jde o opa­ko­va­ný cyklus po­zná­ní stavu vod, sta­no­ve­ní cílů, výběru opat­ře­ní, jejich usku­teč­ně­ní, kon­t­ro­ly účinku a ná­sled­né aktualizace.</w:t>
      </w:r>
    </w:p>
    <w:p>
      <w:r>
        <w:rPr>
          <w:lang w:val="cs-CZ" w:eastAsia="cs-CZ"/>
        </w:rPr>
        <w:t>Zá­klad­ní­mi vý­stu­py jsou plány povodí a plány pro zvlá­dá­ní po­vod­ňo­vých rizik. Plány pro­po­ju­jí eko­lo­gic­ké, vo­dá­ren­ské, ze­mě­děl­ské, ener­ge­tic­ké, do­prav­ní, územní a bez­peč­nost­ní zájmy v při­ro­ze­ném rámci povodí. Pro vo­do­hos­po­dá­ře jsou pod­kla­dem pro správ­ní roz­ho­do­vá­ní, pro­jekč­ní čin­nost, správu ma­jet­ku, in­ves­tič­ní plá­no­vá­ní i po­sou­ze­ní ku­mu­la­tiv­ních vlivů.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Účel a principy plánování</w:t>
      </w:r>
    </w:p>
    <w:p>
      <w:pPr>
        <w:pStyle w:val="Heading3"/>
      </w:pPr>
      <w:r>
        <w:rPr>
          <w:lang w:val="cs-CZ" w:eastAsia="cs-CZ"/>
        </w:rPr>
        <w:t>1.1 Veřejné zájmy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ochra­na a zlep­šo­vá­ní stavu po­vr­cho­vých a pod­zem­ních vod;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za­jiš­tě­ní do­stat­ku vody pro oby­va­tel­stvo, eko­sys­témy a hos­po­dář­ství;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před­chá­ze­ní zhor­šo­vá­ní stavu vod­ních útvarů;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ome­zo­vá­ní zne­čiš­tě­ní z bo­do­vých i ploš­ných zdrojů;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sni­žo­vá­ní po­vod­ňo­vých škod a zvy­šo­vá­ní odol­nos­ti území vůči suchu;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udr­ži­tel­né, účelné a eko­no­mic­ky při­mě­ře­né uží­vá­ní vody;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ko­or­di­na­ce opat­ře­ní napříč obcemi, kraji, správ­ci povodí a státy.</w:t>
      </w:r>
    </w:p>
    <w:p>
      <w:pPr>
        <w:pStyle w:val="Heading3"/>
      </w:pPr>
      <w:r>
        <w:rPr>
          <w:lang w:val="cs-CZ" w:eastAsia="cs-CZ"/>
        </w:rPr>
        <w:t>1.2 Zásady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706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Zásada</w:t>
            </w:r>
          </w:p>
        </w:tc>
        <w:tc>
          <w:tcPr>
            <w:tcW w:type="dxa" w:w="7064"/>
            <w:shd w:fill="DCE6F1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Povodí jako jed­not­ka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se plá­nu­je podle hyd­ro­lo­gic­kých sou­vis­los­tí, nikoli pouze podle správ­ních hranic.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Ne­zhor­šo­vá­ní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Nový zásah nemá zhor­šit stav vod­ní­ho útvaru bez spl­ně­ní zá­kon­ných pod­mí­nek výjimky.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Do­sa­že­ní cílů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Opat­ře­ní smě­řu­jí k dob­ré­mu stavu či po­ten­ci­á­lu a k dalším chrá­ně­ným cílům.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Před­nost má ome­ze­ní příčin zne­čiš­tě­ní a rizik před ná­sled­nou ná­pra­vou škod.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Zne­čiš­ťo­va­tel platí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Ná­kla­dy ochra­ny se mají pro­mí­tat k pů­vod­ci za­tí­že­ní v zá­kon­ném rozsahu.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Účast ve­řej­nos­ti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Pod­kla­dy a návrhy se zve­řej­ňu­jí a při­po­mín­ky se vyhodnocují.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Adap­tiv­ní cyklus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Plány se pra­vi­del­ně ak­tu­a­li­zu­jí podle nových dat, rizik a účin­nos­ti opatření.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1.3 Plán versus operativní řízení</w:t>
      </w:r>
    </w:p>
    <w:p>
      <w:r>
        <w:rPr>
          <w:lang w:val="cs-CZ" w:eastAsia="cs-CZ"/>
        </w:rPr>
        <w:t>Plá­no­vá­ní sta­no­ví střed­ně­do­bý rámec, cíle a opatření. Ope­ra­tiv­ní řízení řeší kon­krét­ní ma­ni­pu­la­ce, ha­vá­rie, po­vod­ňo­vé si­tu­a­ce, sucho nebo provoz vo­do­hos­po­dář­ské soustavy. Obě vrstvy se ovlivňují: zku­še­nos­ti z pro­vo­zu vstu­pu­jí do ak­tu­a­li­za­ce plánu a plán určuje dlou­ho­do­bé pri­o­ri­ty in­ves­tic a správy.</w:t>
      </w:r>
    </w:p>
    <w:p>
      <w:pPr>
        <w:pStyle w:val="Heading2"/>
      </w:pPr>
      <w:r>
        <w:rPr>
          <w:lang w:val="cs-CZ" w:eastAsia="cs-CZ"/>
        </w:rPr>
        <w:t>2. Evropský a český právní rámec</w:t>
      </w:r>
    </w:p>
    <w:p>
      <w:pPr>
        <w:pStyle w:val="Heading3"/>
      </w:pPr>
      <w:r>
        <w:rPr>
          <w:lang w:val="cs-CZ" w:eastAsia="cs-CZ"/>
        </w:rPr>
        <w:t>2.1 Rámcová směrnice o vodách</w:t>
      </w:r>
    </w:p>
    <w:p>
      <w:r>
        <w:rPr>
          <w:lang w:val="cs-CZ" w:eastAsia="cs-CZ"/>
        </w:rPr>
        <w:t>Směr­ni­ce Ev­rop­ské­ho par­la­men­tu a Rady 2000/60/ES vy­tvo­ři­la spo­leč­ný rámec vodní po­li­ti­ky Ev­rop­ské unie. Zavádí správu podle ob­las­tí povodí, vy­me­ze­ní vod­ních útvarů, hod­no­ce­ní jejich stavu, en­vi­ron­men­tál­ní cíle, pro­gra­my opat­ře­ní, eko­no­mic­kou ana­lý­zu a šes­ti­le­té plá­no­va­cí cykly. Vý­sled­ky člen­ské státy re­por­tu­jí Ev­rop­ské komisi.</w:t>
      </w:r>
    </w:p>
    <w:p>
      <w:pPr>
        <w:pStyle w:val="Heading3"/>
      </w:pPr>
      <w:r>
        <w:rPr>
          <w:lang w:val="cs-CZ" w:eastAsia="cs-CZ"/>
        </w:rPr>
        <w:t>2.2 Povodňová směrnice</w:t>
      </w:r>
    </w:p>
    <w:p>
      <w:r>
        <w:rPr>
          <w:lang w:val="cs-CZ" w:eastAsia="cs-CZ"/>
        </w:rPr>
        <w:t>Směr­ni­ce 2007/60/ES upra­vu­je hod­no­ce­ní a zvlá­dá­ní po­vod­ňo­vých rizik. Cyklus za­hr­nu­je před­běž­né vy­hod­no­ce­ní po­vod­ňo­vých rizik, vy­me­ze­ní ob­las­tí s vý­znam­ným po­vod­ňo­vým ri­zi­kem, mapy po­vod­ňo­vé­ho ne­bez­pe­čí a rizik a plány pro zvlá­dá­ní po­vod­ňo­vých rizik. Ko­or­di­nu­je se s plá­no­vá­ním podle rám­co­vé směr­ni­ce o vodách.</w:t>
      </w:r>
    </w:p>
    <w:p>
      <w:pPr>
        <w:pStyle w:val="Heading3"/>
      </w:pPr>
      <w:r>
        <w:rPr>
          <w:lang w:val="cs-CZ" w:eastAsia="cs-CZ"/>
        </w:rPr>
        <w:t>2.3 Vodní zákon a prováděcí předpis</w:t>
      </w:r>
    </w:p>
    <w:p>
      <w:r>
        <w:rPr>
          <w:lang w:val="cs-CZ" w:eastAsia="cs-CZ"/>
        </w:rPr>
        <w:t>V České re­pub­li­ce upra­vu­jí plá­no­vá­ní zejmé­na § 23 až 26 zákona č. 254/2001 Sb., vodní zákon. Po­drob­nos­ti sta­no­ví vy­hláš­ka č. 50/2023 Sb., o plá­nech povodí a plá­nech pro zvlá­dá­ní po­vod­ňo­vých rizik. Při práci je nutné po­u­ží­vat ak­tu­ál­ní znění před­pi­sů a zve­řej­ně­né me­to­di­ky pro pří­sluš­ný plá­no­va­cí cyklus.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398"/>
        <w:gridCol w:w="6240"/>
      </w:tblGrid>
      <w:tr>
        <w:trPr>
          <w:tblHeader/>
          <w:cantSplit/>
        </w:trPr>
        <w:tc>
          <w:tcPr>
            <w:tcW w:type="dxa" w:w="3398"/>
            <w:shd w:fill="DCE6F1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Před­pis / do­ku­ment</w:t>
            </w:r>
          </w:p>
        </w:tc>
        <w:tc>
          <w:tcPr>
            <w:tcW w:type="dxa" w:w="6240"/>
            <w:shd w:fill="DCE6F1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Role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Směr­ni­ce 2000/60/ES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Cíle ochra­ny vod, plány povodí, mo­ni­to­ring, eko­no­mi­ka a pro­gra­my opatření.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Směr­ni­ce 2007/60/ES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Po­sou­ze­ní, ma­po­vá­ní a plá­no­vá­ní zvlá­dá­ní po­vod­ňo­vých rizik.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zákon č. 254/2001 Sb.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Ná­rod­ní právní rámec, po­ři­zo­va­te­lé, obsah, schva­lo­vá­ní a závaznost.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Vy­hláš­ka č. 50/2023 Sb.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Po­stu­py, obsah do­ku­men­tů, časový plán a účast veřejnosti.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Plány me­zi­ná­rod­ních ob­las­tí povodí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pře­shra­nič­ních cílů a opat­ře­ní v po­vo­dích Labe, Odry a Dunaje.</w:t>
            </w:r>
          </w:p>
        </w:tc>
      </w:tr>
      <w:tr>
        <w:trPr>
          <w:cantSplit/>
        </w:trPr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Kon­cep­ce ochra­ny před ná­sled­ky sucha</w:t>
            </w:r>
          </w:p>
        </w:tc>
        <w:tc>
          <w:tcPr>
            <w:tcW w:type="dxa" w:w="6240"/>
            <w:vAlign w:val="center"/>
            <w:tcW w:w="6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Stra­te­gic­ké vazby na vodní zdroje, kra­ji­nu, zá­so­bo­vá­ní a kri­zo­vou připravenost.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3. Územní a plánovací hierarchie</w:t>
      </w:r>
    </w:p>
    <w:p>
      <w:pPr>
        <w:pStyle w:val="Heading3"/>
      </w:pPr>
      <w:r>
        <w:rPr>
          <w:lang w:val="cs-CZ" w:eastAsia="cs-CZ"/>
        </w:rPr>
        <w:t>3.1 Mezinárodní oblasti povodí</w:t>
      </w:r>
    </w:p>
    <w:p>
      <w:r>
        <w:rPr>
          <w:lang w:val="cs-CZ" w:eastAsia="cs-CZ"/>
        </w:rPr>
        <w:t>Území České re­pub­li­ky náleží do me­zi­ná­rod­ních ob­las­tí povodí Labe, Odry a Dunaje. Pře­shra­nič­ní ko­or­di­na­ce pro­bí­há v me­zi­ná­rod­ních ko­mi­sích a se sou­sed­ní­mi státy. Smys­lem je sladit hod­no­ce­ní, cíle a opat­ře­ní tam, kde tok, pod­zem­ní voda, zne­čiš­tě­ní nebo po­vod­ňo­vé riziko pře­kra­ču­jí státní hranici.</w:t>
      </w:r>
    </w:p>
    <w:p>
      <w:pPr>
        <w:pStyle w:val="Heading3"/>
      </w:pPr>
      <w:r>
        <w:rPr>
          <w:lang w:val="cs-CZ" w:eastAsia="cs-CZ"/>
        </w:rPr>
        <w:t>3.2 Národní plány povodí</w:t>
      </w:r>
    </w:p>
    <w:p>
      <w:r>
        <w:rPr>
          <w:lang w:val="cs-CZ" w:eastAsia="cs-CZ"/>
        </w:rPr>
        <w:t>Na ná­rod­ní úrovni se po­ři­zu­jí Ná­rod­ní plán povodí Labe, Ná­rod­ní plán povodí Odry a Ná­rod­ní plán povodí Dunaje. Ob­sa­hu­jí sou­hrn­né cha­rak­te­ris­ti­ky, cíle, vý­znam­né pro­blémy, pro­gra­my opat­ře­ní a vazby na me­zi­ná­rod­ní koordinaci. Schva­lu­je je vláda.</w:t>
      </w:r>
    </w:p>
    <w:p>
      <w:pPr>
        <w:pStyle w:val="Heading3"/>
      </w:pPr>
      <w:r>
        <w:rPr>
          <w:lang w:val="cs-CZ" w:eastAsia="cs-CZ"/>
        </w:rPr>
        <w:t>3.3 Plány dílčích povodí</w:t>
      </w:r>
    </w:p>
    <w:p>
      <w:r>
        <w:rPr>
          <w:lang w:val="cs-CZ" w:eastAsia="cs-CZ"/>
        </w:rPr>
        <w:t>Plány díl­čích povodí roz­pra­co­vá­va­jí ná­rod­ní cíle do po­drob­něj­ší územní a re­a­li­zač­ní úrovně. Pro Labe jde o dílčí povodí Hor­ní­ho a střed­ní­ho Labe, Horní Vltavy, Be­roun­ky, Dolní Vltavy a Ohře, Dol­ní­ho Labe a ostat­ních pří­to­ků Labe; pro Dunaj o Moravu a pří­to­ky Váhu, Dyji a ostat­ní pří­to­ky Dunaje; pro Odru o Horní Odru a Lužic­kou Nisu a ostat­ní pří­to­ky Odry.</w:t>
      </w:r>
    </w:p>
    <w:p>
      <w:pPr>
        <w:pStyle w:val="Heading3"/>
      </w:pPr>
      <w:r>
        <w:rPr>
          <w:lang w:val="cs-CZ" w:eastAsia="cs-CZ"/>
        </w:rPr>
        <w:t>3.4 Plány pro zvládání povodňových rizik</w:t>
      </w:r>
    </w:p>
    <w:p>
      <w:r>
        <w:rPr>
          <w:lang w:val="cs-CZ" w:eastAsia="cs-CZ"/>
        </w:rPr>
        <w:t>Tyto plány se po­ři­zu­jí pro části me­zi­ná­rod­ních ob­las­tí povodí Labe, Odry a Dunaje na území České republiky. Sou­stře­dí se na pre­ven­ci, ochra­nu, při­pra­ve­nost a obnovu po povodni. Vy­chá­ze­jí z map ne­bez­pe­čí a rizik a sta­no­ví cíle a opat­ře­ní pře­de­vším v ob­las­tech s vý­znam­ným po­vod­ňo­vým rizikem.</w:t>
      </w:r>
    </w:p>
    <w:p>
      <w:pPr>
        <w:pStyle w:val="Heading2"/>
      </w:pPr>
      <w:r>
        <w:rPr>
          <w:lang w:val="cs-CZ" w:eastAsia="cs-CZ"/>
        </w:rPr>
        <w:t>4. Plánovací cyklus</w:t>
      </w:r>
    </w:p>
    <w:p>
      <w:pPr>
        <w:pStyle w:val="Heading3"/>
      </w:pPr>
      <w:r>
        <w:rPr>
          <w:lang w:val="cs-CZ" w:eastAsia="cs-CZ"/>
        </w:rPr>
        <w:t>4.1 Šestiletá perioda</w:t>
      </w:r>
    </w:p>
    <w:p>
      <w:r>
        <w:rPr>
          <w:lang w:val="cs-CZ" w:eastAsia="cs-CZ"/>
        </w:rPr>
        <w:t>Plány se pře­zkou­má­va­jí a ak­tu­a­li­zu­jí v šes­ti­le­tých cyklech. Třetí plá­no­va­cí období pro­bí­há v letech 2021–2027. Sou­čas­ně pro­bí­há pří­pra­va čtvr­té­ho období 2027–2033, v němž bude pro­ve­de­na třetí ak­tu­a­li­za­ce plánů povodí a druhá ak­tu­a­li­za­ce plánů pro zvlá­dá­ní po­vod­ňo­vých rizik.</w:t>
      </w:r>
    </w:p>
    <w:p>
      <w:pPr>
        <w:pStyle w:val="Heading3"/>
      </w:pPr>
      <w:r>
        <w:rPr>
          <w:lang w:val="cs-CZ" w:eastAsia="cs-CZ"/>
        </w:rPr>
        <w:t>4.2 Posloupnost prací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Vy­hod­no­tit zku­še­nos­ti z před­cho­zí­ho cyklu a stav usku­teč­ně­ní opatření.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Ak­tu­a­li­zo­vat vy­me­ze­ní vod­ních útvarů, chrá­ně­ných ob­las­tí a vý­znam­ných vlivů.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Zpra­co­vat časový plán, pro­gram prací a před­běž­ný pře­hled vý­znam­ných problémů.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Do­pl­nit mo­ni­to­ring, hod­no­ce­ní stavu, eko­no­mic­kou ana­lý­zu a po­vod­ňo­vé mapování.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Sta­no­vit nebo pře­zkou­mat cíle, vý­jim­ky a priority.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Na­vrh­nout pro­gram opat­ře­ní, od­po­věd­nos­ti, ná­kla­dy a harmonogram.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Zve­řej­nit návrhy, pro­jed­nat je s uži­va­te­li vody a vy­po­řá­dat připomínky.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Schvá­lit plány, zve­řej­nit je, usku­teč­ňo­vat opat­ře­ní a sle­do­vat jejich účinek.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4.3 Stav k září 2026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5. Analytické podklady</w:t>
      </w:r>
    </w:p>
    <w:p>
      <w:pPr>
        <w:pStyle w:val="Heading3"/>
      </w:pPr>
      <w:r>
        <w:rPr>
          <w:lang w:val="cs-CZ" w:eastAsia="cs-CZ"/>
        </w:rPr>
        <w:t>5.1 Vodní útvary</w:t>
      </w:r>
    </w:p>
    <w:p>
      <w:r>
        <w:rPr>
          <w:lang w:val="cs-CZ" w:eastAsia="cs-CZ"/>
        </w:rPr>
        <w:t>Zá­klad­ní hod­no­ti­cí jed­not­kou je vodní útvar. Po­vr­cho­vé vody se člení na útvary te­kou­cích a sto­ja­tých vod, pří­pad­ně na silně ovliv­ně­né nebo umělé útvary. Pod­zem­ní vody se hod­no­tí v útva­rech pod­zem­ních vod. Vy­me­ze­ní umož­ňu­je při­řa­dit stav, cíle, tlaky a opat­ře­ní k územně a hyd­ro­lo­gic­ky sro­zu­mi­tel­né jednotce.</w:t>
      </w:r>
    </w:p>
    <w:p>
      <w:pPr>
        <w:pStyle w:val="Heading3"/>
      </w:pPr>
      <w:r>
        <w:rPr>
          <w:lang w:val="cs-CZ" w:eastAsia="cs-CZ"/>
        </w:rPr>
        <w:t>5.2 Významné vlivy a dopady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odběry a pře­vo­dy vody;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vy­pouš­tě­ní ko­mu­nál­ních a prů­mys­lo­vých od­pad­ních vod;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živiny, pes­t­i­ci­dy a erozní splach z ploš­ných zdrojů;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hyd­ro­mor­fo­lo­gic­ké změny toků, nádrží a niv;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příčné pře­káž­ky a ome­ze­ní mi­grač­ní pro­stup­nos­ti;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staré eko­lo­gic­ké zátěže a kon­ta­mi­no­va­ná místa;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změny tep­lot­ní­ho, prů­to­ko­vé­ho a se­di­men­to­vé­ho režimu;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dopady změny kli­ma­tu, sucha a ex­trém­ních srážek.</w:t>
      </w:r>
    </w:p>
    <w:p>
      <w:pPr>
        <w:pStyle w:val="Heading3"/>
      </w:pPr>
      <w:r>
        <w:rPr>
          <w:lang w:val="cs-CZ" w:eastAsia="cs-CZ"/>
        </w:rPr>
        <w:t>5.3 Monitoring</w:t>
      </w:r>
    </w:p>
    <w:p>
      <w:r>
        <w:rPr>
          <w:lang w:val="cs-CZ" w:eastAsia="cs-CZ"/>
        </w:rPr>
        <w:t>Si­tu­ač­ní mo­ni­to­ring po­sky­tu­je cel­ko­vý pře­hled, pro­voz­ní mo­ni­to­ring sle­du­je útvary ohro­že­né ne­spl­ně­ním cílů a prů­zkum­ný mo­ni­to­ring ob­jas­ňu­je ne­zná­mé pří­či­ny nebo mi­mo­řád­né jevy. Vý­sled­ky musí být re­pre­zen­ta­tiv­ní, srov­na­tel­né a spo­je­ny s me­to­dou, ne­jis­to­tou a obdobím. Jediný odběr ob­vykle ne­sta­čí k hod­no­ce­ní dlou­ho­do­bé­ho stavu útvaru.</w:t>
      </w:r>
    </w:p>
    <w:p>
      <w:pPr>
        <w:pStyle w:val="Heading3"/>
      </w:pPr>
      <w:r>
        <w:rPr>
          <w:lang w:val="cs-CZ" w:eastAsia="cs-CZ"/>
        </w:rPr>
        <w:t>5.4 Chráněné oblasti</w:t>
      </w:r>
    </w:p>
    <w:p>
      <w:r>
        <w:rPr>
          <w:lang w:val="cs-CZ" w:eastAsia="cs-CZ"/>
        </w:rPr>
        <w:t>Plá­no­vá­ní zo­hled­ňu­je ob­las­ti vy­ža­du­jí­cí zvlášt­ní ochranu: území pro odběr vody pro lid­skou spo­tře­bu, cit­li­vé a zra­ni­tel­né ob­las­ti, vody ke kou­pá­ní a území určená k ochra­ně sta­no­višť nebo druhů zá­vis­lých na vodě. Cíle vod­ní­ho útvaru a cíle chrá­ně­né ob­las­ti se po­su­zu­jí spo­leč­ně; roz­ho­du­jí­cí je přís­něj­ší po­u­ži­tel­ný požadavek.</w:t>
      </w:r>
    </w:p>
    <w:p>
      <w:pPr>
        <w:pStyle w:val="Heading2"/>
      </w:pPr>
      <w:r>
        <w:rPr>
          <w:lang w:val="cs-CZ" w:eastAsia="cs-CZ"/>
        </w:rPr>
        <w:t>6. Hodnocení stavu vod</w:t>
      </w:r>
    </w:p>
    <w:p>
      <w:pPr>
        <w:pStyle w:val="Heading3"/>
      </w:pPr>
      <w:r>
        <w:rPr>
          <w:lang w:val="cs-CZ" w:eastAsia="cs-CZ"/>
        </w:rPr>
        <w:t>6.1 Povrchové vody</w:t>
      </w:r>
    </w:p>
    <w:p>
      <w:r>
        <w:rPr>
          <w:lang w:val="cs-CZ" w:eastAsia="cs-CZ"/>
        </w:rPr>
        <w:t>U při­ro­ze­ných útvarů po­vr­cho­vých vod se hod­no­tí eko­lo­gic­ký a che­mic­ký stav. Cel­ko­vý stav určuje horší z nich. Eko­lo­gic­ký stav vy­chá­zí z bi­o­lo­gic­kých složek, pod­půr­ných fyzikálně-chemických uka­za­te­lů a hyd­ro­mor­fo­lo­gic­kých podmínek. Che­mic­ký stav se hod­no­tí podle en­vi­ron­men­tál­ních norem ja­kos­ti pro pri­o­rit­ní látky.</w:t>
      </w:r>
    </w:p>
    <w:p>
      <w:pPr>
        <w:pStyle w:val="Heading3"/>
      </w:pPr>
      <w:r>
        <w:rPr>
          <w:lang w:val="cs-CZ" w:eastAsia="cs-CZ"/>
        </w:rPr>
        <w:t>6.2 Silně ovlivněné a umělé útvary</w:t>
      </w:r>
    </w:p>
    <w:p>
      <w:r>
        <w:rPr>
          <w:lang w:val="cs-CZ" w:eastAsia="cs-CZ"/>
        </w:rPr>
        <w:t>U útvarů, je­jichž fy­zi­kál­ní změny jsou spo­je­ny s vý­znam­ným uží­vá­ním a nelze je bez ne­při­mě­ře­ných dopadů od­stra­nit, lze po spl­ně­ní kri­té­rií použít ka­te­go­rii silně ovliv­ně­né­ho útvaru. Místo eko­lo­gic­ké­ho stavu se hod­no­tí eko­lo­gic­ký potenciál. Ozna­če­ní není omluvou pro re­zig­na­ci na zlep­še­ní; vy­ža­du­je re­a­li­za­ci do­sa­ži­tel­ných zmír­ňu­jí­cích opatření.</w:t>
      </w:r>
    </w:p>
    <w:p>
      <w:pPr>
        <w:pStyle w:val="Heading3"/>
      </w:pPr>
      <w:r>
        <w:rPr>
          <w:lang w:val="cs-CZ" w:eastAsia="cs-CZ"/>
        </w:rPr>
        <w:t>6.3 Podzemní vody</w:t>
      </w:r>
    </w:p>
    <w:p>
      <w:r>
        <w:rPr>
          <w:lang w:val="cs-CZ" w:eastAsia="cs-CZ"/>
        </w:rPr>
        <w:t>Hod­no­tí se kvan­ti­ta­tiv­ní a che­mic­ký stav. Kvan­ti­ta­tiv­ní stav vy­ja­dřu­je rov­no­váhu mezi do­pl­ňo­vá­ním a odběry a vliv na pro­po­je­né ekosystémy. Che­mic­ký stav sle­du­je kon­cen­t­ra­ce zne­čiš­ťu­jí­cích látek, trendy a riziko pro uží­vá­ní vody i po­vr­cho­vé systémy.</w:t>
      </w:r>
    </w:p>
    <w:p>
      <w:pPr>
        <w:pStyle w:val="Heading3"/>
      </w:pPr>
      <w:r>
        <w:rPr>
          <w:lang w:val="cs-CZ" w:eastAsia="cs-CZ"/>
        </w:rPr>
        <w:t>6.4 Princip „one out, all out“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7. Environmentální cíle a výjimky</w:t>
      </w:r>
    </w:p>
    <w:p>
      <w:pPr>
        <w:pStyle w:val="Heading3"/>
      </w:pPr>
      <w:r>
        <w:rPr>
          <w:lang w:val="cs-CZ" w:eastAsia="cs-CZ"/>
        </w:rPr>
        <w:t>7.1 Základní cíle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za­brá­nit zhor­šo­vá­ní stavu všech vod­ních útvarů;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do­sáh­nout dob­ré­ho eko­lo­gic­ké­ho a che­mic­ké­ho stavu po­vr­cho­vých vod;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do­sáh­nout dob­ré­ho eko­lo­gic­ké­ho po­ten­ci­á­lu silně ovliv­ně­ných a umě­lých útvarů;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do­sáh­nout dob­ré­ho che­mic­ké­ho a kvan­ti­ta­tiv­ní­ho stavu pod­zem­ních vod;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ome­zo­vat nebo za­sta­vo­vat vnos pri­o­rit­ních a ne­bez­peč­ných látek;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splnit cíle chrá­ně­ných oblastí.</w:t>
      </w:r>
    </w:p>
    <w:p>
      <w:pPr>
        <w:pStyle w:val="Heading3"/>
      </w:pPr>
      <w:r>
        <w:rPr>
          <w:lang w:val="cs-CZ" w:eastAsia="cs-CZ"/>
        </w:rPr>
        <w:t>7.2 Prodloužení lhůty a méně přísné cíle</w:t>
      </w:r>
    </w:p>
    <w:p>
      <w:r>
        <w:rPr>
          <w:lang w:val="cs-CZ" w:eastAsia="cs-CZ"/>
        </w:rPr>
        <w:t>Vý­jim­ka není automatická. Musí mít zá­kon­ný důvod, odů­vod­ně­ní v plánu, vhodné pod­mín­ky a kontrolu. Pro­dlou­že­ní lhůty se váže na­pří­klad na tech­nic­kou pro­ve­di­tel­nost, ne­při­mě­ře­né ná­kla­dy nebo při­ro­ze­nou dobu obnovy. Méně přísný cíl při­pa­dá v úvahu jen při trvale ne­pří­z­ni­vých pod­mín­kách a po usku­teč­ně­ní všech ro­zum­ných opatření.</w:t>
      </w:r>
    </w:p>
    <w:p>
      <w:pPr>
        <w:pStyle w:val="Heading3"/>
      </w:pPr>
      <w:r>
        <w:rPr>
          <w:lang w:val="cs-CZ" w:eastAsia="cs-CZ"/>
        </w:rPr>
        <w:t>7.3 Nové změny a udržitelné činnosti</w:t>
      </w:r>
    </w:p>
    <w:p>
      <w:r>
        <w:rPr>
          <w:lang w:val="cs-CZ" w:eastAsia="cs-CZ"/>
        </w:rPr>
        <w:t>Nový záměr, který může způ­so­bit zhor­še­ní nebo zne­mož­nit do­sa­že­ní cíle, vy­ža­du­je po­sou­ze­ní pod­mí­nek sta­no­ve­ných vodním právem a rám­co­vou směrnicí. Zkoumá se ve­řej­ný zájem, pří­no­sy, al­ter­na­ti­vy, zmír­ňu­jí­cí opat­ře­ní a za­hr­nu­tí důvodů do plánu. Sa­mot­né uve­de­ní pro­jek­tu v pro­gra­mu opat­ře­ní pod­mín­ky vý­jim­ky nenahrazuje.</w:t>
      </w:r>
    </w:p>
    <w:p>
      <w:pPr>
        <w:pStyle w:val="Heading2"/>
      </w:pPr>
      <w:r>
        <w:rPr>
          <w:lang w:val="cs-CZ" w:eastAsia="cs-CZ"/>
        </w:rPr>
        <w:t>8. Programy opatření</w:t>
      </w:r>
    </w:p>
    <w:p>
      <w:pPr>
        <w:pStyle w:val="Heading3"/>
      </w:pPr>
      <w:r>
        <w:rPr>
          <w:lang w:val="cs-CZ" w:eastAsia="cs-CZ"/>
        </w:rPr>
        <w:t>8.1 Základní a doplňková opatření</w:t>
      </w:r>
    </w:p>
    <w:p>
      <w:r>
        <w:rPr>
          <w:lang w:val="cs-CZ" w:eastAsia="cs-CZ"/>
        </w:rPr>
        <w:t>Zá­klad­ní opat­ře­ní vy­chá­ze­jí z po­ža­dav­ků vod­ní­ho a sou­vi­se­jí­cí­ho práva: po­vo­lo­vá­ní odběrů a vy­pouš­tě­ní, čiš­tě­ní od­pad­ních vod, ochra­na zdrojů, re­gu­la­ce ne­bez­peč­ných látek, ochra­na před ha­vá­ri­e­mi nebo uplat­ně­ní eko­no­mic­kých nástrojů. Do­plň­ko­vá opat­ře­ní se při­dá­va­jí, pokud zá­klad­ní soubor k do­sa­že­ní cílů nestačí.</w:t>
      </w:r>
    </w:p>
    <w:p>
      <w:pPr>
        <w:pStyle w:val="Heading3"/>
      </w:pPr>
      <w:r>
        <w:rPr>
          <w:lang w:val="cs-CZ" w:eastAsia="cs-CZ"/>
        </w:rPr>
        <w:t>8.2 Typologie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23"/>
        <w:gridCol w:w="7115"/>
      </w:tblGrid>
      <w:tr>
        <w:trPr>
          <w:tblHeader/>
          <w:cantSplit/>
        </w:trPr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7115"/>
            <w:shd w:fill="DCE6F1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 opat­ře­ní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Ko­mu­nál­ní zdroje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In­ten­zi­fi­ka­ce ČOV, ka­na­li­za­ce, od­leh­čo­va­cí komory, hos­po­da­ře­ní se sráž­ko­vou vodou.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Prů­my­sl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Čistší tech­no­lo­gie, před­čiš­tě­ní, re­cir­ku­la­ce, pre­ven­ce ha­vá­rií a kon­t­ro­la pri­o­rit­ních látek.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Ze­mě­děl­ství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Pro­tie­roz­ní po­stu­py, ome­ze­ní živin a pes­t­i­ci­dů, ochran­né pásy, mokřa­dy a správ­ná aplikace.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Hyd­ro­mor­fo­lo­gie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Re­vi­ta­li­za­ce, rybí pře­cho­dy, úprava ma­ni­pu­la­cí, obnova nivy a se­di­men­to­vé­ho režimu.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zdroje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Ochran­ná pásma, řízení odběrů, pro­po­jo­vá­ní sou­stav, aku­mu­la­ce a úspory.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Zvy­šo­vá­ní re­tenč­ní schop­nos­ti kra­ji­ny, kri­zo­vé plány, mo­ni­to­ring a adap­tač­ní opatření.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Po­vod­ně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 v území, pří­ro­dě blízká opat­ře­ní, tech­nic­ká ochra­na, va­ro­vá­ní a připravenost.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8.3 Prioritizace opatření</w:t>
      </w:r>
    </w:p>
    <w:p>
      <w:r>
        <w:rPr>
          <w:lang w:val="cs-CZ" w:eastAsia="cs-CZ"/>
        </w:rPr>
        <w:t>Opat­ře­ní se po­su­zu­jí podle pří­spěv­ku k cíli, na­lé­ha­vos­ti, tech­nic­ké pro­ve­di­tel­nos­ti, ná­kla­dů, ve­d­lej­ších pří­no­sů, ma­jet­ko­práv­ní při­pra­ve­nos­ti a rizika neprovedení. Před­nost mají řešení, která od­stra­ňu­jí pří­či­nu, působí na více pro­blé­mů sou­čas­ně a ne­vy­tvá­ře­jí ne­při­mě­ře­né dopady v jiné části povodí.</w:t>
      </w:r>
    </w:p>
    <w:p>
      <w:pPr>
        <w:pStyle w:val="Heading3"/>
      </w:pPr>
      <w:r>
        <w:rPr>
          <w:lang w:val="cs-CZ" w:eastAsia="cs-CZ"/>
        </w:rPr>
        <w:t>8.4 Evidence uskutečnění</w:t>
      </w:r>
    </w:p>
    <w:p>
      <w:r>
        <w:rPr>
          <w:lang w:val="cs-CZ" w:eastAsia="cs-CZ"/>
        </w:rPr>
        <w:t>Ne­sta­čí za­zna­me­nat za­há­je­ní projektu. Sle­du­je se od­po­věd­ný sub­jekt, lo­ka­li­ta, stav pří­pra­vy, termín, ná­kla­dy, zdroj fi­nan­co­vá­ní, fy­zic­ké do­kon­če­ní a mě­ři­tel­ný účinek. Opat­ře­ní do­kon­če­né sta­veb­ně nemusí oka­mži­tě změnit kla­si­fi­ka­ci stavu; eko­lo­gic­ká odezva může mít zpoždění.</w:t>
      </w:r>
    </w:p>
    <w:p>
      <w:pPr>
        <w:pStyle w:val="Heading2"/>
      </w:pPr>
      <w:r>
        <w:rPr>
          <w:lang w:val="cs-CZ" w:eastAsia="cs-CZ"/>
        </w:rPr>
        <w:t>9. Povodňové riziko</w:t>
      </w:r>
    </w:p>
    <w:p>
      <w:pPr>
        <w:pStyle w:val="Heading3"/>
      </w:pPr>
      <w:r>
        <w:rPr>
          <w:lang w:val="cs-CZ" w:eastAsia="cs-CZ"/>
        </w:rPr>
        <w:t>9.1 Nebezpečí, ohrožení a riziko</w:t>
      </w:r>
    </w:p>
    <w:p>
      <w:r>
        <w:rPr>
          <w:lang w:val="cs-CZ" w:eastAsia="cs-CZ"/>
        </w:rPr>
        <w:t>Po­vod­ňo­vé ne­bez­pe­čí po­pi­su­je možný rozsah, hloub­ku nebo rych­lost za­pla­ve­ní pro zvo­le­né scénáře. Riziko zo­hled­ňu­je také pří­tom­nost lidí, ma­jet­ku, in­frastruk­tu­ry, hos­po­dář­ských čin­nos­tí, kul­tur­ní­ho dě­dic­tví a ži­vot­ní­ho prostředí. Vysoké ne­bez­pe­čí v ne­za­sta­vě­né nivě nemusí zna­me­nat stejné riziko jako menší hloub­ka v husté zástavbě.</w:t>
      </w:r>
    </w:p>
    <w:p>
      <w:pPr>
        <w:pStyle w:val="Heading3"/>
      </w:pPr>
      <w:r>
        <w:rPr>
          <w:lang w:val="cs-CZ" w:eastAsia="cs-CZ"/>
        </w:rPr>
        <w:t>9.2 Skupiny opatření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23"/>
        <w:gridCol w:w="7115"/>
      </w:tblGrid>
      <w:tr>
        <w:trPr>
          <w:tblHeader/>
          <w:cantSplit/>
        </w:trPr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7115"/>
            <w:shd w:fill="DCE6F1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re­gu­la­ce, ochra­na re­tenč­ních pro­sto­rů, změny vy­u­ži­tí půdy, ome­ze­ní nové zástavby.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Hráze, poldry, nádrže, úpravy ob­jek­tů, pří­ro­dě blízká opat­ře­ní a zvý­še­ní průtočnosti.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Při­pra­ve­nost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Před­po­věď, va­ro­vá­ní, po­vod­ňo­vé plány, cvi­če­ní, eva­ku­a­ce a ochra­na kri­tic­ké infrastruktury.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Rychlé ob­no­ve­ní funkcí území, do­ku­men­ta­ce škod, po­u­če­ní a re­kon­struk­ce odol­něj­ším způsobem.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Ne­re­a­go­vá­ní tech­nic­kou stav­bou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Při­je­tí kon­t­ro­lo­va­né­ho roz­li­vu tam, kde je bez­peč­ný a cel­ko­vě výhodný.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9.3 Vazba na územní plánování</w:t>
      </w:r>
    </w:p>
    <w:p>
      <w:r>
        <w:rPr>
          <w:lang w:val="cs-CZ" w:eastAsia="cs-CZ"/>
        </w:rPr>
        <w:t>Mapy a cíle po­vod­ňo­vé­ho plá­no­vá­ní musí být pro­mít­nu­ty do územně plá­no­va­cích pod­kla­dů a roz­ho­do­vá­ní o vy­u­ži­tí území. Nej­lev­něj­ším opat­ře­ním bývá ne­vy­tvo­řit novou expozici. Tech­nic­ká ochra­na nesmí vést k fa­leš­né­mu pocitu ab­so­lut­ní­ho bez­pe­čí ani k pře­su­nu rizika po toku.</w:t>
      </w:r>
    </w:p>
    <w:p>
      <w:pPr>
        <w:pStyle w:val="Heading2"/>
      </w:pPr>
      <w:r>
        <w:rPr>
          <w:lang w:val="cs-CZ" w:eastAsia="cs-CZ"/>
        </w:rPr>
        <w:t>10. Sucho a změna klimatu</w:t>
      </w:r>
    </w:p>
    <w:p>
      <w:pPr>
        <w:pStyle w:val="Heading3"/>
      </w:pPr>
      <w:r>
        <w:rPr>
          <w:lang w:val="cs-CZ" w:eastAsia="cs-CZ"/>
        </w:rPr>
        <w:t>10.1 Začlenění do plánů</w:t>
      </w:r>
    </w:p>
    <w:p>
      <w:r>
        <w:rPr>
          <w:lang w:val="cs-CZ" w:eastAsia="cs-CZ"/>
        </w:rPr>
        <w:t>Sucho se pro­mí­tá do bi­lan­ce zdrojů a potřeb, hod­no­ce­ní kvan­ti­ta­tiv­ní­ho stavu pod­zem­ních vod, eko­lo­gic­kých prů­to­ků, ochra­ny vo­dá­ren­ských zdrojů a návrhu adap­tač­ních opatření. Plá­no­vá­ní pra­cu­je se scé­ná­ři, pro­to­že přesné na­ča­so­vá­ní bu­dou­cích ex­tré­mů nelze určit.</w:t>
      </w:r>
    </w:p>
    <w:p>
      <w:pPr>
        <w:pStyle w:val="Heading3"/>
      </w:pPr>
      <w:r>
        <w:rPr>
          <w:lang w:val="cs-CZ" w:eastAsia="cs-CZ"/>
        </w:rPr>
        <w:t>10.2 Hierarchie adaptačních opatření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Sni­žo­vat ztráty a spo­tře­bu vody a zvy­šo­vat účin­nost užívání.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Chrá­nit stá­va­jí­cí zdroje před zne­čiš­tě­ním a nad­měr­ným odběrem.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Zlep­šo­vat in­fil­tra­ci, půdní struk­tu­ru, re­ten­ci kra­ji­ny a stav vod­ních ekosystémů.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Op­ti­ma­li­zo­vat provoz, pře­vo­dy a pro­po­je­ní vo­dá­ren­ských soustav.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Roz­ví­jet ví­ce­ú­če­lo­vou aku­mu­la­ci tam, kde je účelná a en­vi­ron­men­tál­ně přijatelná.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Při­pra­vit pra­vi­dla pro ome­ze­ní uží­vá­ní a zá­so­bo­vá­ní při mi­mo­řád­ném ne­do­stat­ku vody.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10.3 Robustnost</w:t>
      </w:r>
    </w:p>
    <w:p>
      <w:r>
        <w:rPr>
          <w:lang w:val="cs-CZ" w:eastAsia="cs-CZ"/>
        </w:rPr>
        <w:t>Ro­bust­ní opat­ře­ní při­ná­ší užitek v růz­ných kli­ma­tic­kých scé­ná­řích, lze je eta­pi­zo­vat a ne­za­ví­rá cestu k bu­dou­cí adaptaci. Při po­su­zo­vá­ní se sle­du­jí ve­d­lej­ší dopady na eko­sys­témy, ener­ge­ti­ku, ze­mě­děl­ství, ma­je­tek a so­ci­ál­ní do­stup­nost vody.</w:t>
      </w:r>
    </w:p>
    <w:p>
      <w:pPr>
        <w:pStyle w:val="Heading2"/>
      </w:pPr>
      <w:r>
        <w:rPr>
          <w:lang w:val="cs-CZ" w:eastAsia="cs-CZ"/>
        </w:rPr>
        <w:t>11. Ekonomická analýza a financování</w:t>
      </w:r>
    </w:p>
    <w:p>
      <w:pPr>
        <w:pStyle w:val="Heading3"/>
      </w:pPr>
      <w:r>
        <w:rPr>
          <w:lang w:val="cs-CZ" w:eastAsia="cs-CZ"/>
        </w:rPr>
        <w:t>11.1 Ekonomický význam užívání vody</w:t>
      </w:r>
    </w:p>
    <w:p>
      <w:r>
        <w:rPr>
          <w:lang w:val="cs-CZ" w:eastAsia="cs-CZ"/>
        </w:rPr>
        <w:t>Eko­no­mic­ká ana­lý­za po­pi­su­je význam hlav­ních uží­vá­ní vody, ná­kla­dy vo­do­hos­po­dář­ských služeb, vývoj po­ptáv­ky a ná­kla­do­vou efek­tiv­nost opatření. Ne­pře­vá­dí všech­ny hod­no­ty vody pouze na cenu; po­sky­tu­je však transpa­rent­ní pod­klad pro volbu mezi va­ri­an­ta­mi a pro po­sou­ze­ní ne­při­mě­ře­ných nákladů.</w:t>
      </w:r>
    </w:p>
    <w:p>
      <w:pPr>
        <w:pStyle w:val="Heading3"/>
      </w:pPr>
      <w:r>
        <w:rPr>
          <w:lang w:val="cs-CZ" w:eastAsia="cs-CZ"/>
        </w:rPr>
        <w:t>11.2 Návratnost nákladů</w:t>
      </w:r>
    </w:p>
    <w:p>
      <w:r>
        <w:rPr>
          <w:lang w:val="cs-CZ" w:eastAsia="cs-CZ"/>
        </w:rPr>
        <w:t>Vodní po­li­ti­ka uplat­ňu­je zásadu při­mě­ře­né­ho pří­spěv­ku uži­va­te­lů k úhradě ná­kla­dů vo­do­hos­po­dář­ských služeb včetně en­vi­ron­men­tál­ních ná­kla­dů a ná­kla­dů zdrojů, se zo­hled­ně­ním so­ci­ál­ních, en­vi­ron­men­tál­ních a hos­po­dář­ských účinků. Ceny, po­plat­ky, dotace a ve­řej­né roz­počty mají vy­tvá­řet mo­ti­va­ci k efek­tiv­ní­mu užívání.</w:t>
      </w:r>
    </w:p>
    <w:p>
      <w:pPr>
        <w:pStyle w:val="Heading3"/>
      </w:pPr>
      <w:r>
        <w:rPr>
          <w:lang w:val="cs-CZ" w:eastAsia="cs-CZ"/>
        </w:rPr>
        <w:t>11.3 Nákladová efektivnost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35"/>
        <w:gridCol w:w="6703"/>
      </w:tblGrid>
      <w:tr>
        <w:trPr>
          <w:tblHeader/>
          <w:cantSplit/>
        </w:trPr>
        <w:tc>
          <w:tcPr>
            <w:tcW w:type="dxa" w:w="2935"/>
            <w:shd w:fill="DCE6F1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</w:t>
            </w:r>
          </w:p>
        </w:tc>
        <w:tc>
          <w:tcPr>
            <w:tcW w:type="dxa" w:w="6703"/>
            <w:shd w:fill="DCE6F1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ověřit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Do­sáh­ne opat­ře­ní cíle?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Vazbu mezi tlakem, opat­ře­ním a mě­ři­tel­nou ode­zvou vod­ní­ho útvaru.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lev­něj­ší va­ri­an­ta?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In­ves­tič­ní, pro­voz­ní a ce­lo­ži­vot­ní ná­kla­dy všech pro­ve­di­tel­ných variant.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nese ná­kla­dy?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Pů­vod­ce tlaku, vlast­ník, obec, stát, uži­va­tel služby a do­tač­ní zdroj.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má ve­d­lej­ší pří­no­sy?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Po­vod­ňo­vá ochra­na, bi­o­di­ver­zi­ta, re­kre­a­ce, klima, půda nebo zdraví.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pro­jekt při­pra­ven?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Po­vo­le­ní, po­zem­ky, pro­jekt, pro­vo­zo­va­tel, fi­nan­co­vá­ní a ná­sled­ná údržba.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Instituce a účast veřejnosti</w:t>
      </w:r>
    </w:p>
    <w:p>
      <w:pPr>
        <w:pStyle w:val="Heading3"/>
      </w:pPr>
      <w:r>
        <w:rPr>
          <w:lang w:val="cs-CZ" w:eastAsia="cs-CZ"/>
        </w:rPr>
        <w:t>12.1 Rozdělení rolí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86"/>
        <w:gridCol w:w="6652"/>
      </w:tblGrid>
      <w:tr>
        <w:trPr>
          <w:tblHeader/>
          <w:cantSplit/>
        </w:trPr>
        <w:tc>
          <w:tcPr>
            <w:tcW w:type="dxa" w:w="2986"/>
            <w:shd w:fill="DCE6F1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Aktér</w:t>
            </w:r>
          </w:p>
        </w:tc>
        <w:tc>
          <w:tcPr>
            <w:tcW w:type="dxa" w:w="6652"/>
            <w:shd w:fill="DCE6F1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úloha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ze­mě­děl­ství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plánů povodí, po­ři­zo­vá­ní ná­rod­ních plánů a vo­do­hos­po­dář­ská politika.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ži­vot­ní­ho pro­stře­dí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vod, mo­ni­to­ring a ko­or­di­na­ce plánů pro zvlá­dá­ní po­vod­ňo­vých rizik.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Správ­ci povodí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Od­bor­né pod­kla­dy, plány díl­čích povodí, evi­den­ce opat­ře­ní a správa vo­do­hos­po­dář­ských soustav.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Kraje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Spo­lu­prá­ce při po­ři­zo­vá­ní plánů díl­čích povodí a vazba na re­gi­o­nál­ní rozvoj.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Vo­do­práv­ní úřady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Pro­mí­tá­ní cílů a opat­ře­ní do správ­ní­ho roz­ho­do­vá­ní, dozoru a místní praxe.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Obce a pro­vo­zo­va­te­lé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Pří­pra­va a re­a­li­za­ce kon­krét­ních opat­ře­ní, data o in­frastruk­tu­ře a místní znalost.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Ve­řej­nost a uži­va­te­lé vody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Při­po­mín­ky, místní in­for­ma­ce, kon­t­ro­la pri­o­rit a účast na realizaci.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12.2 Zveřejňování a připomínky</w:t>
      </w:r>
    </w:p>
    <w:p>
      <w:r>
        <w:rPr>
          <w:lang w:val="cs-CZ" w:eastAsia="cs-CZ"/>
        </w:rPr>
        <w:t>V zá­ko­nem sta­no­ve­ných eta­pách se zve­řej­ňu­je časový plán a pro­gram prací, před­běž­ný pře­hled vý­znam­ných pro­blé­mů a návrhy plánů. Při­po­mín­ka má uvést kon­krét­ní do­ku­ment a část, popsat pro­blém, do­lo­žit data a na­vrh­nout změnu. Po­ři­zo­va­tel při­po­mín­ky vy­hod­no­tí a zve­řej­ní vypořádání.</w:t>
      </w:r>
    </w:p>
    <w:p>
      <w:pPr>
        <w:pStyle w:val="Heading3"/>
      </w:pPr>
      <w:r>
        <w:rPr>
          <w:lang w:val="cs-CZ" w:eastAsia="cs-CZ"/>
        </w:rPr>
        <w:t>12.3 Meziresortní koordinace</w:t>
      </w:r>
    </w:p>
    <w:p>
      <w:r>
        <w:rPr>
          <w:lang w:val="cs-CZ" w:eastAsia="cs-CZ"/>
        </w:rPr>
        <w:t>Cíle plánů se do­tý­ka­jí územ­ní­ho plá­no­vá­ní, ze­mě­děl­ské po­li­ti­ky, ochra­ny pří­ro­dy, do­pra­vy, ener­ge­ti­ky, prů­mys­lu, vo­dá­ren­ství a kri­zo­vé­ho řízení. Ne­kon­zis­tent­ní ve­řej­né po­li­ti­ky mohou účinek opat­ře­ní rušit. Proto se mají kon­flik­ty iden­ti­fi­ko­vat před schvá­le­ním in­ves­tic, nikoli až při po­vo­lo­vá­ní jed­not­li­vé­ho projektu.</w:t>
      </w:r>
    </w:p>
    <w:p>
      <w:pPr>
        <w:pStyle w:val="Heading2"/>
      </w:pPr>
      <w:r>
        <w:rPr>
          <w:lang w:val="cs-CZ" w:eastAsia="cs-CZ"/>
        </w:rPr>
        <w:t>13. Praktické použití plánu</w:t>
      </w:r>
    </w:p>
    <w:p>
      <w:pPr>
        <w:pStyle w:val="Heading3"/>
      </w:pPr>
      <w:r>
        <w:rPr>
          <w:lang w:val="cs-CZ" w:eastAsia="cs-CZ"/>
        </w:rPr>
        <w:t>13.1 Vodoprávní rozhodování</w:t>
      </w:r>
    </w:p>
    <w:p>
      <w:r>
        <w:rPr>
          <w:lang w:val="cs-CZ" w:eastAsia="cs-CZ"/>
        </w:rPr>
        <w:t>Pří­sluš­ný orgán ově­řu­je, do kte­ré­ho útvaru a chrá­ně­né ob­las­ti záměr spadá, jaký je stav a cíl, které tlaky jsou vý­znam­né a zda záměr ne­o­hro­žu­je do­sa­že­ní cíle. Z plánu nelze me­cha­nic­ky pře­vzít právní závěr; je nutné pra­co­vat s ak­tu­ál­ní­mi daty a kon­krét­ní­mi účinky záměru.</w:t>
      </w:r>
    </w:p>
    <w:p>
      <w:pPr>
        <w:pStyle w:val="Heading3"/>
      </w:pPr>
      <w:r>
        <w:rPr>
          <w:lang w:val="cs-CZ" w:eastAsia="cs-CZ"/>
        </w:rPr>
        <w:t>13.2 Projekt a investice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Určit správ­ný ná­rod­ní plán, plán díl­čí­ho povodí a pří­pad­ný plán po­vod­ňo­vých rizik.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Vy­hle­dat vodní útvar, jeho stav, cíle, chrá­ně­né ob­las­ti a vý­znam­né tlaky.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Ověřit, zda je záměr uveden v pro­gra­mu opat­ře­ní a v jaké podobě.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Po­rov­nat pro­jekt s no­věj­ší­mi daty, územ­ní­mi limity a dal­ší­mi při­pra­vo­va­ný­mi akcemi.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Po­sou­dit ku­mu­la­tiv­ní účinky a va­ri­an­ty včetně pří­ro­dě blíz­ké­ho řešení.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Do­lo­žit soulad nebo pod­mín­ky vý­jim­ky v pří­sluš­ném řízení.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Po re­a­li­za­ci sle­do­vat účinek a předat údaje pro ak­tu­a­li­za­ci plánu.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13.3 Čtení opatření</w:t>
      </w:r>
    </w:p>
    <w:p>
      <w:r>
        <w:rPr>
          <w:lang w:val="cs-CZ" w:eastAsia="cs-CZ"/>
        </w:rPr>
        <w:t>List opat­ře­ní je třeba číst včetně iden­ti­fi­ká­to­ru, lo­ka­li­ty, cíle, od­po­věd­nos­ti, ter­mí­nu a zdroje financování. Obecný typ opat­ře­ní nemusí zna­me­nat při­pra­ve­nou stavbu. Naopak kon­krét­ní pro­jekt se může v prů­bě­hu pří­pra­vy změnit. Roz­ho­du­jí­cí je ak­tu­ál­ní pro­jek­to­vá a správ­ní dokumentace.</w:t>
      </w:r>
    </w:p>
    <w:p>
      <w:pPr>
        <w:pStyle w:val="Heading2"/>
      </w:pPr>
      <w:r>
        <w:rPr>
          <w:lang w:val="cs-CZ" w:eastAsia="cs-CZ"/>
        </w:rPr>
        <w:t>14. Kontrolní seznam vodohospodáře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72"/>
        <w:gridCol w:w="1030"/>
        <w:gridCol w:w="4036"/>
      </w:tblGrid>
      <w:tr>
        <w:trPr>
          <w:tblHeader/>
          <w:cantSplit/>
        </w:trPr>
        <w:tc>
          <w:tcPr>
            <w:tcW w:type="dxa" w:w="4572"/>
            <w:shd w:fill="DCE6F1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4036"/>
            <w:shd w:fill="DCE6F1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použit plán platný pro správ­né období?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Název, verze, datum.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určeno správ­né dílčí povodí a vodní útvar?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Mapa a identifikátor.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stav, cíl a vý­znam­né tlaky?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Pří­sluš­ný list útvaru.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do­tče­ny chrá­ně­né ob­las­ti?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 a mapová vrstva.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záměr v pro­gra­mu opat­ře­ní?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List opatření.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ově­ře­ny no­věj­ší údaje?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Mo­ni­to­ring, bi­lan­ce, průzkum.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po­sou­ze­no ne­zhor­še­ní a do­sa­že­ní cíle?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Od­bor­né hodnocení.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řešeny ku­mu­la­tiv­ní vlivy a va­ri­an­ty?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Do­ku­men­ta­ce záměru.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za­jiš­tě­na re­a­li­za­ce, provoz a fi­nan­co­vá­ní?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Har­mo­no­gram a rozpočet.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Bude měřen sku­teč­ný účinek?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Mo­ni­to­ro­va­cí plán.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Plá­no­vá­ní v ob­las­ti vod pře­vá­dí roz­sáh­lá data o vod­ních útva­rech, uží­vá­ní vody, zne­čiš­tě­ní, po­vod­ních a suchu do spo­leč­ných cílů a pro­gra­mů opatření. Jeho síla spo­čí­vá v práci podle povodí, pra­vi­del­ném pře­zku­mu a pro­po­je­ní eko­lo­gic­kých, tech­nic­kých, eko­no­mic­kých a spo­le­čen­ských hledisek.</w:t>
      </w:r>
    </w:p>
    <w:p>
      <w:r>
        <w:rPr>
          <w:lang w:val="cs-CZ" w:eastAsia="cs-CZ"/>
        </w:rPr>
        <w:t>Pro vo­do­hos­po­dá­ře je plán ori­en­tač­ním i roz­ho­do­va­cím rámcem, nikoli ná­hra­dou te­rén­ní­ho prů­zku­mu, ak­tu­ál­ní­ho mo­ni­to­rin­gu nebo správ­ní­ho řízení. Správ­né po­u­ži­tí vždy začíná iden­ti­fi­ka­cí plat­né­ho plá­no­va­cí­ho období, vod­ní­ho útvaru a cíle a po­kra­ču­je ově­ře­ním ak­tu­ál­ních dat, kon­krét­ních účinků a pro­ve­di­tel­nos­ti opatření.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Mi­nis­ter­stvo ži­vot­ní­ho prostředí: Plá­no­vá­ní v ob­las­ti vod; po­vod­ňo­vá směr­ni­ce; plány pro zvlá­dá­ní po­vod­ňo­vých rizik.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2000/60/ES, kterou se sta­no­ví rámec pro čin­nost Spo­le­čen­ství v ob­las­ti vodní politiky.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2007/60/ES o vy­hod­no­co­vá­ní a zvlá­dá­ní po­vod­ňo­vých rizik.</w:t>
      </w:r>
    </w:p>
    <w:p>
      <w:pPr>
        <w:pStyle w:val="Normal"/>
        <w:jc w:val="left"/>
      </w:pPr>
      <w:r>
        <w:rPr>
          <w:lang w:val="cs-CZ" w:eastAsia="cs-CZ"/>
        </w:rPr>
        <w:t>Vy­hláš­ka č. 50/2023 Sb., o plá­nech povodí a plá­nech pro zvlá­dá­ní po­vod­ňo­vých rizik.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zejmé­na § 23 až 26,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Plá­no­vá­ní v ob­las­ti vod; ná­rod­ní plány povodí; třetí a čtvrté plá­no­va­cí období.</w:t>
      </w:r>
    </w:p>
    <w:p>
      <w:pPr>
        <w:pStyle w:val="Normal"/>
        <w:jc w:val="left"/>
      </w:pPr>
      <w:r>
        <w:rPr>
          <w:lang w:val="cs-CZ" w:eastAsia="cs-CZ"/>
        </w:rPr>
        <w:t>Ná­rod­ní plány povodí Labe, Odry a Dunaje pro období 2021–2027 a pří­sluš­né plány díl­čích povodí.</w:t>
      </w:r>
    </w:p>
    <w:p>
      <w:pPr>
        <w:pStyle w:val="Normal"/>
        <w:jc w:val="left"/>
      </w:pPr>
      <w:r>
        <w:rPr>
          <w:lang w:val="cs-CZ" w:eastAsia="cs-CZ"/>
        </w:rPr>
        <w:t>Plány pro zvlá­dá­ní po­vod­ňo­vých rizik v povodí Labe, Odry a Dunaje pro období 2021–2027.</w:t>
      </w:r>
    </w:p>
    <w:p>
      <w:pPr>
        <w:pStyle w:val="Heading1"/>
      </w:pPr>
      <w:r>
        <w:rPr>
          <w:lang w:val="cs-CZ" w:eastAsia="cs-CZ"/>
        </w:rPr>
        <w:t>I‑08 Plán pro zvládání sucha a stavu nedostatku vody</w:t>
      </w:r>
    </w:p>
    <w:p>
      <w:r>
        <w:rPr>
          <w:lang w:val="cs-CZ" w:eastAsia="cs-CZ"/>
        </w:rPr>
        <w:t>Plán pro sucho je ope­ra­tiv­ní vo­do­práv­ní nástroj. Dlou­ho­do­bá kon­cep­ce a adap­tač­ní pro­gra­my náleží I‑07; pře­chod do kri­zo­vé­ho režimu a me­zi­o­bo­ro­vá ko­or­di­na­ce náleží I‑20.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Sucho je při­ro­ze­ný jev vy­vo­la­ný déletr­va­jí­cím ne­do­stat­kem srážek, často ze­sí­le­ný vy­so­kou tep­lo­tou a výparem. Stav ne­do­stat­ku vody je na­pro­ti tomu právně a vo­do­hos­po­dář­sky vy­me­ze­ná si­tu­a­ce, při níž do­stup­né vodní zdroje ne­sta­čí po­ža­dav­kům uží­vá­ní vody a ochra­ně vod­ních ekosystémů. Plán pro sucho pro­po­ju­je mo­ni­to­ring, roz­ho­do­vá­ní a předem při­pra­ve­ná opatření.</w:t>
      </w:r>
    </w:p>
    <w:p>
      <w:r>
        <w:rPr>
          <w:lang w:val="cs-CZ" w:eastAsia="cs-CZ"/>
        </w:rPr>
        <w:t>Ce­lo­stát­ní plán je určen pro udá­los­ti pře­sa­hu­jí­cí mož­nos­ti jed­no­ho kraje nebo vy­ža­du­jí­cí ko­or­di­na­ci na úrovni státu. Vy­chá­zí z kraj­ských plánů, údajů správ­ců povodí, Čes­ké­ho hyd­ro­me­te­o­ro­lo­gic­ké­ho ústavu, pro­vo­zo­va­te­lů vo­dá­ren­ských sou­stav a dal­ších subjektů. Jeho cílem je za­jis­tit zá­klad­ní po­tře­by oby­va­tel, omezit škody na hos­po­dář­ství a ži­vot­ním pro­stře­dí a ukon­čit mi­mo­řád­ná ome­ze­ní, jakmi­le po­mi­nou důvody.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Účel a postavení plánu</w:t>
      </w:r>
    </w:p>
    <w:p>
      <w:pPr>
        <w:pStyle w:val="Heading3"/>
      </w:pPr>
      <w:r>
        <w:rPr>
          <w:lang w:val="cs-CZ" w:eastAsia="cs-CZ"/>
        </w:rPr>
        <w:t>1.1 Operativní nástroj</w:t>
      </w:r>
    </w:p>
    <w:p>
      <w:r>
        <w:rPr>
          <w:lang w:val="cs-CZ" w:eastAsia="cs-CZ"/>
        </w:rPr>
        <w:t>Plán pro sucho není pouze popis dlou­ho­do­bé kli­ma­tic­ké změny. Je prak­tic­kým pod­kla­dem pro vy­hod­no­ce­ní si­tu­a­ce, svo­lá­ní komise pro sucho a vy­dá­vá­ní roz­hod­nu­tí nebo opat­ře­ní při zvlá­dá­ní ne­do­stat­ku vody. Ob­sa­hu­je in­for­ma­ce, kon­tak­ty, zdroje, uži­va­te­le, zra­ni­tel­ná území, in­di­ká­to­ry a soubor po­u­ži­tel­ných opatření.</w:t>
      </w:r>
    </w:p>
    <w:p>
      <w:pPr>
        <w:pStyle w:val="Heading3"/>
      </w:pPr>
      <w:r>
        <w:rPr>
          <w:lang w:val="cs-CZ" w:eastAsia="cs-CZ"/>
        </w:rPr>
        <w:t>1.2 Územní úrovně</w:t>
      </w:r>
    </w:p>
    <w:p>
      <w:r>
        <w:rPr>
          <w:lang w:val="cs-CZ" w:eastAsia="cs-CZ"/>
        </w:rPr>
        <w:t>Vodní zákon před­po­klá­dá plán pro území České re­pub­li­ky a plány pro území krajů. Kraj­ská úroveň řeší re­gi­o­nál­ní zdroje, sku­pi­no­vé vo­do­vo­dy, vý­znam­né odběry a místní dopady. Ce­lo­stát­ní úroveň ko­or­di­nu­je více krajů, hlavní vo­dá­ren­ské a vo­do­hos­po­dář­ské sou­sta­vy, me­zi­re­sort­ní postup a opat­ře­ní s nad­re­gi­o­nál­ním účinkem.</w:t>
      </w:r>
    </w:p>
    <w:p>
      <w:pPr>
        <w:pStyle w:val="Heading3"/>
      </w:pPr>
      <w:r>
        <w:rPr>
          <w:lang w:val="cs-CZ" w:eastAsia="cs-CZ"/>
        </w:rPr>
        <w:t>1.3 Vztah ke koncepcím a plánům povodí</w:t>
      </w:r>
    </w:p>
    <w:p>
      <w:r>
        <w:rPr>
          <w:lang w:val="cs-CZ" w:eastAsia="cs-CZ"/>
        </w:rPr>
        <w:t>Plán pro sucho je ope­ra­tiv­ní dokument. Kon­cep­ce ochra­ny před ná­sled­ky sucha sta­no­ví dlou­ho­do­bé směry pre­ven­ce a adap­ta­ce; plány povodí ob­sa­hu­jí en­vi­ron­men­tál­ní cíle a pro­gra­my opatření. Vo­dá­ren­ské, ha­va­rij­ní, kri­zo­vé a po­vod­ňo­vé plány řeší jiné si­tu­a­ce, ale jejich data, od­po­věd­nos­ti a ko­mu­ni­kač­ní kanály musí být na­vzá­jem slučitelné.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3089"/>
        <w:gridCol w:w="4129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Do­ku­ment</w:t>
            </w:r>
          </w:p>
        </w:tc>
        <w:tc>
          <w:tcPr>
            <w:tcW w:type="dxa" w:w="3089"/>
            <w:shd w:fill="DCE6F1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Časový ho­ri­zont</w:t>
            </w:r>
          </w:p>
        </w:tc>
        <w:tc>
          <w:tcPr>
            <w:tcW w:type="dxa" w:w="4129"/>
            <w:shd w:fill="DCE6F1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funkce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pro sucho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Pří­pra­va a ope­ra­tiv­ní řízení epizody.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In­di­ká­to­ry, komise, roz­hod­nu­tí a opatření.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Kon­cep­ce ochra­ny před suchem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Ví­ce­le­té stra­te­gic­ké období.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Pre­ven­ce, in­ves­ti­ce, adap­ta­ce a výzkum.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povodí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Šes­ti­le­tý plá­no­va­cí cyklus.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Stav vod­ních útvarů a pro­gram opatření.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Kri­zo­vý plán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Mi­mo­řád­né a kri­zo­vé situace.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Kri­zo­vé orgány, zdroje a nou­zo­vé postupy.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plán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Po­vod­ňo­vé ne­bez­pe­čí a ochrana.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Hlásná služba, stupně ak­ti­vi­ty a opatření.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Právní rámec</w:t>
      </w:r>
    </w:p>
    <w:p>
      <w:pPr>
        <w:pStyle w:val="Heading3"/>
      </w:pPr>
      <w:r>
        <w:rPr>
          <w:lang w:val="cs-CZ" w:eastAsia="cs-CZ"/>
        </w:rPr>
        <w:t>2.1 Vodní zákon</w:t>
      </w:r>
    </w:p>
    <w:p>
      <w:r>
        <w:rPr>
          <w:lang w:val="cs-CZ" w:eastAsia="cs-CZ"/>
        </w:rPr>
        <w:t>Ope­ra­tiv­ní zvlá­dá­ní sucha a stavu ne­do­stat­ku vody je od roku 2021 upra­ve­no v hlavě X zákona č. 254/2001 Sb., o vodách, vlo­že­né no­ve­lou č. 544/2020 Sb. Usta­no­ve­ní vy­me­zu­jí zá­klad­ní pojmy, po­ři­zo­vá­ní plánů, komise pro sucho, vy­hlá­še­ní a od­vo­lá­ní stavu ne­do­stat­ku vody a možná opatření. V kon­krét­ní si­tu­a­ci se vždy vy­chá­zí z ak­tu­ál­ní­ho znění zákona a kom­pe­ten­cí pří­sluš­né­ho orgánu.</w:t>
      </w:r>
    </w:p>
    <w:p>
      <w:pPr>
        <w:pStyle w:val="Heading3"/>
      </w:pPr>
      <w:r>
        <w:rPr>
          <w:lang w:val="cs-CZ" w:eastAsia="cs-CZ"/>
        </w:rPr>
        <w:t>2.2 Vyhláška a metodika</w:t>
      </w:r>
    </w:p>
    <w:p>
      <w:r>
        <w:rPr>
          <w:lang w:val="cs-CZ" w:eastAsia="cs-CZ"/>
        </w:rPr>
        <w:t>Pro­vá­dě­cí pra­vi­dla a me­to­di­ka určují obsah plánu, zá­klad­ní, ope­ra­tiv­ní a gra­fic­kou část, způsob po­ři­zo­vá­ní a aktualizace. Zá­klad­ní a gra­fic­ké údaje se ově­řu­jí v pře­de­psa­ném cyklu, ope­ra­tiv­ní kon­tak­ty a per­so­nál­ní údaje průběžně. Po vý­znam­né epi­zo­dě se plán vy­hod­no­tí a upraví podle zkušeností.</w:t>
      </w:r>
    </w:p>
    <w:p>
      <w:pPr>
        <w:pStyle w:val="Heading3"/>
      </w:pPr>
      <w:r>
        <w:rPr>
          <w:lang w:val="cs-CZ" w:eastAsia="cs-CZ"/>
        </w:rPr>
        <w:t>2.3 Rozhodování a právní forma</w:t>
      </w:r>
    </w:p>
    <w:p>
      <w:r>
        <w:rPr>
          <w:lang w:val="cs-CZ" w:eastAsia="cs-CZ"/>
        </w:rPr>
        <w:t>Plán sám běžně ne­u­klá­dá jed­not­li­vým uži­va­te­lům ome­ze­ní; po­sky­tu­je pod­klad pro ná­sled­né právní akty. Podle povahy věci mohou mít opat­ře­ní formu roz­hod­nu­tí nebo opat­ře­ní obecné povahy. Musí být věcně odů­vod­ně­ná, časově a územně při­mě­ře­ná, kon­t­ro­lo­va­tel­ná a zve­řej­ně­ná způ­so­bem od­po­ví­da­jí­cím na­lé­ha­vos­ti a zákonu.</w:t>
      </w:r>
    </w:p>
    <w:p>
      <w:pPr>
        <w:pStyle w:val="Heading2"/>
      </w:pPr>
      <w:r>
        <w:rPr>
          <w:lang w:val="cs-CZ" w:eastAsia="cs-CZ"/>
        </w:rPr>
        <w:t>3. Sucho a stav nedostatku vody</w:t>
      </w:r>
    </w:p>
    <w:p>
      <w:pPr>
        <w:pStyle w:val="Heading3"/>
      </w:pPr>
      <w:r>
        <w:rPr>
          <w:lang w:val="cs-CZ" w:eastAsia="cs-CZ"/>
        </w:rPr>
        <w:t>3.1 Druhy sucha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Druh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Vo­do­hos­po­dář­ský význam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Me­te­o­ro­lo­gic­ké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Dlou­ho­do­bý de­fi­cit srážek a často vysoký výpar.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První pří­či­na, nikoli sama o sobě stav ne­do­stat­ku vody.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Půdní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Nízká zásoba vody v ko­ře­no­vé zóně.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Stres ve­ge­ta­ce, pokles výnosů, vyšší po­tře­ba závlah.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Hyd­ro­lo­gic­ké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Nízké prů­to­ky, hla­di­ny nádrží a pod­zem­ních vod.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odběrů, vy­pouš­tě­ní a eko­lo­gic­kých funkcí.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So­ci­o­e­ko­no­mic­ké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Po­ptáv­ka pře­vy­šu­je bez­peč­ně do­stup­né množství.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Kon­flikt uží­vá­ní a po­tře­ba prioritizace.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Eko­lo­gic­ké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vody po­ško­zu­je vodní a su­cho­zem­ské ekosystémy.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Nut­nost chrá­nit průtok, jakost a zá­vis­lé biotopy.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3.2 Vznik stavu nedostatku vody</w:t>
      </w:r>
    </w:p>
    <w:p>
      <w:r>
        <w:rPr>
          <w:lang w:val="cs-CZ" w:eastAsia="cs-CZ"/>
        </w:rPr>
        <w:t>Stav může vznik­nout po­zvol­na při dlou­ho­do­bém po­kle­su zásob nebo rychle při sou­bě­hu sucha, po­ru­chy zdroje, ha­vá­rie či ex­trém­ní spotřeby. Hod­no­tí se nejen množ­ství vody, ale i její jakost a tech­nic­ká dostupnost. Nádrž může ob­sa­ho­vat vodu, která není bez ome­ze­ní po­u­ži­tel­ná kvůli kva­li­tě, mi­ni­mál­ní hla­di­ně nebo po­tře­bě za­cho­vat odtok.</w:t>
      </w:r>
    </w:p>
    <w:p>
      <w:pPr>
        <w:pStyle w:val="Heading3"/>
      </w:pPr>
      <w:r>
        <w:rPr>
          <w:lang w:val="cs-CZ" w:eastAsia="cs-CZ"/>
        </w:rPr>
        <w:t>3.3 Ukončení mimořádného režimu</w:t>
      </w:r>
    </w:p>
    <w:p>
      <w:r>
        <w:rPr>
          <w:lang w:val="cs-CZ" w:eastAsia="cs-CZ"/>
        </w:rPr>
        <w:t>Jedna sráž­ko­vá epi­zo­da nemusí ob­no­vit pod­zem­ní zásoby ani nádrže. Stav se od­vo­lá­vá, až když po­mi­nou důvody pro mi­mo­řád­ná opat­ře­ní a je za­jiš­tě­na do­sta­teč­ná bez­peč­nost dodávky. Návrat má být řízený: nej­pr­ve se ověří zdroje a in­frastruk­tu­ra, poté se po­stup­ně ruší ome­ze­ní a vy­hod­no­tí následky.</w:t>
      </w:r>
    </w:p>
    <w:p>
      <w:pPr>
        <w:pStyle w:val="Heading2"/>
      </w:pPr>
      <w:r>
        <w:rPr>
          <w:lang w:val="cs-CZ" w:eastAsia="cs-CZ"/>
        </w:rPr>
        <w:t>4. Struktura plánu pro sucho</w:t>
      </w:r>
    </w:p>
    <w:p>
      <w:pPr>
        <w:pStyle w:val="Heading3"/>
      </w:pPr>
      <w:r>
        <w:rPr>
          <w:lang w:val="cs-CZ" w:eastAsia="cs-CZ"/>
        </w:rPr>
        <w:t>4.1 Základní část</w:t>
      </w:r>
    </w:p>
    <w:p>
      <w:r>
        <w:rPr>
          <w:lang w:val="cs-CZ" w:eastAsia="cs-CZ"/>
        </w:rPr>
        <w:t>Zá­klad­ní část cha­rak­te­ri­zu­je území, hyd­ro­lo­gic­ké poměry, vodní zdroje a jejich vy­u­ži­tí, vý­znam­né od­bě­ra­te­le, vo­dá­ren­ské sou­sta­vy, nádrže, pře­vo­dy vody, zra­ni­tel­ná území a en­vi­ron­men­tál­ní požadavky. Za­chy­cu­je také his­to­ric­ké epi­zo­dy a slabá místa, na­pří­klad jediný zdroj bez zálohy nebo síť s vy­so­ký­mi ztrátami.</w:t>
      </w:r>
    </w:p>
    <w:p>
      <w:pPr>
        <w:pStyle w:val="Heading3"/>
      </w:pPr>
      <w:r>
        <w:rPr>
          <w:lang w:val="cs-CZ" w:eastAsia="cs-CZ"/>
        </w:rPr>
        <w:t>4.2 Operativní část</w:t>
      </w:r>
    </w:p>
    <w:p>
      <w:r>
        <w:rPr>
          <w:lang w:val="cs-CZ" w:eastAsia="cs-CZ"/>
        </w:rPr>
        <w:t>Ope­ra­tiv­ní část ob­sa­hu­je kon­tak­ty, způsob svo­lá­ní komise, seznam po­sky­to­va­te­lů in­for­ma­cí, roz­ho­do­va­cí in­di­ká­to­ry, ka­ta­log opat­ře­ní, ko­mu­ni­kač­ní po­stu­py a vzory dokumentů. Musí být struč­ná, ak­tu­ál­ní a po­u­ži­tel­ná v ča­so­vém tlaku. Ne­ak­tu­ál­ní te­le­fon­ní číslo nebo ne­jas­ná od­po­věd­nost mohou zne­hod­no­tit jinak kva­lit­ní plán.</w:t>
      </w:r>
    </w:p>
    <w:p>
      <w:pPr>
        <w:pStyle w:val="Heading3"/>
      </w:pPr>
      <w:r>
        <w:rPr>
          <w:lang w:val="cs-CZ" w:eastAsia="cs-CZ"/>
        </w:rPr>
        <w:t>4.3 Grafická část</w:t>
      </w:r>
    </w:p>
    <w:p>
      <w:r>
        <w:rPr>
          <w:lang w:val="cs-CZ" w:eastAsia="cs-CZ"/>
        </w:rPr>
        <w:t>Mapy zob­ra­zu­jí vodní zdroje, odběry, nádrže, vo­dá­ren­ské sou­sta­vy, chrá­ně­ná území, mo­ni­to­ro­va­cí pro­fi­ly, ohro­že­né obce a možné směry ná­hrad­ní­ho zásobování. Gra­fic­ká část musí být pro­po­je­na s da­ta­bá­zo­vý­mi po­lož­ka­mi a jed­not­ně ozna­čo­vat objekty. Cit­li­vé in­for­ma­ce o kri­tic­ké in­frastruk­tu­ře se zpří­stup­ňu­jí při­mě­ře­ně opráv­ně­ným osobám.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5. Organizace a odpovědnosti</w:t>
      </w:r>
    </w:p>
    <w:p>
      <w:pPr>
        <w:pStyle w:val="Heading3"/>
      </w:pPr>
      <w:r>
        <w:rPr>
          <w:lang w:val="cs-CZ" w:eastAsia="cs-CZ"/>
        </w:rPr>
        <w:t>5.1 Ústřední komise pro sucho</w:t>
      </w:r>
    </w:p>
    <w:p>
      <w:r>
        <w:rPr>
          <w:lang w:val="cs-CZ" w:eastAsia="cs-CZ"/>
        </w:rPr>
        <w:t>Ústřed­ní komise ko­or­di­nu­je zvlá­dá­ní si­tu­a­ce ce­lo­stát­ní­ho nebo nad­kraj­ské­ho významu. Její čin­nost pro­po­ju­je re­sor­ty ze­mě­děl­ství a ži­vot­ní­ho pro­stře­dí, správ­ce povodí, hyd­ro­me­te­o­ro­lo­gic­kou službu a další do­tče­né subjekty. Roz­ho­do­vá­ní musí vy­chá­zet z jed­not­né­ho si­tu­ač­ní­ho obrazu a re­spek­to­vat pů­sob­nost kraj­ských komisí a vo­do­práv­ních úřadů.</w:t>
      </w:r>
    </w:p>
    <w:p>
      <w:pPr>
        <w:pStyle w:val="Heading3"/>
      </w:pPr>
      <w:r>
        <w:rPr>
          <w:lang w:val="cs-CZ" w:eastAsia="cs-CZ"/>
        </w:rPr>
        <w:t>5.2 Krajské komise</w:t>
      </w:r>
    </w:p>
    <w:p>
      <w:r>
        <w:rPr>
          <w:lang w:val="cs-CZ" w:eastAsia="cs-CZ"/>
        </w:rPr>
        <w:t>Kraj­ská komise vy­hod­no­cu­je si­tu­a­ci na území kraje, ko­or­di­nu­je obce, pro­vo­zo­va­te­le vo­do­vo­dů, vý­znam­né uži­va­te­le, správ­ce toků a složky ochra­ny obyvatelstva. Když opat­ře­ní pře­sa­hu­je hra­ni­ci kraje nebo ovliv­ňu­je nad­re­gi­o­nál­ní sou­sta­vu, pře­dá­vá po­ža­da­vek a data ústřed­ní úrovni. Dů­le­ži­tá je ko­or­di­na­ce sou­sed­ních krajů ve spo­leč­ném povodí.</w:t>
      </w:r>
    </w:p>
    <w:p>
      <w:pPr>
        <w:pStyle w:val="Heading3"/>
      </w:pPr>
      <w:r>
        <w:rPr>
          <w:lang w:val="cs-CZ" w:eastAsia="cs-CZ"/>
        </w:rPr>
        <w:t>5.3 Správci povodí a ČHMÚ</w:t>
      </w:r>
    </w:p>
    <w:p>
      <w:r>
        <w:rPr>
          <w:lang w:val="cs-CZ" w:eastAsia="cs-CZ"/>
        </w:rPr>
        <w:t>Státní pod­ni­ky Povodí po­sky­tu­jí údaje o prů­to­cích, ná­dr­žích, od­bě­rech, vy­pouš­tě­ní, ma­ni­pu­la­cích a bi­lan­ci zdrojů. Český hyd­ro­me­te­o­ro­lo­gic­ký ústav sle­du­je me­te­o­ro­lo­gic­ké a hyd­ro­lo­gic­ké sucho, před­po­vě­di, prů­to­ky a pod­zem­ní vody. Od­bor­né in­sti­tu­ce do­dá­va­jí pod­kla­dy; právní roz­hod­nu­tí činí k tomu pří­sluš­né orgány.</w:t>
      </w:r>
    </w:p>
    <w:p>
      <w:pPr>
        <w:pStyle w:val="Heading3"/>
      </w:pPr>
      <w:r>
        <w:rPr>
          <w:lang w:val="cs-CZ" w:eastAsia="cs-CZ"/>
        </w:rPr>
        <w:t>5.4 Obce a provozovatelé infrastruktury</w:t>
      </w:r>
    </w:p>
    <w:p>
      <w:r>
        <w:rPr>
          <w:lang w:val="cs-CZ" w:eastAsia="cs-CZ"/>
        </w:rPr>
        <w:t>Obce a pro­vo­zo­va­te­lé znají místní zdroje, spo­tře­bu, po­ru­chy, zá­so­bo­va­né sku­pi­ny a mož­nos­ti propojení. Musí včas hlásit zhor­še­ní vy­dat­nos­ti nebo kva­li­ty, ak­ti­vo­vat pro­voz­ní opat­ře­ní a in­for­mo­vat odběratele. Nou­zo­vé zá­so­bo­vá­ní pitnou vodou vy­ža­du­je při­pra­ve­né cis­ter­ny, plnicí místa, hy­gi­e­nic­ký dohled a pořadí zásobování.</w:t>
      </w:r>
    </w:p>
    <w:p>
      <w:pPr>
        <w:pStyle w:val="Heading2"/>
      </w:pPr>
      <w:r>
        <w:rPr>
          <w:lang w:val="cs-CZ" w:eastAsia="cs-CZ"/>
        </w:rPr>
        <w:t>6. Monitoring a indikátory</w:t>
      </w:r>
    </w:p>
    <w:p>
      <w:pPr>
        <w:pStyle w:val="Heading3"/>
      </w:pPr>
      <w:r>
        <w:rPr>
          <w:lang w:val="cs-CZ" w:eastAsia="cs-CZ"/>
        </w:rPr>
        <w:t>6.1 Meteorologická a půdní data</w:t>
      </w:r>
    </w:p>
    <w:p>
      <w:r>
        <w:rPr>
          <w:lang w:val="cs-CZ" w:eastAsia="cs-CZ"/>
        </w:rPr>
        <w:t>Sle­du­jí se srážky, tep­lo­ta, výpar, sně­ho­vá zásoba, půdní vlh­kost a předpověď. Tyto uka­za­te­le upo­zor­ňu­jí na vznik de­fi­ci­tu, ale o do­stup­nos­ti vody roz­ho­du­jí také před­cho­zí zásoby a vo­do­hos­po­dář­ská soustava. Půdní sucho může být zá­važ­né pro ze­mě­děl­ství, za­tím­co ve­řej­né zá­so­bo­vá­ní je díky nádrži zatím bez­peč­né, nebo naopak.</w:t>
      </w:r>
    </w:p>
    <w:p>
      <w:pPr>
        <w:pStyle w:val="Heading3"/>
      </w:pPr>
      <w:r>
        <w:rPr>
          <w:lang w:val="cs-CZ" w:eastAsia="cs-CZ"/>
        </w:rPr>
        <w:t>6.2 Povrchové a podzemní vody</w:t>
      </w:r>
    </w:p>
    <w:p>
      <w:r>
        <w:rPr>
          <w:lang w:val="cs-CZ" w:eastAsia="cs-CZ"/>
        </w:rPr>
        <w:t>Klí­čo­vé jsou prů­to­ky a jejich prav­dě­po­dob­nost­ní hod­no­ce­ní, hla­di­ny a zá­sob­ní objemy nádrží, pří­to­ky, vy­dat­nos­ti pra­me­nů a hla­di­ny pod­zem­ní vody. Mo­ni­to­ru­je se i jakost, pro­to­že nízký průtok zhor­šu­je ředění a vysoká tep­lo­ta pod­po­ru­je eutrofizaci. Sa­mot­ná na­pl­ně­nost nádrže bez zna­los­ti vy­u­ži­tel­né­ho zá­sob­ní­ho pro­sto­ru a oče­ká­va­né­ho pří­to­ku je zavádějící.</w:t>
      </w:r>
    </w:p>
    <w:p>
      <w:pPr>
        <w:pStyle w:val="Heading3"/>
      </w:pPr>
      <w:r>
        <w:rPr>
          <w:lang w:val="cs-CZ" w:eastAsia="cs-CZ"/>
        </w:rPr>
        <w:t>6.3 Provozní a spotřební ukazatele</w:t>
      </w:r>
    </w:p>
    <w:p>
      <w:r>
        <w:rPr>
          <w:lang w:val="cs-CZ" w:eastAsia="cs-CZ"/>
        </w:rPr>
        <w:t>Vo­dá­ren­ské sou­sta­vy sle­du­jí vy­dat­nost zdrojů, výrobu, spo­tře­bu, špič­ko­vé odběry, ztráty, tlak, po­ru­chy a zásobu v akumulacích. Prů­my­sl, ener­ge­ti­ka a zá­vla­hy po­sky­tu­jí in­for­ma­ce o po­ža­dav­cích a mož­nos­tech omezení. U kaž­dé­ho in­di­ká­to­ru musí být znám vlast­ník dat, čet­nost ak­tu­a­li­za­ce, limit a postup po jeho dosažení.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913"/>
        <w:gridCol w:w="3460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 in­di­ká­to­rů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</w:t>
            </w:r>
          </w:p>
        </w:tc>
        <w:tc>
          <w:tcPr>
            <w:tcW w:type="dxa" w:w="3460"/>
            <w:shd w:fill="DCE6F1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Roz­ho­do­va­cí otázka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Me­te­o­ro­lo­gic­ké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Sráž­ko­vý de­fi­cit, tep­lo­ta, výpar, předpověď.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Bude se de­fi­cit dále pro­hlu­bo­vat?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Hyd­ro­lo­gic­ké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Prů­to­ky, hla­di­ny nádrží, pod­zem­ní vody.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Kolik vody je nyní a v ho­ri­zon­tu týdnů do­stup­né?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Ja­kost­ní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Tep­lo­ta, kyslík, sinice, sa­li­ni­ta, kontaminace.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do­stup­ná voda po­u­ži­tel­ná pro daný účel?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Výroba vody, zásoba, tlak, po­ru­chy, ztráty.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zá­so­bo­va­cí systém tech­nic­ky scho­pen do­dá­vat?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Po­ptáv­ko­vé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Spo­tře­ba oby­va­tel, prů­mys­lu, závlah a energetiky.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Kde lze odběr snížit s nejmen­ší škodou?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7. Vyhodnocení a rozhodovací proces</w:t>
      </w:r>
    </w:p>
    <w:p>
      <w:pPr>
        <w:pStyle w:val="Heading3"/>
      </w:pPr>
      <w:r>
        <w:rPr>
          <w:lang w:val="cs-CZ" w:eastAsia="cs-CZ"/>
        </w:rPr>
        <w:t>7.1 Společný situační obraz</w:t>
      </w:r>
    </w:p>
    <w:p>
      <w:r>
        <w:rPr>
          <w:lang w:val="cs-CZ" w:eastAsia="cs-CZ"/>
        </w:rPr>
        <w:t>Data se sjed­no­cu­jí pro stejné časové řezy, území a jednotky. Za­zna­me­ná­vá se datum, zdroj, kva­li­ta a nejistota. Komise po­tře­bu­je struč­ný přehled: sou­čas­ný stav, trend, před­po­věď, dis­po­ni­bil­ní zdroje, po­ža­dav­ky, ri­zi­ko­vé odběry, již pro­ve­de­ná opat­ře­ní a roz­hod­nu­tí vy­ža­do­va­ná v ná­sle­du­jí­cích ho­di­nách či dnech.</w:t>
      </w:r>
    </w:p>
    <w:p>
      <w:pPr>
        <w:pStyle w:val="Heading3"/>
      </w:pPr>
      <w:r>
        <w:rPr>
          <w:lang w:val="cs-CZ" w:eastAsia="cs-CZ"/>
        </w:rPr>
        <w:t>7.2 Bilance zdrojů a potřeb</w:t>
      </w:r>
    </w:p>
    <w:p>
      <w:r>
        <w:rPr>
          <w:lang w:val="cs-CZ" w:eastAsia="cs-CZ"/>
        </w:rPr>
        <w:t>Bi­lan­ce musí roz­li­šit cel­ko­vý objem a sku­teč­ně po­u­ži­tel­nou zásobu. Ode­čí­ta­jí se tech­no­lo­gic­ká minima, eko­lo­gic­ké prů­to­ky, ztráty, ne­do­stup­né zdroje a re­zer­vy na nejistotu. Zpra­co­vá­vá se více scé­ná­řů pří­to­ku a spotřeby. Prů­měr­né hod­no­ty ne­sta­čí, pro­to­že roz­ho­du­jí špičky, doba trvání a pro­sto­ro­vé ome­ze­ní pře­vo­du vody.</w:t>
      </w:r>
    </w:p>
    <w:p>
      <w:pPr>
        <w:pStyle w:val="Heading3"/>
      </w:pPr>
      <w:r>
        <w:rPr>
          <w:lang w:val="cs-CZ" w:eastAsia="cs-CZ"/>
        </w:rPr>
        <w:t>7.3 Prahy a odborný úsudek</w:t>
      </w:r>
    </w:p>
    <w:p>
      <w:r>
        <w:rPr>
          <w:lang w:val="cs-CZ" w:eastAsia="cs-CZ"/>
        </w:rPr>
        <w:t>In­di­kač­ní prahy pod­po­ru­jí včas­nost a kon­zis­ten­ci, ale ne­na­hra­zu­jí úsudek. Stejný průtok může mít jiný význam podle roční doby, zásoby v nádrži, ja­kos­ti a předpovědi. Vy­hlá­še­ní stavu musí být odů­vod­ně­no sou­bo­rem důkazů a po­tře­bou opat­ře­ní, nikoli me­cha­nic­kým pře­kro­če­ním je­di­né­ho ukazatele.</w:t>
      </w:r>
    </w:p>
    <w:p>
      <w:pPr>
        <w:pStyle w:val="Heading2"/>
      </w:pPr>
      <w:r>
        <w:rPr>
          <w:lang w:val="cs-CZ" w:eastAsia="cs-CZ"/>
        </w:rPr>
        <w:t>8. Priority a zásady opatření</w:t>
      </w:r>
    </w:p>
    <w:p>
      <w:pPr>
        <w:pStyle w:val="Heading3"/>
      </w:pPr>
      <w:r>
        <w:rPr>
          <w:lang w:val="cs-CZ" w:eastAsia="cs-CZ"/>
        </w:rPr>
        <w:t>8.1 Ochrana života, zdraví a základních potřeb</w:t>
      </w:r>
    </w:p>
    <w:p>
      <w:r>
        <w:rPr>
          <w:lang w:val="cs-CZ" w:eastAsia="cs-CZ"/>
        </w:rPr>
        <w:t>Nej­vyš­ší po­zor­nost má zá­so­bo­vá­ní oby­va­tel pitnou vodou, zdra­vot­nic­tví, so­ci­ál­ní služby, zá­klad­ní hy­gi­e­na, po­žár­ní bez­peč­nost a další kri­tic­ké funkce. Pri­o­ri­ta však ne­zna­me­ná ne­o­me­ze­nou spo­tře­bu; i ve­řej­ný vo­do­vod musí ome­zo­vat ztráty, ne­vý­znam­né odběry a po­u­ží­vá­ní pitné vody pro na­hra­di­tel­né účely.</w:t>
      </w:r>
    </w:p>
    <w:p>
      <w:pPr>
        <w:pStyle w:val="Heading3"/>
      </w:pPr>
      <w:r>
        <w:rPr>
          <w:lang w:val="cs-CZ" w:eastAsia="cs-CZ"/>
        </w:rPr>
        <w:t>8.2 Ochrana vodních ekosystémů</w:t>
      </w:r>
    </w:p>
    <w:p>
      <w:r>
        <w:rPr>
          <w:lang w:val="cs-CZ" w:eastAsia="cs-CZ"/>
        </w:rPr>
        <w:t>Mi­ni­mál­ní průtok a kva­li­ta vody nejsou zbyt­ko­vou po­lož­kou až po uspo­ko­je­ní všech odběrů. Pří­liš­né sní­že­ní prů­to­ku může způ­so­bit úhyn or­ga­nis­mů, pře­hřá­tí, ztrátu sa­mo­čis­ti­cí schop­nos­ti a dlou­ho­do­bé škody. Při roz­ho­do­vá­ní se hod­no­tí cit­li­vost úseku, trvání, mož­nost zá­chran­ných opat­ře­ní a ku­mu­la­tiv­ní dopad.</w:t>
      </w:r>
    </w:p>
    <w:p>
      <w:pPr>
        <w:pStyle w:val="Heading3"/>
      </w:pPr>
      <w:r>
        <w:rPr>
          <w:lang w:val="cs-CZ" w:eastAsia="cs-CZ"/>
        </w:rPr>
        <w:t>8.3 Přiměřenost a sdílení břemene</w:t>
      </w:r>
    </w:p>
    <w:p>
      <w:r>
        <w:rPr>
          <w:lang w:val="cs-CZ" w:eastAsia="cs-CZ"/>
        </w:rPr>
        <w:t>Ome­ze­ní mají být cílená na sku­teč­ný pro­blém, co nej­krat­ší a roz­dě­le­ná podle účelu, do­stup­ných al­ter­na­tiv a dopadu. Plošný zákaz může být snadný ke ko­mu­ni­ka­ci, ale ne­ú­čin­ný, pokud hlavní spo­tře­bu tvoří jiný sektor. Každé opat­ře­ní má uvést oče­ká­va­nou úsporu, od­po­věd­nost, způsob kon­t­ro­ly a pod­mín­ku ukončení.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9. Katalog operativních opatření</w:t>
      </w:r>
    </w:p>
    <w:p>
      <w:pPr>
        <w:pStyle w:val="Heading3"/>
      </w:pPr>
      <w:r>
        <w:rPr>
          <w:lang w:val="cs-CZ" w:eastAsia="cs-CZ"/>
        </w:rPr>
        <w:t>9.1 Vodárenská opatření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ome­ze­ní ztrát, zvý­še­ná kon­t­ro­la sítě a pri­o­rit­ní opravy poruch;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pro­po­je­ní sou­stav, změna tla­ko­vých pásem a op­ti­ma­li­za­ce aku­mu­la­ce;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ak­ti­va­ce zá­lož­ních zdrojů po ově­ře­ní kva­li­ty a vy­dat­nos­ti;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re­gu­la­ce méně vý­znam­ných odběrů a zákaz vy­bra­ných způ­sobů užití pitné vody;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mo­bil­ní úprava, dovoz vody a nou­zo­vé zá­so­bo­vá­ní hy­gi­e­nic­ky za­bez­pe­če­ný­mi pro­střed­ky;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cílená ko­mu­ni­ka­ce spo­tře­by a prů­běž­né vy­hod­no­ce­ní do­sa­že­né úspory.</w:t>
      </w:r>
    </w:p>
    <w:p>
      <w:pPr>
        <w:pStyle w:val="Heading3"/>
      </w:pPr>
      <w:r>
        <w:rPr>
          <w:lang w:val="cs-CZ" w:eastAsia="cs-CZ"/>
        </w:rPr>
        <w:t>9.2 Manipulace na vodních dílech</w:t>
      </w:r>
    </w:p>
    <w:p>
      <w:r>
        <w:rPr>
          <w:lang w:val="cs-CZ" w:eastAsia="cs-CZ"/>
        </w:rPr>
        <w:t>Lze upra­vit odtoky a ko­or­di­no­vat nádrže v rámci bez­peč­nos­ti, ma­ni­pu­lač­ních pra­vi­del a roz­hod­nu­tí pří­sluš­ných orgánů. Nadlep­šo­vá­ní prů­to­ku z jedné nádrže nesmí bez bi­lan­ce ohro­zit poz­děj­ší zásobování. Ener­ge­tic­ká, re­kre­ač­ní či pla­veb­ní ma­ni­pu­la­ce může být do­čas­ně ome­ze­na, jestli­že je voda po­třeb­ná pro vý­znam­něj­ší účel.</w:t>
      </w:r>
    </w:p>
    <w:p>
      <w:pPr>
        <w:pStyle w:val="Heading3"/>
      </w:pPr>
      <w:r>
        <w:rPr>
          <w:lang w:val="cs-CZ" w:eastAsia="cs-CZ"/>
        </w:rPr>
        <w:t>9.3 Omezení odběrů a vypouštění</w:t>
      </w:r>
    </w:p>
    <w:p>
      <w:r>
        <w:rPr>
          <w:lang w:val="cs-CZ" w:eastAsia="cs-CZ"/>
        </w:rPr>
        <w:t>Opat­ře­ní mohou omezit nebo upra­vit po­vo­le­ná na­klá­dá­ní s vodami, pořadí odběrů, množ­ství, dobu odběru nebo pod­mín­ky vypouštění. Nízký průtok zvy­šu­je kon­cen­t­ra­ci zne­čiš­tě­ní, proto může být nutné omezit i vy­pouš­tě­ní nebo po­sí­lit čištění. Roz­hod­nu­tí musí určit ad­re­sá­ty, území, dobu, kon­t­ro­lu a výjimky.</w:t>
      </w:r>
    </w:p>
    <w:p>
      <w:pPr>
        <w:pStyle w:val="Heading3"/>
      </w:pPr>
      <w:r>
        <w:rPr>
          <w:lang w:val="cs-CZ" w:eastAsia="cs-CZ"/>
        </w:rPr>
        <w:t>9.4 Zemědělství, průmysl a služby</w:t>
      </w:r>
    </w:p>
    <w:p>
      <w:r>
        <w:rPr>
          <w:lang w:val="cs-CZ" w:eastAsia="cs-CZ"/>
        </w:rPr>
        <w:t>Zá­vla­hy se plá­nu­jí podle cit­li­vos­ti plodin, účin­nos­ti tech­no­lo­gie a do­stup­nos­ti alternativ. Prů­my­sl může upra­vit výrobu, re­cir­ku­la­ci a údržbu; služby omezit za­vla­žo­vá­ní, mytí a napouštění. Opat­ře­ní se ne­pře­bí­ra­jí mechanicky: ome­ze­ní s velkou škodou a malou úspo­rou je horší než cílená změna u vý­znam­né­ho odběru.</w:t>
      </w:r>
    </w:p>
    <w:p>
      <w:pPr>
        <w:pStyle w:val="Heading2"/>
      </w:pPr>
      <w:r>
        <w:rPr>
          <w:lang w:val="cs-CZ" w:eastAsia="cs-CZ"/>
        </w:rPr>
        <w:t>10. Komunikace a informační systémy</w:t>
      </w:r>
    </w:p>
    <w:p>
      <w:pPr>
        <w:pStyle w:val="Heading3"/>
      </w:pPr>
      <w:r>
        <w:rPr>
          <w:lang w:val="cs-CZ" w:eastAsia="cs-CZ"/>
        </w:rPr>
        <w:t>10.1 Varování a veřejná informace</w:t>
      </w:r>
    </w:p>
    <w:p>
      <w:r>
        <w:rPr>
          <w:lang w:val="cs-CZ" w:eastAsia="cs-CZ"/>
        </w:rPr>
        <w:t>Ve­řej­nost musí znát rozsah, důvod, dobu a prak­tic­ký význam omezení. Sdě­le­ní má být jed­not­né, kon­krét­ní a pra­vi­del­ně aktualizované. Rozpor mezi obcí, pro­vo­zo­va­te­lem a komisí sni­žu­je důvěru i úsporu. Ko­mu­ni­ka­ce musí od­li­šo­vat do­po­ru­če­ní od právně zá­vaz­né­ho opat­ře­ní a uvést místo zve­řej­ně­ní úpl­né­ho aktu.</w:t>
      </w:r>
    </w:p>
    <w:p>
      <w:pPr>
        <w:pStyle w:val="Heading3"/>
      </w:pPr>
      <w:r>
        <w:rPr>
          <w:lang w:val="cs-CZ" w:eastAsia="cs-CZ"/>
        </w:rPr>
        <w:t>10.2 Datové systémy</w:t>
      </w:r>
    </w:p>
    <w:p>
      <w:r>
        <w:rPr>
          <w:lang w:val="cs-CZ" w:eastAsia="cs-CZ"/>
        </w:rPr>
        <w:t>Po­u­ží­va­jí se hyd­ro­lo­gic­ké por­tá­ly ČHMÚ, vo­do­hos­po­dář­ské dis­pe­čin­ky pod­ni­ků Povodí, systém HAMR a další re­sort­ní a pro­voz­ní aplikace. Plán nesmí být zá­vis­lý na je­di­ném webu; po­tře­bu­je kon­tak­ty, zá­lož­ní přenos dat a mož­nost ruč­ní­ho si­tu­ač­ní­ho pře­hle­du při výpadku. Roz­ho­du­jí­cí údaje se ar­chi­vu­jí se zdro­jem a časem.</w:t>
      </w:r>
    </w:p>
    <w:p>
      <w:pPr>
        <w:pStyle w:val="Heading3"/>
      </w:pPr>
      <w:r>
        <w:rPr>
          <w:lang w:val="cs-CZ" w:eastAsia="cs-CZ"/>
        </w:rPr>
        <w:t>10.3 Záznam rozhodnutí</w:t>
      </w:r>
    </w:p>
    <w:p>
      <w:r>
        <w:rPr>
          <w:lang w:val="cs-CZ" w:eastAsia="cs-CZ"/>
        </w:rPr>
        <w:t>Každé jed­ná­ní a opat­ře­ní se dokumentuje: kdo po­sky­tl data, jaká byla bi­lan­ce, jaké va­ri­an­ty byly po­sou­ze­ny, proč byla jedna zvo­le­na a kdy se znovu vyhodnotí. Záznam chrání kon­ti­nu­i­tu směn, umož­ňu­je právní kon­t­ro­lu a po udá­los­ti po­sky­tu­je pod­klad pro ak­tu­a­li­za­ci plánu.</w:t>
      </w:r>
    </w:p>
    <w:p>
      <w:pPr>
        <w:pStyle w:val="Heading2"/>
      </w:pPr>
      <w:r>
        <w:rPr>
          <w:lang w:val="cs-CZ" w:eastAsia="cs-CZ"/>
        </w:rPr>
        <w:t>11. Vazba na krizové řízení</w:t>
      </w:r>
    </w:p>
    <w:p>
      <w:pPr>
        <w:pStyle w:val="Heading3"/>
      </w:pPr>
      <w:r>
        <w:rPr>
          <w:lang w:val="cs-CZ" w:eastAsia="cs-CZ"/>
        </w:rPr>
        <w:t>11.1 Běžné správní řízení a krizový stav</w:t>
      </w:r>
    </w:p>
    <w:p>
      <w:r>
        <w:rPr>
          <w:lang w:val="cs-CZ" w:eastAsia="cs-CZ"/>
        </w:rPr>
        <w:t>Stav ne­do­stat­ku vody podle vod­ní­ho zákona není au­to­ma­tic­ky kri­zo­vým stavem podle kri­zo­vé­ho zákona. Pokud dopady pře­ros­tou mož­nos­ti běž­ných orgánů a pro­střed­ků, mohou se ak­ti­vo­vat kri­zo­vé mechanismy. Komise pro sucho a kri­zo­vé orgány musí sdílet data a ne­kon­ku­ru­jí si; každý po­stu­pu­je ve své zá­kon­né působnosti.</w:t>
      </w:r>
    </w:p>
    <w:p>
      <w:pPr>
        <w:pStyle w:val="Heading3"/>
      </w:pPr>
      <w:r>
        <w:rPr>
          <w:lang w:val="cs-CZ" w:eastAsia="cs-CZ"/>
        </w:rPr>
        <w:t>11.2 Nouzové zásobování</w:t>
      </w:r>
    </w:p>
    <w:p>
      <w:r>
        <w:rPr>
          <w:lang w:val="cs-CZ" w:eastAsia="cs-CZ"/>
        </w:rPr>
        <w:t>Nou­zo­vé zá­so­bo­vá­ní plá­nu­je zdroje, úprav­ny, cis­ter­ny, ba­le­nou vodu, dis­tri­buč­ní místa, do­pra­vu, per­so­nál a ochra­nu pořádku. Před­nost mají zdra­vot­nic­ká a po­by­to­vá za­ří­ze­ní a osoby se sní­že­nou mobilitou. Musí být za­jiš­tě­na kva­li­ta vody, sa­ni­ta­ce nádob, prů­kaz­nost původu a in­for­ma­ce o použití.</w:t>
      </w:r>
    </w:p>
    <w:p>
      <w:pPr>
        <w:pStyle w:val="Heading3"/>
      </w:pPr>
      <w:r>
        <w:rPr>
          <w:lang w:val="cs-CZ" w:eastAsia="cs-CZ"/>
        </w:rPr>
        <w:t>11.3 Kritická infrastruktura</w:t>
      </w:r>
    </w:p>
    <w:p>
      <w:r>
        <w:rPr>
          <w:lang w:val="cs-CZ" w:eastAsia="cs-CZ"/>
        </w:rPr>
        <w:t>Ne­do­sta­tek vody může omezit ener­ge­ti­ku, ne­moc­ni­ce, po­tra­vi­nář­ství, po­žár­ní ochra­nu a kanalizaci. Plán iden­ti­fi­ku­je vzá­jem­né závislosti: vý­pa­dek elektři­ny za­sta­ví čer­pá­ní, ne­do­sta­tek vody může omezit chla­ze­ní a nízký průtok zhor­šit vypouštění. Zálohy se tes­tu­jí dříve, než na­sta­ne epizoda.</w:t>
      </w:r>
    </w:p>
    <w:p>
      <w:pPr>
        <w:pStyle w:val="Heading2"/>
      </w:pPr>
      <w:r>
        <w:rPr>
          <w:lang w:val="cs-CZ" w:eastAsia="cs-CZ"/>
        </w:rPr>
        <w:t>12. Prevence a dlouhodobá opatření</w:t>
      </w:r>
    </w:p>
    <w:p>
      <w:pPr>
        <w:pStyle w:val="Heading3"/>
      </w:pPr>
      <w:r>
        <w:rPr>
          <w:lang w:val="cs-CZ" w:eastAsia="cs-CZ"/>
        </w:rPr>
        <w:t>12.1 Odolné zásobování vodou</w:t>
      </w:r>
    </w:p>
    <w:p>
      <w:r>
        <w:rPr>
          <w:lang w:val="cs-CZ" w:eastAsia="cs-CZ"/>
        </w:rPr>
        <w:t>Zá­kla­dem je di­ver­zi­fi­ka­ce zdrojů, pro­po­je­ní sou­stav, do­sta­teč­ná aku­mu­la­ce, ochra­na jí­ma­cích území, sni­žo­vá­ní ztrát a kri­zo­vě bez­peč­né napájení. Nový zdroj není vždy prvním ře­še­ním; často je účin­něj­ší sanace sítě, řízení tlaku, vy­u­ži­tí volné ka­pa­ci­ty sou­sed­ní sou­sta­vy nebo ome­ze­ní špiček.</w:t>
      </w:r>
    </w:p>
    <w:p>
      <w:pPr>
        <w:pStyle w:val="Heading3"/>
      </w:pPr>
      <w:r>
        <w:rPr>
          <w:lang w:val="cs-CZ" w:eastAsia="cs-CZ"/>
        </w:rPr>
        <w:t>12.2 Krajina a půda</w:t>
      </w:r>
    </w:p>
    <w:p>
      <w:r>
        <w:rPr>
          <w:lang w:val="cs-CZ" w:eastAsia="cs-CZ"/>
        </w:rPr>
        <w:t>Zlep­še­ní půdní struk­tu­ry, pro­tie­roz­ní opat­ře­ní, mokřa­dy, nivy a vhodné hos­po­da­ře­ní pod­po­ru­jí in­fil­tra­ci a tlumí rychlý odtok. Jejich účinek na průtok za dlou­hé­ho hyd­ro­lo­gic­ké­ho sucha má fy­zi­kál­ní limity a nesmí být nadhodnocen. Pří­no­sy jsou vý­znam­né pro půdní vodu, mi­k­ro­kli­ma, jakost a po­vod­ňo­vé špičky.</w:t>
      </w:r>
    </w:p>
    <w:p>
      <w:pPr>
        <w:pStyle w:val="Heading3"/>
      </w:pPr>
      <w:r>
        <w:rPr>
          <w:lang w:val="cs-CZ" w:eastAsia="cs-CZ"/>
        </w:rPr>
        <w:t>12.3 Opětovné využití a hospodaření se srážkovou vodou</w:t>
      </w:r>
    </w:p>
    <w:p>
      <w:r>
        <w:rPr>
          <w:lang w:val="cs-CZ" w:eastAsia="cs-CZ"/>
        </w:rPr>
        <w:t>Sráž­ko­vá, šedá a vy­čiš­tě­ná od­pad­ní voda mohou na­hra­dit pitnou vodu pro vhodné účely. Návrh musí řešit hy­gi­e­nu, jakost, aku­mu­la­ci, se­zon­ní ne­sou­lad a ochra­nu pod­zem­ních vod. Sa­mot­ná nádrž bez řízení spo­tře­by ne­po­mů­že během dlouhé bez­sráž­ko­vé epi­zo­dy, pokud byla vy­čer­pá­na na počátku.</w:t>
      </w:r>
    </w:p>
    <w:p>
      <w:pPr>
        <w:pStyle w:val="Heading2"/>
      </w:pPr>
      <w:r>
        <w:rPr>
          <w:lang w:val="cs-CZ" w:eastAsia="cs-CZ"/>
        </w:rPr>
        <w:t>13. Aktualizace, cvičení a vyhodnocení</w:t>
      </w:r>
    </w:p>
    <w:p>
      <w:pPr>
        <w:pStyle w:val="Heading3"/>
      </w:pPr>
      <w:r>
        <w:rPr>
          <w:lang w:val="cs-CZ" w:eastAsia="cs-CZ"/>
        </w:rPr>
        <w:t>13.1 Aktualizace plánu</w:t>
      </w:r>
    </w:p>
    <w:p>
      <w:r>
        <w:rPr>
          <w:lang w:val="cs-CZ" w:eastAsia="cs-CZ"/>
        </w:rPr>
        <w:t>Kon­tak­ty, čle­no­vé komisí, pro­voz­ní ka­pa­ci­ty a ob­jek­ty se mění čas­tě­ji než hyd­ro­lo­gic­ká charakteristika. Ope­ra­tiv­ní část se proto udr­žu­je prů­běž­ně; zá­klad­ní a gra­fic­ká část se ově­řu­jí nejmé­ně v in­ter­va­lu sta­no­ve­ném me­to­di­kou, ob­vykle do čtyř let, a vždy po vý­znam­né změně či zkušenosti. Každá změna má správ­ce a datum.</w:t>
      </w:r>
    </w:p>
    <w:p>
      <w:pPr>
        <w:pStyle w:val="Heading3"/>
      </w:pPr>
      <w:r>
        <w:rPr>
          <w:lang w:val="cs-CZ" w:eastAsia="cs-CZ"/>
        </w:rPr>
        <w:t>13.2 Prověřovací cvičení</w:t>
      </w:r>
    </w:p>
    <w:p>
      <w:r>
        <w:rPr>
          <w:lang w:val="cs-CZ" w:eastAsia="cs-CZ"/>
        </w:rPr>
        <w:t>Stolní cvi­če­ní ověří svo­lá­ní, data, právní postup, ko­mu­ni­ka­ci a schop­nost se­sta­vit bilanci. Prak­tic­ké cvi­če­ní může za­hr­nout pro­po­je­ní vo­do­vo­dů, ná­hrad­ní na­pá­je­ní, plnění cis­te­ren nebo odběr ze zá­lož­ní­ho zdroje. Cílem není for­mál­ní spl­ně­ní, ale od­ha­le­ní chyb před sku­teč­nou událostí.</w:t>
      </w:r>
    </w:p>
    <w:p>
      <w:pPr>
        <w:pStyle w:val="Heading3"/>
      </w:pPr>
      <w:r>
        <w:rPr>
          <w:lang w:val="cs-CZ" w:eastAsia="cs-CZ"/>
        </w:rPr>
        <w:t>13.3 Hodnocení po epizodě</w:t>
      </w:r>
    </w:p>
    <w:p>
      <w:r>
        <w:rPr>
          <w:lang w:val="cs-CZ" w:eastAsia="cs-CZ"/>
        </w:rPr>
        <w:t>Zpra­cu­je se časová osa, vývoj in­di­ká­to­rů, při­ja­tá opat­ře­ní, do­sa­že­né úspory, dopady, ko­mu­ni­ka­ce a náklady. Oddělí se pro­blém ne­do­stat­ku zdroje od poruch in­frastruk­tu­ry a ne­do­sta­teč­ných dat. Ná­prav­ná opat­ře­ní do­sta­nou vlast­ní­ka a termín a jejich spl­ně­ní se kontroluje.</w:t>
      </w:r>
    </w:p>
    <w:p>
      <w:pPr>
        <w:pStyle w:val="Heading2"/>
      </w:pPr>
      <w:r>
        <w:rPr>
          <w:lang w:val="cs-CZ" w:eastAsia="cs-CZ"/>
        </w:rPr>
        <w:t>14. Praktický postup vodohospodáře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Ověřit ak­tu­ál­ní plán, kon­tak­ty, pů­sob­nost a zdroj práv­ní­ho oprávnění.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Shro­máž­dit údaje o sráž­kách, prů­to­cích, pod­zem­ních vodách, ná­dr­žích, ja­kos­ti, výrobě a spotřebě.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Sjed­no­tit čas, jed­not­ky, území, zdroje dat a vy­zna­čit ne­jis­to­tu a výpadky.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Se­sta­vit sou­čas­nou a vý­hle­do­vou bi­lan­ci pro více scé­ná­řů počasí a spotřeby.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Iden­ti­fi­ko­vat kri­tic­ké odběry, eko­sys­témy, tech­nic­ká minima a mož­nos­ti ná­hrad­ní­ho zásobování.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Vy­hod­no­tit nut­nost svo­lá­ní komise a při­pra­vit struč­ný si­tu­ač­ní přehled.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Na­vrh­nout va­ri­an­ty od dob­ro­vol­ných úspor po právně zá­vazná ome­ze­ní a vy­čís­lit jejich účinek.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U kaž­dé­ho opat­ře­ní určit právní formu, území, ad­re­sá­ta, dobu, kon­t­ro­lu a pod­mín­ku ukončení.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Zve­řej­nit jed­not­nou in­for­ma­ci a za­jis­tit hlá­še­ní vý­sled­ků a do­sa­že­ných úspor.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Pra­vi­del­ně pře­po­čí­tá­vat bi­lan­ci, opat­ře­ní zmír­nit nebo zpřís­nit a po udá­los­ti plán aktualizovat.</w:t>
      </w:r>
    </w:p>
    <w:p>
      <w:pPr>
        <w:pStyle w:val="Heading2"/>
      </w:pPr>
      <w:r>
        <w:rPr>
          <w:lang w:val="cs-CZ" w:eastAsia="cs-CZ"/>
        </w:rPr>
        <w:t>15. Kontrolní seznam připravenosti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do­stup­ná ak­tu­ál­ní zá­klad­ní, ope­ra­tiv­ní a gra­fic­ká část?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Schvá­le­ný plán a datum aktualizace.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ově­ře­ny kon­tak­ty a způsob svo­lá­ní komise?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ad­re­sář a zkouš­ka spojení.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každý in­di­ká­tor zdroj, čet­nost a roz­ho­do­va­cí práh?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Datový katalog.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se­sta­vit bi­lan­ci zdrojů a potřeb pro více scé­ná­řů?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Vý­po­čet­ní list a metodika.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určeny pri­o­rit­ní a na­hra­di­tel­né odběry?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Seznam uži­va­te­lů a účelů.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při­pra­ve­ny právně po­u­ži­tel­né vzory opat­ře­ní?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Vzo­ro­vé akty a právní kontrola.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do­lo­že­na ka­pa­ci­ta ná­hrad­ní­ho a nou­zo­vé­ho zá­so­bo­vá­ní?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Smlou­vy, tech­ni­ka a plnicí místa.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ko­mu­ni­ka­ce jed­not­ná a do­stup­ná i při vý­pad­ku sys­té­mů?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Ko­mu­ni­kač­ní a zá­lož­ní plán.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každé opat­ře­ní uka­za­tel účinku a pod­mín­ku ukon­če­ní?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Ka­ta­log opatření.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Pro­běh­lo cvi­če­ní a byly uza­vře­ny zjiš­tě­né ne­do­stat­ky?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Záznam cvi­če­ní a ná­prav­ný plán.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Plán pro zvlá­dá­ní sucha a stavu ne­do­stat­ku vody pro území České re­pub­li­ky je rámcem pro včas­nou a ko­or­di­no­va­nou reakci na ne­do­sta­tek vody nad­re­gi­o­nál­ní­ho významu. Jeho síla ne­spo­čí­vá v množ­ství textu, ale v ak­tu­ál­ních datech, jas­ných kom­pe­ten­cích, předem při­pra­ve­ných opat­ře­ních a schop­nos­ti rychle vy­tvo­řit spo­leč­ný si­tu­ač­ní obraz.</w:t>
      </w:r>
    </w:p>
    <w:p>
      <w:r>
        <w:rPr>
          <w:lang w:val="cs-CZ" w:eastAsia="cs-CZ"/>
        </w:rPr>
        <w:t>Úspěš­né řízení spo­ju­je ochra­nu zá­klad­ních potřeb oby­va­tel s ochra­nou vod­ních eko­sys­té­mů a při­mě­ře­ným roz­dě­le­ním ome­ze­ní mezi uživatele. Roz­hod­nu­tí se musí opírat o bi­lan­ci, výhled a ově­ři­tel­ný účinek. Dlou­ho­do­bá pre­ven­ce sni­žu­je prav­dě­po­dob­nost mi­mo­řád­né­ho režimu, ale ne­na­hra­zu­je při­pra­ve­nost na si­tu­a­ci, která může vznik­nout i sou­bě­hem sucha, po­ru­chy a zhor­še­ní jakosti.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240/2000 Sb., kri­zo­vý zákon, a me­to­dic­ké do­ku­men­ty k nou­zo­vé­mu zá­so­bo­vá­ní vodou.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zejmé­na hlava X – zvlá­dá­ní sucha a stavu ne­do­stat­ku vody,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ka­na­li­za­cích, a sou­vi­se­jí­cí pra­vi­dla pro ome­ze­ní do­dá­vek a ná­hrad­ní zásobování.</w:t>
      </w:r>
    </w:p>
    <w:p>
      <w:pPr>
        <w:pStyle w:val="Normal"/>
        <w:jc w:val="left"/>
      </w:pPr>
      <w:r>
        <w:rPr>
          <w:lang w:val="cs-CZ" w:eastAsia="cs-CZ"/>
        </w:rPr>
        <w:t>Zákon č. 544/2020 Sb., kterým byla do vod­ní­ho zákona do­pl­ně­na právní úprava ope­ra­tiv­ní­ho zvlá­dá­ní sucha.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Kon­cep­ce ochra­ny před ná­sled­ky sucha pro území České re­pub­li­ky na období 2023–2027, schvá­le­ná usne­se­ním vlády č. 354/2023.</w:t>
      </w:r>
    </w:p>
    <w:p>
      <w:pPr>
        <w:pStyle w:val="Normal"/>
        <w:jc w:val="left"/>
      </w:pPr>
      <w:r>
        <w:rPr>
          <w:lang w:val="cs-CZ" w:eastAsia="cs-CZ"/>
        </w:rPr>
        <w:t>Me­to­di­ka k pří­pra­vě plánů pro zvlá­dá­ní sucha a stavu ne­do­stat­ku vody pro území krajů a České republiky.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a Mi­nis­ter­stvo ži­vot­ní­ho prostředí: Plán pro zvlá­dá­ní sucha a stavu ne­do­stat­ku vody pro území České republiky.</w:t>
      </w:r>
    </w:p>
    <w:p>
      <w:pPr>
        <w:pStyle w:val="Normal"/>
        <w:jc w:val="left"/>
      </w:pPr>
      <w:r>
        <w:rPr>
          <w:lang w:val="cs-CZ" w:eastAsia="cs-CZ"/>
        </w:rPr>
        <w:t>Ná­rod­ní plány povodí, plány díl­čích povodí a kraj­ské plány pro sucho v ak­tu­ál­ním znění.</w:t>
      </w:r>
    </w:p>
    <w:p>
      <w:pPr>
        <w:pStyle w:val="Normal"/>
        <w:jc w:val="left"/>
      </w:pPr>
      <w:r>
        <w:rPr>
          <w:lang w:val="cs-CZ" w:eastAsia="cs-CZ"/>
        </w:rPr>
        <w:t>Státní pod­ni­ky Povodí: vo­do­hos­po­dář­ské dis­pe­čin­ky, bi­lan­ce zdrojů, nádrže a ma­ni­pu­lač­ní podklady.</w:t>
      </w:r>
    </w:p>
    <w:p>
      <w:pPr>
        <w:pStyle w:val="Normal"/>
        <w:jc w:val="left"/>
      </w:pPr>
      <w:r>
        <w:rPr>
          <w:lang w:val="cs-CZ" w:eastAsia="cs-CZ"/>
        </w:rPr>
        <w:t>Systém HAMR – hyd­ro­lo­gie, ag­ro­no­mie, me­te­o­ro­lo­gie a re­ten­ce; sou­hrn­né in­di­ká­to­ry sucha.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mo­ni­to­ring sucha, prů­to­ků, pod­zem­ních vod, srážek a hyd­ro­lo­gic­ké předpovědi.</w:t>
      </w:r>
    </w:p>
    <w:p>
      <w:pPr>
        <w:pStyle w:val="Heading1"/>
      </w:pPr>
      <w:r>
        <w:rPr>
          <w:lang w:val="cs-CZ" w:eastAsia="cs-CZ"/>
        </w:rPr>
        <w:t>I‑09 Povodňové plány a Povodňový informační systém</w:t>
      </w:r>
    </w:p>
    <w:tbl>
      <w:tblPr>
        <w:tblStyle w:val="TableGrid"/>
        <w:tblW w:type="dxa" w:w="9638"/>
        <w:tblLook w:firstColumn="1" w:firstRow="1" w:lastColumn="0" w:lastRow="0" w:noHBand="0" w:noVBand="1" w:val="04A0"/>
        <w:tblInd w:w="90" w:type="dxa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Po­lož­ka jed­not­né osnovy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Vy­me­ze­ní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Vlast­ník / správ­ce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Po­vod­ňo­vé orgány podle úrovně plánu; správ­ci a pro­vo­zo­va­te­lé dat podle agendy.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Vstupy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Po­vod­ňo­vé plány, kon­tak­ty, hyd­ro­lo­gic­ká a územní data, te­rén­ní ověření.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Vý­stu­py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Schvá­le­ný plán, di­gi­tál­ní plán, mapové vrstvy, ope­rač­ní pře­hled a záznam události.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Pří­stup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Ve­řej­né a rolově spra­vo­va­né části; po­vin­ná of­fli­ne záloha.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Vazby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Před­po­věd­ní a hlásná služba, SIVS, kri­zo­vé řízení, správ­ci vod­ních toků a vod­ních děl.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Časová plat­nost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Stav zdroje: září 2026; kon­t­ro­la ak­tu­ál­nos­ti v E4.</w:t>
            </w:r>
          </w:p>
        </w:tc>
      </w:tr>
    </w:tbl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Po­vod­ňo­vý plán je zá­klad­ním or­ga­ni­zač­ním ná­stro­jem ochra­ny před povodněmi. Pře­vá­dí údaje o území, vod­ních tocích, ohro­že­ných oso­bách a ob­jek­tech do předem do­hod­nu­tých postupů: kdo si­tu­a­ci sle­du­je, kdo roz­ho­du­je, koho a jak va­ro­vat, jaká opat­ře­ní pro­vést a komu po­dá­vat hlášení. Jeho sku­teč­ná hod­no­ta se pro­je­ví ve chvíli, kdy je málo času, in­for­ma­ce jsou ne­ú­pl­né a běžné ko­mu­ni­kač­ní nebo do­prav­ní vazby mohou selhávat.</w:t>
      </w:r>
    </w:p>
    <w:p>
      <w:r>
        <w:rPr>
          <w:lang w:val="cs-CZ" w:eastAsia="cs-CZ"/>
        </w:rPr>
        <w:t>Kva­lit­ní plán proto není pouze text spl­ňu­jí­cí zá­kon­nou povinnost. Musí být místně kon­krét­ní, prů­běž­ně ak­tu­a­li­zo­va­ný, sro­zu­mi­tel­ný i ve službě mimo běžnou pra­cov­ní dobu a po­u­ži­tel­ný při vý­pad­ku in­ter­ne­tu nebo elektřiny. Tato ka­pi­to­la shr­nu­je právní rámec, obsah, po­ři­zo­vá­ní, di­gi­tál­ní podobu a prak­tic­ké po­u­ží­vá­ní po­vod­ňo­vých plánů v pod­mín­kách České republiky.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Účel a právní postavení</w:t>
      </w:r>
    </w:p>
    <w:p>
      <w:pPr>
        <w:pStyle w:val="Heading3"/>
      </w:pPr>
      <w:r>
        <w:rPr>
          <w:lang w:val="cs-CZ" w:eastAsia="cs-CZ"/>
        </w:rPr>
        <w:t>1.1 Vymezení povodňového plánu</w:t>
      </w:r>
    </w:p>
    <w:p>
      <w:r>
        <w:rPr>
          <w:lang w:val="cs-CZ" w:eastAsia="cs-CZ"/>
        </w:rPr>
        <w:t>Podle § 71 zákona č. 254/2001 Sb., vodní zákon, jsou po­vod­ňo­vé plány do­ku­men­ty ob­sa­hu­jí­cí způsob za­jiš­tě­ní včas­ných a spo­leh­li­vých in­for­ma­cí o vývoji po­vod­ně, mož­nos­ti ovliv­ně­ní od­to­ko­vé­ho režimu, or­ga­ni­za­ci a pří­pra­vu za­bez­pe­čo­va­cích prací a or­ga­ni­za­ci a pří­pra­vu zá­chran­ných prací. Sta­no­vu­jí také způsob ak­ti­va­ce po­vod­ňo­vých orgánů, za­bez­pe­če­ní hlásné a hlíd­ko­vé služby a ochra­ny ob­jek­tů, osob a majetku.</w:t>
      </w:r>
    </w:p>
    <w:p>
      <w:r>
        <w:rPr>
          <w:lang w:val="cs-CZ" w:eastAsia="cs-CZ"/>
        </w:rPr>
        <w:t>Plán je sou­čás­tí při­pra­ve­nos­ti na povodeň. V době po­vod­ně slouží jako ope­rač­ní opora po­vod­ňo­vé­ho orgánu, nikoli jako ne­měn­ný scénář. Sku­teč­ný postup se při­způ­so­bu­je vývoji si­tu­a­ce, roz­hod­nu­tím pří­sluš­né­ho orgánu, před­po­vě­dím, bez­peč­nos­ti za­sa­hu­jí­cích a do­stup­ným silám a prostředkům.</w:t>
      </w:r>
    </w:p>
    <w:p>
      <w:pPr>
        <w:pStyle w:val="Heading3"/>
      </w:pPr>
      <w:r>
        <w:rPr>
          <w:lang w:val="cs-CZ" w:eastAsia="cs-CZ"/>
        </w:rPr>
        <w:t>1.2 Co plán nenahrazuje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po­vo­le­ní a pro­voz­ní do­ku­men­ta­ci vod­ních děl, ma­ni­pu­lač­ní nebo pro­voz­ní řády;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ha­va­rij­ní plány pro­vo­zů, plány kri­zo­vé při­pra­ve­nos­ti ani kri­zo­vé plány;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po­žár­ní po­pla­cho­vé plány, eva­ku­ač­ní do­ku­men­ta­ci a tak­tic­ké po­stu­py složek IZS;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od­bor­nou před­po­věď, místní po­zo­ro­vá­ní ani ak­tu­ál­ní roz­hod­nu­tí po­vod­ňo­vé­ho orgánu;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pro­jek­to­vou do­ku­men­ta­ci sta­veb­ních pro­ti­po­vod­ňo­vých opatření.</w:t>
      </w:r>
    </w:p>
    <w:p>
      <w:pPr>
        <w:pStyle w:val="Heading3"/>
      </w:pPr>
      <w:r>
        <w:rPr>
          <w:lang w:val="cs-CZ" w:eastAsia="cs-CZ"/>
        </w:rPr>
        <w:t>1.3 Povodeň a její zdroje</w:t>
      </w:r>
    </w:p>
    <w:p>
      <w:r>
        <w:rPr>
          <w:lang w:val="cs-CZ" w:eastAsia="cs-CZ"/>
        </w:rPr>
        <w:t>Po­vod­ní je pře­chod­né vý­raz­né zvý­še­ní hla­di­ny vod­ních toků nebo jiných po­vr­cho­vých vod, při němž voda již za­pla­vu­je území mimo koryto a může způ­so­bit škody. Po­vod­ní je i stav, kdy voda nemůže při­ro­ze­ně od­té­kat nebo je její odtok nedostatečný. Plán musí pra­co­vat nejen s re­gi­o­nál­ní říční po­vod­ní, ale podle míst­ních poměrů také s pří­va­lo­vou sráž­kou, le­do­vý­mi jevy, vzdu­tím, po­ru­chou vod­ní­ho díla nebo sou­bě­hem více příčin.</w:t>
      </w:r>
    </w:p>
    <w:p>
      <w:pPr>
        <w:pStyle w:val="Heading2"/>
      </w:pPr>
      <w:r>
        <w:rPr>
          <w:lang w:val="cs-CZ" w:eastAsia="cs-CZ"/>
        </w:rPr>
        <w:t>2. Právní rámec ochrany před povodněmi</w:t>
      </w:r>
    </w:p>
    <w:p>
      <w:pPr>
        <w:pStyle w:val="Heading3"/>
      </w:pPr>
      <w:r>
        <w:rPr>
          <w:lang w:val="cs-CZ" w:eastAsia="cs-CZ"/>
        </w:rPr>
        <w:t>2.1 Vodní zákon</w:t>
      </w:r>
    </w:p>
    <w:p>
      <w:r>
        <w:rPr>
          <w:lang w:val="cs-CZ" w:eastAsia="cs-CZ"/>
        </w:rPr>
        <w:t>Zá­klad­ní úpravu ob­sa­hu­je hlava IX vod­ní­ho zákona, zejmé­na § 63 až 87. Upra­vu­je stupně po­vod­ňo­vé ak­ti­vi­ty, po­vod­ňo­vé plány a pro­hlíd­ky, před­po­věd­ní a hlás­nou službu, hlíd­ko­vou službu, po­vod­ňo­vé zá­chran­né a za­bez­pe­čo­va­cí práce, do­ku­men­ta­ci po­vod­ně a sou­sta­vu po­vod­ňo­vých orgánů. Při zpra­co­vá­ní i po­u­ži­tí plánu je třeba vy­chá­zet z ak­tu­ál­ní­ho znění zákona a sou­vi­se­jí­cích předpisů.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7218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Usta­no­ve­ní</w:t>
            </w:r>
          </w:p>
        </w:tc>
        <w:tc>
          <w:tcPr>
            <w:tcW w:type="dxa" w:w="7218"/>
            <w:shd w:fill="DCE6F1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§ 63–66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před po­vod­ně­mi, po­vo­deň a stupně po­vod­ňo­vé aktivity.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§ 70–72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Pří­prav­ná opat­ře­ní, po­vod­ňo­vé plány a po­vod­ňo­vé prohlídky.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§ 73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Před­po­věd­ní, hlásná a hlíd­ko­vá služba; va­ro­vá­ní obyvatelstva.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§ 74–75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Po­vod­ňo­vé zá­chran­né a za­bez­pe­čo­va­cí práce.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§ 76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Do­ku­men­ta­ce a vy­hod­no­ce­ní povodně.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§ 77–85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Po­vod­ňo­vé orgány obcí, ORP, krajů a ústřed­ní úroveň.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§ 86–87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Ná­kla­dy na opat­ře­ní a ná­hra­dy ma­jet­ko­vé újmy.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2.2 Další předpisy a vazby</w:t>
      </w:r>
    </w:p>
    <w:p>
      <w:r>
        <w:rPr>
          <w:lang w:val="cs-CZ" w:eastAsia="cs-CZ"/>
        </w:rPr>
        <w:t>Na ochra­nu před po­vod­ně­mi na­va­zu­jí zejmé­na právní před­pi­sy kri­zo­vé­ho řízení, in­te­gro­va­né­ho zá­chran­né­ho sys­té­mu, po­žár­ní ochra­ny, ochra­ny ve­řej­né­ho zdraví, územ­ní­ho plá­no­vá­ní, sta­veb­ní­ho práva a ochra­ny kri­tic­ké infrastruktury. Po­vod­ňo­vý orgán a orgány kri­zo­vé­ho řízení mají roz­díl­né právní role; jejich čin­nost musí být per­so­nál­ně i in­for­mač­ně sladěna.</w:t>
      </w:r>
    </w:p>
    <w:p>
      <w:pPr>
        <w:pStyle w:val="Heading3"/>
      </w:pPr>
      <w:r>
        <w:rPr>
          <w:lang w:val="cs-CZ" w:eastAsia="cs-CZ"/>
        </w:rPr>
        <w:t>2.3 Odpovědnost vlastníků</w:t>
      </w:r>
    </w:p>
    <w:p>
      <w:r>
        <w:rPr>
          <w:lang w:val="cs-CZ" w:eastAsia="cs-CZ"/>
        </w:rPr>
        <w:t>Vlast­ní­ci staveb, které mohou být ohro­že­ny po­vod­ně­mi nebo mohou zhor­šit průběh po­vod­ně, plní po­vin­nos­ti ulo­že­né vodním zá­ko­nem a roz­hod­nu­tí­mi po­vod­ňo­vých orgánů. Po­vod­ňo­vý plán ne­mo­vi­tos­ti zpra­co­vá­va­jí v pří­pa­dech sta­no­ve­ných zá­ko­nem nebo na zá­kla­dě výzvy pří­sluš­né­ho po­vod­ňo­vé­ho orgánu. Vlast­ník od­po­ví­dá za správ­nost míst­ních údajů, kon­tak­ty, při­pra­ve­nost osob a pro­ve­di­tel­nost opat­ře­ní ve své dispozici.</w:t>
      </w:r>
    </w:p>
    <w:p>
      <w:pPr>
        <w:pStyle w:val="Heading2"/>
      </w:pPr>
      <w:r>
        <w:rPr>
          <w:lang w:val="cs-CZ" w:eastAsia="cs-CZ"/>
        </w:rPr>
        <w:t>3. Druhy a hierarchie povodňových plánů</w:t>
      </w:r>
    </w:p>
    <w:p>
      <w:pPr>
        <w:pStyle w:val="Heading3"/>
      </w:pPr>
      <w:r>
        <w:rPr>
          <w:lang w:val="cs-CZ" w:eastAsia="cs-CZ"/>
        </w:rPr>
        <w:t>3.1 Územní povodňové plány</w:t>
      </w:r>
    </w:p>
    <w:p>
      <w:r>
        <w:rPr>
          <w:lang w:val="cs-CZ" w:eastAsia="cs-CZ"/>
        </w:rPr>
        <w:t>Územní sou­sta­vu tvoří po­vod­ňo­vý plán České re­pub­li­ky, po­vod­ňo­vé plány správ­ních obvodů krajů, správ­ních obvodů obcí s roz­ší­ře­nou pů­sob­nos­tí a obcí. Nižší plán roz­pra­co­vá­vá místní pod­mín­ky, vyšší plán za­jiš­ťu­je ko­or­di­na­ci pře­sa­hů a pod­po­ru při roz­sáh­lej­ší události. Údaje se mají pře­dá­vat tak, aby ne­vzni­ka­ly roz­díl­né kon­tak­ty, pro­fi­ly nebo po­stu­py pro stejné území.</w:t>
      </w:r>
    </w:p>
    <w:p>
      <w:pPr>
        <w:pStyle w:val="Heading3"/>
      </w:pPr>
      <w:r>
        <w:rPr>
          <w:lang w:val="cs-CZ" w:eastAsia="cs-CZ"/>
        </w:rPr>
        <w:t>3.2 Povodňové plány nemovitostí</w:t>
      </w:r>
    </w:p>
    <w:p>
      <w:r>
        <w:rPr>
          <w:lang w:val="cs-CZ" w:eastAsia="cs-CZ"/>
        </w:rPr>
        <w:t>Plán ne­mo­vi­tos­ti řeší kon­krét­ní areál, stavbu nebo soubor staveb. Ob­sa­hu­je zejmé­na ohro­že­ná místa, osoby a směny, vy­pí­ná­ní ener­gií, přesun látek a tech­ni­ky, ochra­nu vstupů, eva­ku­ač­ní trasy, nou­zo­vé kon­tak­ty a vazbu na plán obce. Nesmí před­po­klá­dat pomoc obce nebo IZS bez před­cho­zí­ho pro­jed­ná­ní a re­ál­né­ho ově­ře­ní kapacit.</w:t>
      </w:r>
    </w:p>
    <w:p>
      <w:pPr>
        <w:pStyle w:val="Heading3"/>
      </w:pPr>
      <w:r>
        <w:rPr>
          <w:lang w:val="cs-CZ" w:eastAsia="cs-CZ"/>
        </w:rPr>
        <w:t>3.3 Potvrzení souladu</w:t>
      </w:r>
    </w:p>
    <w:p>
      <w:r>
        <w:rPr>
          <w:lang w:val="cs-CZ" w:eastAsia="cs-CZ"/>
        </w:rPr>
        <w:t>Věcnou a gra­fic­kou část po­vod­ňo­vé­ho plánu územ­ní­ho celku po­tvr­zu­je po­vod­ňo­vý orgán vyš­ší­ho stupně z hle­dis­ka sou­la­du s plánem vyšší úrovně. U plánu ne­mo­vi­tos­ti po­tvr­zu­je soulad po­vod­ňo­vý orgán obce. Po­tvr­ze­ní sou­la­du není vše­o­bec­ným schvá­le­ním bez­peč­nos­ti ob­jek­tu ani ná­hra­dou jiných správ­ních aktů; ově­řu­je ná­vaz­nost údajů a opat­ře­ní v po­vod­ňo­vé soustavě.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2780"/>
        <w:gridCol w:w="428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 plánu</w:t>
            </w:r>
          </w:p>
        </w:tc>
        <w:tc>
          <w:tcPr>
            <w:tcW w:type="dxa" w:w="2780"/>
            <w:shd w:fill="DCE6F1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no­si­tel</w:t>
            </w:r>
          </w:p>
        </w:tc>
        <w:tc>
          <w:tcPr>
            <w:tcW w:type="dxa" w:w="4284"/>
            <w:shd w:fill="DCE6F1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Ko­or­di­nač­ní vazba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Česká re­pub­li­ka</w:t>
            </w:r>
          </w:p>
        </w:tc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Ústřed­ní po­vod­ňo­vý orgán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Me­zi­re­zort­ní a ce­lo­stát­ní koordinace.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</w:t>
            </w:r>
          </w:p>
        </w:tc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orgán kraje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ORP, sou­sed­ní kraje, správ­ci povodí.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ORP</w:t>
            </w:r>
          </w:p>
        </w:tc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orgán ORP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Obce ve správ­ním obvodu a kraj.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</w:t>
            </w:r>
          </w:p>
        </w:tc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orgán obce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Ne­mo­vi­tos­ti, sou­sed­ní obce a ORP.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Ne­mo­vi­tost</w:t>
            </w:r>
          </w:p>
        </w:tc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nebo pro­vo­zo­va­tel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Obec, za­sa­hu­jí­cí složky a okolní objekty.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4. Tři části povodňového plánu</w:t>
      </w:r>
    </w:p>
    <w:p>
      <w:pPr>
        <w:pStyle w:val="Heading3"/>
      </w:pPr>
      <w:r>
        <w:rPr>
          <w:lang w:val="cs-CZ" w:eastAsia="cs-CZ"/>
        </w:rPr>
        <w:t>4.1 Věcná část</w:t>
      </w:r>
    </w:p>
    <w:p>
      <w:r>
        <w:rPr>
          <w:lang w:val="cs-CZ" w:eastAsia="cs-CZ"/>
        </w:rPr>
        <w:t>Věcná část cha­rak­te­ri­zu­je území, zdroje a scé­ná­ře po­vod­ňo­vé­ho ohro­že­ní a do­stup­ná opatření. Má struč­ně vy­svět­lit, odkud voda při­chá­zí, jak rychle se si­tu­a­ce vyvíjí, co je ohro­že­no a které limity spouš­tě­jí činnost. Její údaje musí od­po­ví­dat mapám i or­ga­ni­zač­ním postupům.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hyd­ro­lo­gic­ké a mís­to­pis­né poměry, vodní toky, nádrže a vý­znam­ná vodní díla;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zá­pla­vo­vá území, ak­tiv­ní zóny, his­to­ric­ké roz­li­vy a místa pří­va­lo­vé­ho odtoku;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hlásné pro­fi­ly, sráž­ko­měr­né sta­ni­ce, místní smě­ro­dat­né limity a doby po­stu­pu;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kri­tic­ká místa: mosty, pro­pust­ky, zatrub­ně­ní, sou­to­ky, sesuvy a ledové zácpy;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ohro­že­né osoby, ne­mo­vi­tos­ti, zdroje pitné vody, ka­na­li­za­ce, ener­ge­ti­ka a do­pra­va;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ob­jek­ty s ne­bez­peč­ný­mi lát­ka­mi, odpady, hos­po­dář­ský­mi zví­řa­ty nebo vy­so­ký­mi ná­sled­ky;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při­pra­ve­ná opat­ře­ní, ma­te­ri­ál, tech­ni­ka, bez­peč­né trasy a místa soustředění.</w:t>
      </w:r>
    </w:p>
    <w:p>
      <w:pPr>
        <w:pStyle w:val="Heading3"/>
      </w:pPr>
      <w:r>
        <w:rPr>
          <w:lang w:val="cs-CZ" w:eastAsia="cs-CZ"/>
        </w:rPr>
        <w:t>4.2 Organizační část</w:t>
      </w:r>
    </w:p>
    <w:p>
      <w:r>
        <w:rPr>
          <w:lang w:val="cs-CZ" w:eastAsia="cs-CZ"/>
        </w:rPr>
        <w:t>Or­ga­ni­zač­ní část sta­no­ví role, pra­vo­mo­ci, do­sa­ži­tel­nost a pořadí úkonů. Ob­sa­hu­je slo­že­ní po­vod­ňo­vé komise, způsob svo­lá­ní a pře­dá­ní služby, kon­tak­ty na správ­ce toků a povodí, ČHMÚ, IZS, pro­vo­zo­va­te­le sítí, sou­sed­ní orgány a vlast­ní­ky dů­le­ži­tých objektů. Pro každý kon­takt má být uve­de­na funkce, pri­már­ní i ná­hrad­ní spo­je­ní a vlast­ník údaje.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příjem, ově­ře­ní a dis­tri­buce vý­strah a hlá­še­ní;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vy­hlá­še­ní a od­vo­lá­ní stupňů po­vod­ňo­vé ak­ti­vi­ty;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or­ga­ni­za­ce hlásné a hlíd­ko­vé služby a evi­den­ce po­zo­ro­vá­ní;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va­ro­vá­ní oby­va­tel, in­for­mo­vá­ní médií a pří­stup­ná ko­mu­ni­ka­ce se zra­ni­tel­ný­mi oso­ba­mi;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za­bez­pe­čo­va­cí práce, eva­ku­a­ce, nou­zo­vé zá­so­bo­vá­ní a po­ža­dav­ky na IZS;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pře­dá­vá­ní in­for­ma­cí nad­ří­ze­né­mu orgánu, sou­se­dům a území níže po toku;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vedení zá­zna­mů, fo­to­do­ku­men­ta­ce, smě­no­vá­ní a ná­sled­né vyhodnocení.</w:t>
      </w:r>
    </w:p>
    <w:p>
      <w:pPr>
        <w:pStyle w:val="Heading3"/>
      </w:pPr>
      <w:r>
        <w:rPr>
          <w:lang w:val="cs-CZ" w:eastAsia="cs-CZ"/>
        </w:rPr>
        <w:t>4.3 Grafická část</w:t>
      </w:r>
    </w:p>
    <w:p>
      <w:r>
        <w:rPr>
          <w:lang w:val="cs-CZ" w:eastAsia="cs-CZ"/>
        </w:rPr>
        <w:t>Gra­fic­ká část musí být či­tel­ná v běžném mě­řít­ku a umož­nit ori­en­ta­ci bez dal­ší­ho vysvětlování. Zob­ra­zu­je hra­ni­ce území, vodní toky, roz­li­vy, hlásné pro­fi­ly, ohro­že­né ob­jek­ty, uzá­vě­ry ko­mu­ni­ka­cí, ob­jízd­né a eva­ku­ač­ní trasy, shro­maž­diš­tě, sklady ma­te­ri­á­lu a místa před­po­klá­da­ných opatření. Cit­li­vé údaje se zpří­stup­ňu­jí jen osobám, které je potřebují.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5. Podklady a zpracování plánu</w:t>
      </w:r>
    </w:p>
    <w:p>
      <w:pPr>
        <w:pStyle w:val="Heading3"/>
      </w:pPr>
      <w:r>
        <w:rPr>
          <w:lang w:val="cs-CZ" w:eastAsia="cs-CZ"/>
        </w:rPr>
        <w:t>5.1 Datové zdroje</w:t>
      </w:r>
    </w:p>
    <w:p>
      <w:r>
        <w:rPr>
          <w:lang w:val="cs-CZ" w:eastAsia="cs-CZ"/>
        </w:rPr>
        <w:t>Zpra­co­va­tel vy­u­ží­vá vo­do­hos­po­dář­ské a mapové evi­den­ce, di­gi­tál­ní model re­li­éfu, sta­no­ve­ná zá­pla­vo­vá území, mapy po­vod­ňo­vé­ho ne­bez­pe­čí a rizik, pro­voz­ní údaje správ­ců toků a vod­ních děl, územní a kri­zo­vé do­ku­men­ty, his­to­ric­ké zá­zna­my i místní zkušenost. Model je vždy zjed­no­du­še­ním; te­rén­ní prů­zkum ově­řu­je prů­chod­nost, do­stup­nost, výš­ko­vé poměry a sku­teč­né uží­vá­ní objektů.</w:t>
      </w:r>
    </w:p>
    <w:p>
      <w:pPr>
        <w:pStyle w:val="Heading3"/>
      </w:pPr>
      <w:r>
        <w:rPr>
          <w:lang w:val="cs-CZ" w:eastAsia="cs-CZ"/>
        </w:rPr>
        <w:t>5.2 Postup pořízení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Určit po­ři­zo­va­te­le, územní rozsah, od­po­věd­nou osobu a plán aktualizací.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Shro­máž­dit platné právní, mapové, hyd­ro­lo­gic­ké, pro­voz­ní a kon­takt­ní podklady.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Pro­vést te­rén­ní pro­hlíd­ku a roz­ho­vo­ry se správ­ci, pro­vo­zo­va­te­li a míst­ní­mi znalci.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Vy­hod­no­tit scé­ná­ře, rych­lost ná­stu­pu, ohro­že­né osoby a kri­tic­ká místa.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Na­vrh­nout kon­krét­ní opat­ře­ní, spouš­tě­cí limity, od­po­věd­nos­ti a ná­hrad­ní postupy.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Zpra­co­vat věcnou, or­ga­ni­zač­ní a gra­fic­kou část v jed­not­ných identifikátorech.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Pro­jed­nat ná­vaz­nos­ti s vyšším po­vod­ňo­vým or­gá­nem, sou­se­dy, správ­ci a IZS.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Od­stra­nit roz­po­ry, za­jis­tit po­tvr­ze­ní sou­la­du, dis­tri­buci a pro­ka­za­tel­né se­zná­me­ní osob.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Plán pro­vě­řit cvi­če­ním a za­pra­co­vat zjiš­tě­né nedostatky.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5.3 Zásady kvalitního údaje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7270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Po­ža­da­vek</w:t>
            </w:r>
          </w:p>
        </w:tc>
        <w:tc>
          <w:tcPr>
            <w:tcW w:type="dxa" w:w="7270"/>
            <w:shd w:fill="DCE6F1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Ově­ře­ní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Ak­tu­ál­nost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Datum ově­ře­ní, správ­ce údaje a lhůta další kontroly.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Jed­no­znač­nost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Jed­not­ný název, adresa, sou­řad­ni­ce a identifikátor.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Do­sa­ži­tel­nost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Te­le­fon 24/7, ná­hrad­ní kon­takt a postup při nedostupnosti.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Pro­ve­di­tel­nost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Čas, počet osob, tech­ni­ka, pří­stup a bez­peč­nost práce.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Pro­vá­za­nost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Shoda textu, ta­bu­lek, map, da­ta­bá­zí a vyš­ší­ho plánu.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Odol­nost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Tištěná/offline kopie, záloha na­pá­je­ní a ná­hrad­ní spojení.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6. Stupně povodňové aktivity</w:t>
      </w:r>
    </w:p>
    <w:p>
      <w:pPr>
        <w:pStyle w:val="Heading3"/>
      </w:pPr>
      <w:r>
        <w:rPr>
          <w:lang w:val="cs-CZ" w:eastAsia="cs-CZ"/>
        </w:rPr>
        <w:t>6.1 Význam SPA</w:t>
      </w:r>
    </w:p>
    <w:p>
      <w:r>
        <w:rPr>
          <w:lang w:val="cs-CZ" w:eastAsia="cs-CZ"/>
        </w:rPr>
        <w:t>Stupně po­vod­ňo­vé ak­ti­vi­ty vy­ja­dřu­jí míru po­vod­ňo­vé­ho ne­bez­pe­čí a vážou se na smě­ro­dat­né limity vod­ních stavů nebo prů­to­ků, pří­pad­ně na jiné sku­teč­nos­ti cha­rak­te­ri­zu­jí­cí vývoj povodně. Místní plán musí uvést kon­krét­ní profil, limit, zdroj dat a od­po­věd­nost za sle­do­vá­ní; obecné ozna­če­ní bez vazby na opat­ře­ní je nedostatečné.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596"/>
        <w:gridCol w:w="3769"/>
        <w:gridCol w:w="4273"/>
      </w:tblGrid>
      <w:tr>
        <w:trPr>
          <w:tblHeader/>
          <w:cantSplit/>
        </w:trPr>
        <w:tc>
          <w:tcPr>
            <w:tcW w:type="dxa" w:w="1596"/>
            <w:shd w:fill="DCE6F1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Stupeň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Cha­rak­te­ris­ti­ka</w:t>
            </w:r>
          </w:p>
        </w:tc>
        <w:tc>
          <w:tcPr>
            <w:tcW w:type="dxa" w:w="4273"/>
            <w:shd w:fill="DCE6F1"/>
            <w:tcW w:w="41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čin­nost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I. bdě­lost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Na­stá­vá při ne­bez­pe­čí při­ro­ze­né po­vod­ně; zaniká, pominou-li příčiny.</w:t>
            </w:r>
          </w:p>
        </w:tc>
        <w:tc>
          <w:tcPr>
            <w:tcW w:type="dxa" w:w="4273"/>
            <w:vAlign w:val="center"/>
            <w:tcW w:w="4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Zvý­še­né sle­do­vá­ní, ak­ti­va­ce hlásné a hlíd­ko­vé služby, kon­t­ro­la spo­je­ní a kri­tic­kých míst.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II. po­ho­to­vost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Vy­hla­šu­je se, když ne­bez­pe­čí pře­růs­tá v po­vo­deň, ale ne­do­chá­zí k větším roz­li­vům a škodám mimo koryto.</w:t>
            </w:r>
          </w:p>
        </w:tc>
        <w:tc>
          <w:tcPr>
            <w:tcW w:type="dxa" w:w="4273"/>
            <w:vAlign w:val="center"/>
            <w:tcW w:w="4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Svo­lá­ní orgánu, po­ho­to­vost pro­střed­ků, první za­bez­pe­čo­va­cí práce a in­ten­ziv­ní informování.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III. ohro­že­ní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Vy­hla­šu­je se při bez­pro­střed­ním ne­bez­pe­čí nebo vzniku škod vět­ší­ho roz­sa­hu, ohro­že­ní životů a majetku.</w:t>
            </w:r>
          </w:p>
        </w:tc>
        <w:tc>
          <w:tcPr>
            <w:tcW w:type="dxa" w:w="4273"/>
            <w:vAlign w:val="center"/>
            <w:tcW w:w="4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Plné řízení, zá­chran­né práce, eva­ku­a­ce, uzá­vě­ry a ne­pře­tr­ži­té hlášení.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6.2 Vyhlášení a odvolání</w:t>
      </w:r>
    </w:p>
    <w:p>
      <w:r>
        <w:rPr>
          <w:lang w:val="cs-CZ" w:eastAsia="cs-CZ"/>
        </w:rPr>
        <w:t>Druhý a třetí stupeň vy­hla­šu­je a od­vo­lá­vá pří­sluš­ný po­vod­ňo­vý orgán ve svém územ­ním obvodu. Roz­hod­nu­tí musí být za­zna­me­ná­no s časem, dů­vo­dem a způ­so­bem oznámení. Vyšší stupeň lze vy­hlá­sit i bez před­cho­zí­ho stupně, vyžaduje-li to rych­lost vývoje. Místní pra­ho­vé hod­no­ty se od­vo­zu­jí od ohro­že­ní v území, nikoli me­cha­nic­ky jen od vzdá­le­né­ho profilu.</w:t>
      </w:r>
    </w:p>
    <w:p>
      <w:pPr>
        <w:pStyle w:val="Heading3"/>
      </w:pPr>
      <w:r>
        <w:rPr>
          <w:lang w:val="cs-CZ" w:eastAsia="cs-CZ"/>
        </w:rPr>
        <w:t>6.3 Přívalové povodně</w:t>
      </w:r>
    </w:p>
    <w:p>
      <w:r>
        <w:rPr>
          <w:lang w:val="cs-CZ" w:eastAsia="cs-CZ"/>
        </w:rPr>
        <w:t>U pří­va­lo­vých po­vod­ní může být vo­do­měr­ný profil opož­dě­ným nebo ne­po­u­ži­tel­ným indikátorem. Plán má využít me­te­o­ro­lo­gic­kou vý­stra­hu, ra­da­ro­vé a sráž­ko­měr­né údaje, na­sy­ce­ní povodí, místní po­zo­ro­vá­ní a předem určené kri­tic­ké body. Roz­ho­do­va­cí okno bývá v de­sít­kách minut; va­ro­vá­ní proto nesmí čekat na úplné po­tvr­ze­ní všech údajů.</w:t>
      </w:r>
    </w:p>
    <w:p>
      <w:pPr>
        <w:pStyle w:val="Heading2"/>
      </w:pPr>
      <w:r>
        <w:rPr>
          <w:lang w:val="cs-CZ" w:eastAsia="cs-CZ"/>
        </w:rPr>
        <w:t>7. Povodňové orgány a spolupráce</w:t>
      </w:r>
    </w:p>
    <w:p>
      <w:pPr>
        <w:pStyle w:val="Heading3"/>
      </w:pPr>
      <w:r>
        <w:rPr>
          <w:lang w:val="cs-CZ" w:eastAsia="cs-CZ"/>
        </w:rPr>
        <w:t>7.1 Mimo povodeň a za povodně</w:t>
      </w:r>
    </w:p>
    <w:p>
      <w:r>
        <w:rPr>
          <w:lang w:val="cs-CZ" w:eastAsia="cs-CZ"/>
        </w:rPr>
        <w:t>Mimo po­vo­deň vy­ko­ná­va­jí pů­sob­nost orgány obcí, obecní úřady obcí s roz­ší­ře­nou pů­sob­nos­tí, kraj­ské úřady a ústřed­ní orgány podle vod­ní­ho zákona. Po dobu po­vod­ně působí po­vod­ňo­vé komise obcí, ORP, krajů a Ústřed­ní po­vod­ňo­vá komise. Plán musí přesně od­po­ví­dat míst­ní­mu zří­ze­ní komise a určit, kdo ji svo­lá­vá, kde pra­cu­je a jak se pře­dá­vá řízení.</w:t>
      </w:r>
    </w:p>
    <w:p>
      <w:pPr>
        <w:pStyle w:val="Heading3"/>
      </w:pPr>
      <w:r>
        <w:rPr>
          <w:lang w:val="cs-CZ" w:eastAsia="cs-CZ"/>
        </w:rPr>
        <w:t>7.2 Předání řízení</w:t>
      </w:r>
    </w:p>
    <w:p>
      <w:r>
        <w:rPr>
          <w:lang w:val="cs-CZ" w:eastAsia="cs-CZ"/>
        </w:rPr>
        <w:t>Po­vod­ňo­vý orgán vyš­ší­ho stupně může pře­vzít řízení ochra­ny před po­vod­ně­mi, jestli­že nižší orgán vlast­ní­mi silami ne­sta­čí nebo po­vo­deň za­sa­hu­je větší území. Pře­vze­tí, rozsah řízení a jeho ukon­če­ní se zaznamenají. Nižší orgán tím ne­ztrá­cí místní úkoly; dále za­jiš­ťu­je opat­ře­ní a in­for­ma­ce podle pokynů ko­or­di­nu­jí­cí­ho orgánu.</w:t>
      </w:r>
    </w:p>
    <w:p>
      <w:pPr>
        <w:pStyle w:val="Heading3"/>
      </w:pPr>
      <w:r>
        <w:rPr>
          <w:lang w:val="cs-CZ" w:eastAsia="cs-CZ"/>
        </w:rPr>
        <w:t>7.3 Vztah ke krizovému řízení a IZS</w:t>
      </w:r>
    </w:p>
    <w:p>
      <w:r>
        <w:rPr>
          <w:lang w:val="cs-CZ" w:eastAsia="cs-CZ"/>
        </w:rPr>
        <w:t>Po­vod­ňo­vé orgány řídí ochra­nu před po­vod­ně­mi podle vod­ní­ho zákona. Složky IZS pro­vá­dě­jí zá­chran­né a li­kvi­dač­ní práce v režimu zákona o IZS. Při vy­hlá­še­ní kri­zo­vé­ho stavu se uplat­ní kri­zo­vé řízení a může dojít k pře­vze­tí ko­or­di­na­ce podle kri­zo­vých předpisů. Plán má předem sjed­no­tit kon­takt­ní místa, tok po­ža­dav­ků, mapové pod­kla­dy a způsob evi­den­ce rozhodnutí.</w:t>
      </w:r>
    </w:p>
    <w:p>
      <w:pPr>
        <w:pStyle w:val="Heading2"/>
      </w:pPr>
      <w:r>
        <w:rPr>
          <w:lang w:val="cs-CZ" w:eastAsia="cs-CZ"/>
        </w:rPr>
        <w:t>8. Předpovědní, hlásná, hlídková a varovná služba</w:t>
      </w:r>
    </w:p>
    <w:p>
      <w:pPr>
        <w:pStyle w:val="Heading3"/>
      </w:pPr>
      <w:r>
        <w:rPr>
          <w:lang w:val="cs-CZ" w:eastAsia="cs-CZ"/>
        </w:rPr>
        <w:t>8.1 Předpovědní povodňová služba</w:t>
      </w:r>
    </w:p>
    <w:p>
      <w:r>
        <w:rPr>
          <w:lang w:val="cs-CZ" w:eastAsia="cs-CZ"/>
        </w:rPr>
        <w:t>Před­po­věd­ní služba in­for­mu­je o mož­nos­ti vzniku a dalším ne­bez­peč­ném vývoji po­vod­ně, o hyd­ro­me­te­o­ro­lo­gic­kých prv­cích a před­po­klá­da­ných vod­ních sta­vech nebo průtocích. Plán určuje ofi­ci­ál­ní zdroje, způsob ne­pře­tr­ži­té­ho příjmu a osobu od­po­věd­nou za vyhodnocení. Au­to­ma­tic­ká no­ti­fi­ka­ce je do­pl­něk, nikoli ná­hra­da služby a po­tvr­ze­ní přijetí.</w:t>
      </w:r>
    </w:p>
    <w:p>
      <w:pPr>
        <w:pStyle w:val="Heading3"/>
      </w:pPr>
      <w:r>
        <w:rPr>
          <w:lang w:val="cs-CZ" w:eastAsia="cs-CZ"/>
        </w:rPr>
        <w:t>8.2 Hlásná a hlídková služba</w:t>
      </w:r>
    </w:p>
    <w:p>
      <w:r>
        <w:rPr>
          <w:lang w:val="cs-CZ" w:eastAsia="cs-CZ"/>
        </w:rPr>
        <w:t>Hlásná služba za­bez­pe­ču­je in­for­ma­ce pro va­ro­vá­ní oby­va­tel­stva a řízení opatření. Hlíd­ko­vá služba sle­du­je vývoj v terénu, zejmé­na kri­tic­ká místa. Po­zo­ro­va­te­lé musí mít bez­peč­né pří­stu­py, in­ter­va­ly kon­t­rol, způsob hlá­še­ní, ná­hrad­ní trasu a pokyn, kdy čin­nost ukončit. Nikdo nemá být vyslán na za­pla­ve­ný most, břeh s erozí nebo do proudu bez od­po­ví­da­jí­cí­ho zajištění.</w:t>
      </w:r>
    </w:p>
    <w:p>
      <w:pPr>
        <w:pStyle w:val="Heading3"/>
      </w:pPr>
      <w:r>
        <w:rPr>
          <w:lang w:val="cs-CZ" w:eastAsia="cs-CZ"/>
        </w:rPr>
        <w:t>8.3 Varování a informování</w:t>
      </w:r>
    </w:p>
    <w:p>
      <w:r>
        <w:rPr>
          <w:lang w:val="cs-CZ" w:eastAsia="cs-CZ"/>
        </w:rPr>
        <w:t>Va­ro­vá­ní musí být rychlé, struč­né a akční: co se děje, které území je ohro­že­no, co mají lidé udělat, čemu se vy­hnout a kde zís­ka­jí další ově­ře­né informace. Po­u­ží­va­jí se sirény, místní roz­hlas, SMS, mo­bil­ní apli­ka­ce, web, so­ci­ál­ní sítě, vo­zi­dla s roz­hla­sem a osobní kontakt. Plán počítá s vý­pad­kem jedné cesty a se zvlášt­ní pomocí školám, za­ří­ze­ním so­ci­ál­ních služeb, osobám se zdra­vot­ním ome­ze­ním a cizincům.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9. Digitální povodňové plány a POVIS</w:t>
      </w:r>
    </w:p>
    <w:p>
      <w:pPr>
        <w:pStyle w:val="Heading3"/>
      </w:pPr>
      <w:r>
        <w:rPr>
          <w:lang w:val="cs-CZ" w:eastAsia="cs-CZ"/>
        </w:rPr>
        <w:t>9.1 Digitální forma</w:t>
      </w:r>
    </w:p>
    <w:p>
      <w:r>
        <w:rPr>
          <w:lang w:val="cs-CZ" w:eastAsia="cs-CZ"/>
        </w:rPr>
        <w:t>Di­gi­tál­ní po­vod­ňo­vý plán pro­po­ju­je tex­to­vou, da­ta­bá­zo­vou a ma­po­vou část. Vy­u­ží­vá spo­leč­né datové zdroje Po­vod­ňo­vé­ho in­for­mač­ní­ho sys­té­mu (POVIS) a ná­vaz­nost na di­gi­tál­ní po­vod­ňo­vý plán České republiky. Vý­ho­dou je jed­not­ná iden­ti­fi­ka­ce, rych­lej­ší ak­tu­a­li­za­ce kon­tak­tů, pro­sto­ro­vé dotazy a sdí­le­ní mezi úrovněmi.</w:t>
      </w:r>
    </w:p>
    <w:p>
      <w:pPr>
        <w:pStyle w:val="Heading3"/>
      </w:pPr>
      <w:r>
        <w:rPr>
          <w:lang w:val="cs-CZ" w:eastAsia="cs-CZ"/>
        </w:rPr>
        <w:t>9.2 Požadavky na provoz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jasný správ­ce obsahu, pří­stu­po­vých práv a pu­b­li­ko­va­né verze;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od­dě­le­ní ve­řej­ných, in­ter­ních a osob­ních či bez­peč­nost­ně cit­li­vých údajů;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his­to­rie změn, datum po­sled­ní kon­t­ro­ly a mož­nost ná­vra­tu k ově­ře­né verzi;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export dů­le­ži­tých kon­tak­tů, map a po­stu­pů pro of­fli­ne po­u­ži­tí;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záloha, ky­ber­ne­tic­ká bez­peč­nost, ví­ce­fak­to­ro­vé při­hlá­še­ní a ná­hrad­ní za­ří­ze­ní;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ově­ře­ní či­tel­nos­ti na te­le­fo­nu, pra­cov­ním po­čí­ta­či i při tisku.</w:t>
      </w:r>
    </w:p>
    <w:p>
      <w:pPr>
        <w:pStyle w:val="Heading3"/>
      </w:pPr>
      <w:r>
        <w:rPr>
          <w:lang w:val="cs-CZ" w:eastAsia="cs-CZ"/>
        </w:rPr>
        <w:t>9.3 Papírová a offline záloha</w:t>
      </w:r>
    </w:p>
    <w:p>
      <w:r>
        <w:rPr>
          <w:lang w:val="cs-CZ" w:eastAsia="cs-CZ"/>
        </w:rPr>
        <w:t>Di­gi­tál­ní systém může být za po­vod­ně ne­do­stup­ný kvůli vý­pad­ku na­pá­je­ní, pře­tí­že­ní sítě, po­ško­ze­ní in­frastruk­tu­ry nebo ky­ber­ne­tic­ké­mu incidentu. Na pra­co­viš­ti po­vod­ňo­vé­ho orgánu má být řízená of­fli­ne sada: kon­tak­ty, svo­lá­va­cí schéma, mapy, SPA, po­stu­py hlá­še­ní, for­mu­lá­ře zá­zna­mu a seznam pri­o­rit­ních opatření. Musí být da­to­vá­na a pra­vi­del­ně na­hra­zo­vá­na novou verzí.</w:t>
      </w:r>
    </w:p>
    <w:p>
      <w:pPr>
        <w:pStyle w:val="Heading2"/>
      </w:pPr>
      <w:r>
        <w:rPr>
          <w:lang w:val="cs-CZ" w:eastAsia="cs-CZ"/>
        </w:rPr>
        <w:t>10. Aktivace plánu a operační postup</w:t>
      </w:r>
    </w:p>
    <w:p>
      <w:pPr>
        <w:pStyle w:val="Heading3"/>
      </w:pPr>
      <w:r>
        <w:rPr>
          <w:lang w:val="cs-CZ" w:eastAsia="cs-CZ"/>
        </w:rPr>
        <w:t>10.1 První hodina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Při­jmout in­for­ma­ci, za­zna­me­nat čas a ověřit ji z dru­hé­ho zdroje nebo míst­ním pozorováním.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Vy­hod­no­tit ohro­že­né území, oče­ká­va­ný čas ná­stu­pu a bez­peč­nost pří­stu­po­vých cest.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In­for­mo­vat před­se­du nebo ur­če­né­ho člena, svolat po­třeb­nou část po­vod­ňo­vé­ho orgánu.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Zřídit pra­co­viš­tě, spo­je­ní, pro­voz­ní deník, mapu si­tu­a­ce a smě­no­vý režim.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Ak­ti­vo­vat hlás­nou a hlíd­ko­vou službu; zkon­t­ro­lo­vat kri­tic­ká místa a techniku.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Roz­hod­nout o SPA, va­ro­vá­ní a prv­ních za­bez­pe­čo­va­cích opatřeních.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Předat hlá­še­ní vyš­ší­mu orgánu, správ­ci toku a sou­se­dům podle vývoje.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Pra­vi­del­ně sta­no­vo­vat další čas vy­hod­no­ce­ní a úkoly s od­po­věd­nou osobou.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10.2 Řízení úkolů</w:t>
      </w:r>
    </w:p>
    <w:p>
      <w:r>
        <w:rPr>
          <w:lang w:val="cs-CZ" w:eastAsia="cs-CZ"/>
        </w:rPr>
        <w:t>Každý úkol má ob­sa­ho­vat místo, účel, pri­o­ri­tu, od­po­věd­nou osobu, po­třeb­né pro­střed­ky, bez­peč­nost­ní ome­ze­ní, termín a způsob zpět­né­ho hlášení. Po do­kon­če­ní se evi­du­je sku­teč­ný výsledek. Ne­jas­né pokyny typu „zkon­t­ro­lo­vat řeku“ se na­hra­zu­jí mě­ři­tel­ným za­dá­ním, na­pří­klad kon­t­ro­lou hla­di­ny a prů­chod­nos­ti kon­krét­ní­ho mostu v ur­če­ném intervalu.</w:t>
      </w:r>
    </w:p>
    <w:p>
      <w:pPr>
        <w:pStyle w:val="Heading3"/>
      </w:pPr>
      <w:r>
        <w:rPr>
          <w:lang w:val="cs-CZ" w:eastAsia="cs-CZ"/>
        </w:rPr>
        <w:t>10.3 Předání směny</w:t>
      </w:r>
    </w:p>
    <w:p>
      <w:r>
        <w:rPr>
          <w:lang w:val="cs-CZ" w:eastAsia="cs-CZ"/>
        </w:rPr>
        <w:t>Pře­dá­va­cí pro­to­kol shr­nu­je ak­tu­ál­ní SPA, vývoj a před­po­věď, pro­ve­de­ná roz­hod­nu­tí, roz­pra­co­va­né úkoly, na­sa­ze­né osoby a tech­ni­ku, uzá­vě­ry, eva­ku­o­va­né osoby, kri­tic­ká rizika a čas dal­ší­ho hlášení. Nová směna musí pře­vze­tí potvrdit. Únava a ne­ú­pl­né ústní pře­dá­ní patří k hlav­ním or­ga­ni­zač­ním ri­zi­kům dlouhé události.</w:t>
      </w:r>
    </w:p>
    <w:p>
      <w:pPr>
        <w:pStyle w:val="Heading2"/>
      </w:pPr>
      <w:r>
        <w:rPr>
          <w:lang w:val="cs-CZ" w:eastAsia="cs-CZ"/>
        </w:rPr>
        <w:t>11. Opatření a bezpečnost</w:t>
      </w:r>
    </w:p>
    <w:p>
      <w:pPr>
        <w:pStyle w:val="Heading3"/>
      </w:pPr>
      <w:r>
        <w:rPr>
          <w:lang w:val="cs-CZ" w:eastAsia="cs-CZ"/>
        </w:rPr>
        <w:t>11.1 Povodňové zabezpečovací práce</w:t>
      </w:r>
    </w:p>
    <w:p>
      <w:r>
        <w:rPr>
          <w:lang w:val="cs-CZ" w:eastAsia="cs-CZ"/>
        </w:rPr>
        <w:t>Za­bez­pe­čo­va­cí práce od­stra­ňu­jí nebo zmír­ňu­jí ne­bez­pe­čí sou­vi­se­jí­cí s prů­cho­dem po­vod­ně na vod­ních tocích a vod­ních dílech. Patří sem zejmé­na od­stra­ňo­vá­ní pře­ká­žek, ochra­na břehů a hrází, nou­zo­vé uzá­vě­ry, opat­ře­ní proti zpět­né­mu vzdutí ka­na­li­za­ce nebo za­jiš­tě­ní objektů. Pro­vá­dě­jí se podle od­bor­né­ho po­sou­ze­ní a bez vy­tvá­ře­ní vět­ší­ho rizika níže po toku.</w:t>
      </w:r>
    </w:p>
    <w:p>
      <w:pPr>
        <w:pStyle w:val="Heading3"/>
      </w:pPr>
      <w:r>
        <w:rPr>
          <w:lang w:val="cs-CZ" w:eastAsia="cs-CZ"/>
        </w:rPr>
        <w:t>11.2 Povodňové záchranné práce</w:t>
      </w:r>
    </w:p>
    <w:p>
      <w:r>
        <w:rPr>
          <w:lang w:val="cs-CZ" w:eastAsia="cs-CZ"/>
        </w:rPr>
        <w:t>Zá­chran­né práce chrání životy, zdraví a ma­je­tek, zejmé­na eva­ku­a­cí, zá­chra­nou osob a zvířat, nou­zo­vým uby­to­vá­ním a zásobováním. Čin­nos­ti v proudu, na kon­struk­cích nebo s elek­tro­in­sta­la­cí náleží vy­ba­ve­ným a vy­cvi­če­ným složkám. Dob­ro­vol­ní­ci se evi­du­jí, po­u­ču­jí, při­dě­lu­jí k vedené sku­pi­ně a ne­na­sa­zu­jí se do ne­bez­peč­ných prostorů.</w:t>
      </w:r>
    </w:p>
    <w:p>
      <w:pPr>
        <w:pStyle w:val="Heading3"/>
      </w:pPr>
      <w:r>
        <w:rPr>
          <w:lang w:val="cs-CZ" w:eastAsia="cs-CZ"/>
        </w:rPr>
        <w:t>11.3 Priority rozhodování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Bez­pro­střed­ní ochra­na života a zdraví.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Va­ro­vá­ní a eva­ku­a­ce osob, které se samy ne­do­ká­žou chránit.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Za­cho­vá­ní funkce zá­chran­ných, zdra­vot­nic­kých, vo­dá­ren­ských a ener­ge­tic­kých služeb.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Ome­ze­ní úniku ne­bez­peč­ných látek a sekun­dár­ních eko­lo­gic­kých škod.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Ochra­na ma­jet­ku, do­pra­vy a výroby podle ná­sled­ků a do­stup­ných kapacit.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Do­ku­men­ta­ce si­tu­a­ce tak, aby ne­o­me­zo­va­la na­lé­ha­vé zásahy.</w:t>
      </w:r>
    </w:p>
    <w:p>
      <w:pPr>
        <w:spacing w:after="0" w:line="40" w:lineRule="exact"/>
      </w:pPr>
    </w:p>
    <w:p>
      <w:pPr>
        <w:pStyle w:val="Heading2"/>
      </w:pPr>
      <w:r>
        <w:rPr>
          <w:lang w:val="cs-CZ" w:eastAsia="cs-CZ"/>
        </w:rPr>
        <w:t>12. Zvláštní povodňové situace</w:t>
      </w:r>
    </w:p>
    <w:p>
      <w:pPr>
        <w:pStyle w:val="Heading3"/>
      </w:pPr>
      <w:r>
        <w:rPr>
          <w:lang w:val="cs-CZ" w:eastAsia="cs-CZ"/>
        </w:rPr>
        <w:t>12.1 Přívalová a městská povodeň</w:t>
      </w:r>
    </w:p>
    <w:p>
      <w:r>
        <w:rPr>
          <w:lang w:val="cs-CZ" w:eastAsia="cs-CZ"/>
        </w:rPr>
        <w:t>Plán vy­me­zu­je dráhy sou­stře­dě­né­ho odtoku, pod­jezdy, su­te­ré­ny, zatrub­ně­né toky, ka­na­li­zač­ní pře­li­vy a kri­tic­ké propustky. Opat­ře­ní stojí na velmi rych­lém va­ro­vá­ní, uzá­věrách níz­kých míst a zákazu vstupu do prou­dí­cí vody. Ka­na­li­za­ce není na­vr­že­na na bez­peč­né od­ve­de­ní každé ex­trém­ní srážky; po­vr­cho­vé trasy odtoku musí zůstat průchodné.</w:t>
      </w:r>
    </w:p>
    <w:p>
      <w:pPr>
        <w:pStyle w:val="Heading3"/>
      </w:pPr>
      <w:r>
        <w:rPr>
          <w:lang w:val="cs-CZ" w:eastAsia="cs-CZ"/>
        </w:rPr>
        <w:t>12.2 Ledové jevy</w:t>
      </w:r>
    </w:p>
    <w:p>
      <w:r>
        <w:rPr>
          <w:lang w:val="cs-CZ" w:eastAsia="cs-CZ"/>
        </w:rPr>
        <w:t>Ledové zácpy mohou vy­vo­lat rychlé vzdutí i při re­la­tiv­ně malém průtoku. Sle­du­jí se známá místa tvorby ledu, mostní pro­fi­ly, náhlé změny hla­di­ny a tep­lot­ní vývoj. Zásah do ledu se pro­vá­dí pouze od­bor­ně a ko­or­di­no­va­ně; ne­ří­ze­né roz­ru­še­ní může ohro­zit osoby nebo vy­tvo­řit zácpu níže po toku.</w:t>
      </w:r>
    </w:p>
    <w:p>
      <w:pPr>
        <w:pStyle w:val="Heading3"/>
      </w:pPr>
      <w:r>
        <w:rPr>
          <w:lang w:val="cs-CZ" w:eastAsia="cs-CZ"/>
        </w:rPr>
        <w:t>12.3 Zvláštní povodeň</w:t>
      </w:r>
    </w:p>
    <w:p>
      <w:r>
        <w:rPr>
          <w:lang w:val="cs-CZ" w:eastAsia="cs-CZ"/>
        </w:rPr>
        <w:t>Zvlášt­ní po­vo­deň může vznik­nout po­ru­chou nebo ha­vá­rií vod­ní­ho díla, pří­pad­ně nou­zo­vým ře­še­ním kri­tic­ké si­tu­a­ce na díle. Plán území musí na­va­zo­vat na do­ku­men­ta­ci vlast­ní­ka vod­ní­ho díla, va­rov­né pro­fi­ly, před­po­klá­da­né časy pří­cho­du a eva­ku­ač­ní postupy. Je nutné roz­li­šo­vat po­vod­ňo­vý plán, plán ochra­ny území pod vodním dílem a další ha­va­rij­ní či kri­zo­vé dokumenty.</w:t>
      </w:r>
    </w:p>
    <w:p>
      <w:pPr>
        <w:pStyle w:val="Heading3"/>
      </w:pPr>
      <w:r>
        <w:rPr>
          <w:lang w:val="cs-CZ" w:eastAsia="cs-CZ"/>
        </w:rPr>
        <w:t>12.4 Kontaminovaná voda</w:t>
      </w:r>
    </w:p>
    <w:p>
      <w:r>
        <w:rPr>
          <w:lang w:val="cs-CZ" w:eastAsia="cs-CZ"/>
        </w:rPr>
        <w:t>Po­vod­ňo­vá voda může ob­sa­ho­vat splaš­ky, ropné látky, che­mi­ká­lie, uhy­nu­lá zví­řa­ta a ostré předměty. Plán za­hr­nu­je ochra­nu zdrojů pitné vody, od­sta­ve­ní ohro­že­ných tech­no­lo­gií, odběr vzorků, ko­mu­ni­ka­ci se zdra­vot­ní­mi orgány, na­klá­dá­ní s odpady a hy­gi­e­nu zasahujících. Ob­no­ve­ní do­dáv­ky pitné vody se řídí ově­ře­ním její zdra­vot­ní nezávadnosti.</w:t>
      </w:r>
    </w:p>
    <w:p>
      <w:pPr>
        <w:pStyle w:val="Heading2"/>
      </w:pPr>
      <w:r>
        <w:rPr>
          <w:lang w:val="cs-CZ" w:eastAsia="cs-CZ"/>
        </w:rPr>
        <w:t>13. Aktualizace, prohlídky a cvičení</w:t>
      </w:r>
    </w:p>
    <w:p>
      <w:pPr>
        <w:pStyle w:val="Heading3"/>
      </w:pPr>
      <w:r>
        <w:rPr>
          <w:lang w:val="cs-CZ" w:eastAsia="cs-CZ"/>
        </w:rPr>
        <w:t>13.1 Řízení změn</w:t>
      </w:r>
    </w:p>
    <w:p>
      <w:r>
        <w:rPr>
          <w:lang w:val="cs-CZ" w:eastAsia="cs-CZ"/>
        </w:rPr>
        <w:t>Po­vod­ňo­vý plán se pře­zkou­má­vá pra­vi­del­ně a bez­od­klad­ně po změně kon­tak­tů, or­ga­ni­za­ce, zá­stav­by, in­frastruk­tu­ry, vod­ních děl, hlás­ných pro­fi­lů nebo zjiš­tě­né­ho ohrožení. U každé změny se uvede datum, autor, důvod a do­tče­né části. Prak­tic­kou mi­ni­mál­ní ru­ti­nou je kaž­do­roč­ní kon­t­ro­la před po­vod­ňo­vě ex­po­no­va­ným ob­do­bím a oka­mži­tá oprava kri­tic­kých kontaktů.</w:t>
      </w:r>
    </w:p>
    <w:p>
      <w:pPr>
        <w:pStyle w:val="Heading3"/>
      </w:pPr>
      <w:r>
        <w:rPr>
          <w:lang w:val="cs-CZ" w:eastAsia="cs-CZ"/>
        </w:rPr>
        <w:t>13.2 Povodňové prohlídky</w:t>
      </w:r>
    </w:p>
    <w:p>
      <w:r>
        <w:rPr>
          <w:lang w:val="cs-CZ" w:eastAsia="cs-CZ"/>
        </w:rPr>
        <w:t>Po­vod­ňo­vý­mi pro­hlíd­ka­mi se zjiš­ťu­je, zda v území nebo na ob­jek­tech nejsou závady, které by mohly zvýšit ne­bez­pe­čí nebo škody. Kon­t­ro­lu­jí se zejmé­na sklád­ky a volné před­mě­ty v zá­pla­vo­vém území, stav koryt, mostů, pro­pust­ků, hrází, uzá­vě­rů, pří­stu­pů a míst pro mo­bil­ní hrazení. Zjiš­tě­ní musí mít vlast­ní­ka ná­pra­vy a termín kon­t­ro­ly splnění.</w:t>
      </w:r>
    </w:p>
    <w:p>
      <w:pPr>
        <w:pStyle w:val="Heading3"/>
      </w:pPr>
      <w:r>
        <w:rPr>
          <w:lang w:val="cs-CZ" w:eastAsia="cs-CZ"/>
        </w:rPr>
        <w:t>13.3 Cvičení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706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</w:t>
            </w:r>
          </w:p>
        </w:tc>
        <w:tc>
          <w:tcPr>
            <w:tcW w:type="dxa" w:w="7064"/>
            <w:shd w:fill="DCE6F1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pro­vě­řu­je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spo­je­ní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Do­sa­ži­tel­nost členů, správ­nost kon­tak­tů a po­tvr­ze­ní přijetí.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Stolní cvi­če­ní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Roz­ho­do­vá­ní nad scé­ná­řem, role, SPA, hlá­še­ní a prioritizaci.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Funkč­ní cvi­če­ní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Svo­lá­ní pra­co­viš­tě, směny, mapu si­tu­a­ce, va­ro­vá­ní a součinnost.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Te­rén­ní cvi­če­ní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Mo­bil­ní hra­ze­ní, uzá­vě­ry, trasy, tech­ni­ku, osvět­le­ní a BOZP.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Cvi­če­ní vý­pad­ku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Of­fli­ne plán, ná­hrad­ní na­pá­je­ní, rádio a ruční evidenci.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Po cvi­če­ní ná­sle­du­je struč­ná zpráva: co bylo cílem, co fun­go­va­lo, co se­lha­lo, kdo závadu od­stra­ní a do kdy. Cvi­če­ní bez uza­vře­ní ná­prav­ných opat­ře­ní pouze opa­ku­je známé slabiny.</w:t>
      </w:r>
    </w:p>
    <w:p>
      <w:pPr>
        <w:pStyle w:val="Heading2"/>
      </w:pPr>
      <w:r>
        <w:rPr>
          <w:lang w:val="cs-CZ" w:eastAsia="cs-CZ"/>
        </w:rPr>
        <w:t>14. Dokumentace a vyhodnocení povodně</w:t>
      </w:r>
    </w:p>
    <w:p>
      <w:pPr>
        <w:pStyle w:val="Heading3"/>
      </w:pPr>
      <w:r>
        <w:rPr>
          <w:lang w:val="cs-CZ" w:eastAsia="cs-CZ"/>
        </w:rPr>
        <w:t>14.1 Průběžná dokumentace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po­vod­ňo­vá kniha nebo elek­tro­nic­ký deník s ča­so­vou osou;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vy­hlá­še­ní a od­vo­lá­ní SPA, roz­hod­nu­tí, pří­ka­zy a pře­da­ná hlá­še­ní;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vodní stavy, prů­to­ky, srážky a místní po­zo­ro­vá­ní;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mapy roz­li­vu, fo­to­gra­fie s místem, směrem a časem po­ří­ze­ní;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na­sa­ze­né síly a pro­střed­ky, eva­ku­a­ce, uzá­vě­ry a vý­pad­ky služeb;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vznik­lé škody, kri­tic­ké si­tu­a­ce, zra­ně­ní a en­vi­ron­men­tál­ní dopady.</w:t>
      </w:r>
    </w:p>
    <w:p>
      <w:pPr>
        <w:pStyle w:val="Heading3"/>
      </w:pPr>
      <w:r>
        <w:rPr>
          <w:lang w:val="cs-CZ" w:eastAsia="cs-CZ"/>
        </w:rPr>
        <w:t>14.2 Vyhodnocení</w:t>
      </w:r>
    </w:p>
    <w:p>
      <w:r>
        <w:rPr>
          <w:lang w:val="cs-CZ" w:eastAsia="cs-CZ"/>
        </w:rPr>
        <w:t>Po po­vod­ni se po­rov­ná sku­teč­ný průběh s plánem: rych­lost va­ro­vá­ní, správ­nost limitů, do­stup­nost členů, funkce tech­ni­ky, eva­ku­a­ce, bez­peč­nost a koordinace. Vý­stu­pem nemá být jen popis udá­los­ti, ale seznam kon­krét­ních změn plánu, map, sta­veb­ních opat­ře­ní, smluv, vý­cvi­ku a vybavení. Úspěš­ná im­pro­vi­za­ce je cenná zku­še­nost, ne důvod po­ne­chat plán beze změny.</w:t>
      </w:r>
    </w:p>
    <w:p>
      <w:pPr>
        <w:pStyle w:val="Heading3"/>
      </w:pPr>
      <w:r>
        <w:rPr>
          <w:lang w:val="cs-CZ" w:eastAsia="cs-CZ"/>
        </w:rPr>
        <w:t>14.3 Uchování a osobní údaje</w:t>
      </w:r>
    </w:p>
    <w:p>
      <w:r>
        <w:rPr>
          <w:lang w:val="cs-CZ" w:eastAsia="cs-CZ"/>
        </w:rPr>
        <w:t>Do­ku­men­ta­ce se ukládá podle spi­so­vých a ar­chi­vač­ních pravidel. Při zve­řej­ňo­vá­ní se chrání osobní, bez­peč­nost­ní a pro­voz­ně cit­li­vé údaje. Ve­řej­ná část má přesto po­skyt­nout oby­va­te­lům sro­zu­mi­tel­né in­for­ma­ce o ohro­že­ní, va­ro­vá­ní, eva­ku­a­ci a vlast­ní přípravě.</w:t>
      </w:r>
    </w:p>
    <w:p>
      <w:pPr>
        <w:pStyle w:val="Heading2"/>
      </w:pPr>
      <w:r>
        <w:rPr>
          <w:lang w:val="cs-CZ" w:eastAsia="cs-CZ"/>
        </w:rPr>
        <w:t>15. Kontrolní seznam připravenosti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82"/>
        <w:gridCol w:w="824"/>
        <w:gridCol w:w="4232"/>
      </w:tblGrid>
      <w:tr>
        <w:trPr>
          <w:tblHeader/>
          <w:cantSplit/>
        </w:trPr>
        <w:tc>
          <w:tcPr>
            <w:tcW w:type="dxa" w:w="4582"/>
            <w:shd w:fill="DCE6F1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824"/>
            <w:shd w:fill="DCE6F1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232"/>
            <w:shd w:fill="DCE6F1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plán v sou­la­du s vyšší úrovní a má ak­tu­ál­ní verzi?</w:t>
            </w:r>
          </w:p>
        </w:tc>
        <w:tc>
          <w:tcPr>
            <w:tcW w:type="dxa" w:w="824"/>
            <w:vAlign w:val="center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232"/>
            <w:vAlign w:val="center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Po­tvr­ze­ní, změ­no­vý list.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kon­tak­ty 24/7 ově­ře­né a mají ná­hra­du?</w:t>
            </w:r>
          </w:p>
        </w:tc>
        <w:tc>
          <w:tcPr>
            <w:tcW w:type="dxa" w:w="824"/>
            <w:vAlign w:val="center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232"/>
            <w:vAlign w:val="center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Test spo­je­ní, datum.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Od­po­ví­da­jí SPA míst­ní­mu ohro­že­ní a pro­fi­lům?</w:t>
            </w:r>
          </w:p>
        </w:tc>
        <w:tc>
          <w:tcPr>
            <w:tcW w:type="dxa" w:w="824"/>
            <w:vAlign w:val="center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232"/>
            <w:vAlign w:val="center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Limity a mapa.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evi­do­vá­ny zra­ni­tel­né osoby a kri­tic­ké služby?</w:t>
            </w:r>
          </w:p>
        </w:tc>
        <w:tc>
          <w:tcPr>
            <w:tcW w:type="dxa" w:w="824"/>
            <w:vAlign w:val="center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232"/>
            <w:vAlign w:val="center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Řízený seznam.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mapy, trasy a uzá­vě­ry ově­ře­ny v terénu?</w:t>
            </w:r>
          </w:p>
        </w:tc>
        <w:tc>
          <w:tcPr>
            <w:tcW w:type="dxa" w:w="824"/>
            <w:vAlign w:val="center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232"/>
            <w:vAlign w:val="center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Pro­to­kol prohlídky.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ma­te­ri­ál do­stup­ný, ozna­če­ný a ob­slu­ho­va­tel­ný?</w:t>
            </w:r>
          </w:p>
        </w:tc>
        <w:tc>
          <w:tcPr>
            <w:tcW w:type="dxa" w:w="824"/>
            <w:vAlign w:val="center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232"/>
            <w:vAlign w:val="center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In­ven­tu­ra a výcvik.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of­fli­ne kopie a ná­hrad­ní spo­je­ní?</w:t>
            </w:r>
          </w:p>
        </w:tc>
        <w:tc>
          <w:tcPr>
            <w:tcW w:type="dxa" w:w="824"/>
            <w:vAlign w:val="center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232"/>
            <w:vAlign w:val="center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Zkouš­ka výpadku.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Znají čle­no­vé role a pře­dá­ní směny?</w:t>
            </w:r>
          </w:p>
        </w:tc>
        <w:tc>
          <w:tcPr>
            <w:tcW w:type="dxa" w:w="824"/>
            <w:vAlign w:val="center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232"/>
            <w:vAlign w:val="center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Cvi­če­ní a pre­zenč­ní listina.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Na­va­zu­jí plány ne­mo­vi­tos­tí na plán obce?</w:t>
            </w:r>
          </w:p>
        </w:tc>
        <w:tc>
          <w:tcPr>
            <w:tcW w:type="dxa" w:w="824"/>
            <w:vAlign w:val="center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232"/>
            <w:vAlign w:val="center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Seznam a kon­t­ro­la souladu.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uza­vře­na opat­ře­ní z po­sled­ní povodně/cvičení?</w:t>
            </w:r>
          </w:p>
        </w:tc>
        <w:tc>
          <w:tcPr>
            <w:tcW w:type="dxa" w:w="824"/>
            <w:vAlign w:val="center"/>
            <w:tcW w:w="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232"/>
            <w:vAlign w:val="center"/>
            <w:tcW w:w="4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Akční seznam.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Po­vod­ňo­vý plán pro­po­ju­je místní zna­lost, hyd­ro­lo­gic­ká data, pra­vo­mo­ci ve­řej­né správy a schop­nos­ti vlast­ní­ků i zá­chran­ných složek. Jeho kva­li­tu ne­u­r­ču­je rozsah, ale rych­lost, s jakou podle něj lze bez­peč­ně pro­vést správ­né opatření. Nej­dů­le­ži­těj­ší jsou jed­no­znač­né role, ově­ře­né kon­tak­ty, místní spouš­tě­cí limity, či­tel­né mapy a předem pro­cvi­če­né ná­hrad­ní postupy.</w:t>
      </w:r>
    </w:p>
    <w:p>
      <w:r>
        <w:rPr>
          <w:lang w:val="cs-CZ" w:eastAsia="cs-CZ"/>
        </w:rPr>
        <w:t>Plán je živý dokument. Každá změna území, každá pro­hlíd­ka, cvi­če­ní i sku­teč­ná po­vo­deň při­ná­ší po­znatky, které je třeba pře­vést do nové ově­ře­né verze. Teprve pra­vi­del­ným po­u­ží­vá­ním a ak­tu­a­li­za­cí se z ad­mi­nis­tra­tiv­ní­ho do­ku­men­tu stává sku­teč­ný ná­stroj ochra­ny života, zdraví, ma­jet­ku a ži­vot­ní­ho prostředí.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B. Povodňový informační systém a digitální povodňové plány</w:t>
      </w:r>
    </w:p>
    <w:p>
      <w:pPr>
        <w:pStyle w:val="Heading3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Po­vod­ňo­vý in­for­mač­ní systém POVIS sou­stře­ďu­je a zpří­stup­ňu­je in­for­ma­ce po­třeb­né pro tvorbu, ak­tu­a­li­za­ci a po­u­ží­vá­ní po­vod­ňo­vých plánů územ­ních celků. Je spo­leč­ným da­to­vým pro­stře­dím di­gi­tál­ních po­vod­ňo­vých plánů obcí, obcí s roz­ší­ře­nou pů­sob­nos­tí, krajů a České republiky. Pro­po­ju­je or­ga­ni­zač­ní údaje, mapové vrstvy, evi­den­ci ohro­že­ných míst a ob­jek­tů, hlásné pro­fi­ly, sráž­ko­mě­ry, zá­pla­vo­vá území a další pod­kla­dy dů­le­ži­té pro pre­ven­ci a řízení po­vod­ňo­vé situace.</w:t>
      </w:r>
    </w:p>
    <w:p>
      <w:r>
        <w:rPr>
          <w:lang w:val="cs-CZ" w:eastAsia="cs-CZ"/>
        </w:rPr>
        <w:t>Systém pod­po­ru­je roz­ho­do­vá­ní, sám však nerozhoduje. Ne­na­hra­zu­je po­vod­ňo­vý orgán, te­rén­ní prů­zkum, hlás­nou a před­po­věd­ní po­vod­ňo­vou službu, ope­rač­ní řízení in­te­gro­va­né­ho zá­chran­né­ho sys­té­mu ani ově­ře­nou komunikaci. Jeho užitek závisí na správ­nos­ti, ak­tu­ál­nos­ti a místní zna­los­ti vlo­že­ných dat a na schop­nos­ti uži­va­te­lů pra­co­vat i při vý­pad­ku in­ter­ne­tu nebo elektřiny.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1. Vymezení systému</w:t>
      </w:r>
    </w:p>
    <w:p>
      <w:pPr>
        <w:pStyle w:val="Heading4"/>
      </w:pPr>
      <w:r>
        <w:rPr>
          <w:lang w:val="cs-CZ" w:eastAsia="cs-CZ"/>
        </w:rPr>
        <w:t>1.1 Co je POVIS</w:t>
      </w:r>
    </w:p>
    <w:p>
      <w:r>
        <w:rPr>
          <w:lang w:val="cs-CZ" w:eastAsia="cs-CZ"/>
        </w:rPr>
        <w:t>POVIS je ce­lo­stát­ní in­for­mač­ní systém v gesci Mi­nis­ter­stva ži­vot­ní­ho pro­stře­dí, určený zejmé­na pro pod­po­ru po­vod­ňo­vé­ho plánování. Sou­stře­ďu­je stan­dar­di­zo­va­ná data vy­u­ži­tel­ná v di­gi­tál­ních po­vod­ňo­vých plá­nech a po­sky­tu­je ná­stro­je pro jejich správu a publikaci. Cen­t­rál­ní datový základ ome­zu­je opa­ko­va­né vedení stej­ných údajů v ne­slu­či­tel­ných dokumentech.</w:t>
      </w:r>
    </w:p>
    <w:p>
      <w:pPr>
        <w:pStyle w:val="Heading4"/>
      </w:pPr>
      <w:r>
        <w:rPr>
          <w:lang w:val="cs-CZ" w:eastAsia="cs-CZ"/>
        </w:rPr>
        <w:t>1.2 Digitální povodňový plán</w:t>
      </w:r>
    </w:p>
    <w:p>
      <w:r>
        <w:rPr>
          <w:lang w:val="cs-CZ" w:eastAsia="cs-CZ"/>
        </w:rPr>
        <w:t>Di­gi­tál­ní po­vod­ňo­vý plán, zkrá­ce­ně dPP, je elek­tro­nic­ky zpra­co­va­ný po­vod­ňo­vý plán, který kom­bi­nu­je tex­to­vou, or­ga­ni­zač­ní a gra­fic­kou část. Umož­ňu­je vy­hle­dá­vá­ní, fil­tro­vá­ní, práci s mapou, pro­po­je­ní na ak­tu­ál­ní data a tisk vy­bra­ných částí. Ob­sa­ho­vě musí splnit po­ža­dav­ky na po­vod­ňo­vý plán; di­gi­tál­ní forma není dů­vo­dem k vy­puš­tě­ní od­po­věd­nos­tí, po­stu­pů nebo míst­ních údajů.</w:t>
      </w:r>
    </w:p>
    <w:p>
      <w:pPr>
        <w:pStyle w:val="Heading4"/>
      </w:pPr>
      <w:r>
        <w:rPr>
          <w:lang w:val="cs-CZ" w:eastAsia="cs-CZ"/>
        </w:rPr>
        <w:t>1.3 Editor dat dPP</w:t>
      </w:r>
    </w:p>
    <w:p>
      <w:r>
        <w:rPr>
          <w:lang w:val="cs-CZ" w:eastAsia="cs-CZ"/>
        </w:rPr>
        <w:t>Editor dat di­gi­tál­ních po­vod­ňo­vých plánů slouží opráv­ně­ným uži­va­te­lům k po­ři­zo­vá­ní a ak­tu­a­li­za­ci stan­dar­di­zo­va­ných údajů. Zadaná data lze sdílet mezi úrov­ně­mi po­vod­ňo­vých orgánů a využít ve více plánech. Editor je třeba od­li­šit od ve­řej­né pre­zen­ta­ce plánu: edi­tač­ní opráv­ně­ní, pra­cov­ní stav zá­zna­mu a schvá­le­ná pu­b­li­ko­va­ná in­for­ma­ce jsou roz­díl­né stavy.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36"/>
        <w:gridCol w:w="3830"/>
        <w:gridCol w:w="3872"/>
      </w:tblGrid>
      <w:tr>
        <w:trPr>
          <w:tblHeader/>
          <w:cantSplit/>
        </w:trPr>
        <w:tc>
          <w:tcPr>
            <w:tcW w:type="dxa" w:w="1936"/>
            <w:shd w:fill="DCE6F1"/>
            <w:tcW w:w="18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3830"/>
            <w:shd w:fill="DCE6F1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funkce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Od­po­věd­nost uži­va­te­le</w:t>
            </w:r>
          </w:p>
        </w:tc>
      </w:tr>
      <w:tr>
        <w:trPr>
          <w:cantSplit/>
        </w:trPr>
        <w:tc>
          <w:tcPr>
            <w:tcW w:type="dxa" w:w="1936"/>
            <w:vAlign w:val="center"/>
            <w:tcW w:w="1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POVIS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Cen­t­rál­ní datové a pu­b­li­kač­ní prostředí.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zdroj, čas a význam zob­ra­ze­né­ho údaje.</w:t>
            </w:r>
          </w:p>
        </w:tc>
      </w:tr>
      <w:tr>
        <w:trPr>
          <w:cantSplit/>
        </w:trPr>
        <w:tc>
          <w:tcPr>
            <w:tcW w:type="dxa" w:w="1936"/>
            <w:vAlign w:val="center"/>
            <w:tcW w:w="1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dPP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Kon­krét­ní di­gi­tál­ní po­vod­ňo­vý plán územ­ní­ho celku.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Udr­žo­vat text, or­ga­ni­za­ci, mapy a místní po­stu­py v souladu.</w:t>
            </w:r>
          </w:p>
        </w:tc>
      </w:tr>
      <w:tr>
        <w:trPr>
          <w:cantSplit/>
        </w:trPr>
        <w:tc>
          <w:tcPr>
            <w:tcW w:type="dxa" w:w="1936"/>
            <w:vAlign w:val="center"/>
            <w:tcW w:w="1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Editor dat dPP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Vklá­dá­ní a správa sdí­le­ných záznamů.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Měnit pouze opráv­ně­né údaje a vést kon­t­ro­lu kvality.</w:t>
            </w:r>
          </w:p>
        </w:tc>
      </w:tr>
      <w:tr>
        <w:trPr>
          <w:cantSplit/>
        </w:trPr>
        <w:tc>
          <w:tcPr>
            <w:tcW w:type="dxa" w:w="1936"/>
            <w:vAlign w:val="center"/>
            <w:tcW w:w="1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Lokální/offline kopie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Zá­lož­ní po­u­ži­tí plánu bez cen­t­rál­ní­ho připojení.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Pra­vi­del­ně syn­chro­ni­zo­vat, tes­to­vat a ozna­čit datum verze.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 Právní a metodický rámec</w:t>
      </w:r>
    </w:p>
    <w:p>
      <w:pPr>
        <w:pStyle w:val="Heading4"/>
      </w:pPr>
      <w:r>
        <w:rPr>
          <w:lang w:val="cs-CZ" w:eastAsia="cs-CZ"/>
        </w:rPr>
        <w:t>2.1 Vodní zákon</w:t>
      </w:r>
    </w:p>
    <w:p>
      <w:r>
        <w:rPr>
          <w:lang w:val="cs-CZ" w:eastAsia="cs-CZ"/>
        </w:rPr>
        <w:t>Po­vod­ňo­vé plá­no­vá­ní vy­chá­zí ze zákona č. 254/2001 Sb., vod­ní­ho zákona, zejmé­na z úpravy ochra­ny před po­vod­ně­mi, po­vod­ňo­vých plánů, po­vod­ňo­vých orgánů, před­po­věd­ní a hlásné po­vod­ňo­vé služby, stupňů po­vod­ňo­vé ak­ti­vi­ty a po­vod­ňo­vých prohlídek. Zákon vy­me­zu­je od­po­věd­nost orgánů a vlast­ní­ků; in­for­mač­ní systém je tech­nic­kou pod­po­rou plnění těchto povinností.</w:t>
      </w:r>
    </w:p>
    <w:p>
      <w:pPr>
        <w:pStyle w:val="Heading4"/>
      </w:pPr>
      <w:r>
        <w:rPr>
          <w:lang w:val="cs-CZ" w:eastAsia="cs-CZ"/>
        </w:rPr>
        <w:t>2.2 Povodňové plány</w:t>
      </w:r>
    </w:p>
    <w:p>
      <w:r>
        <w:rPr>
          <w:lang w:val="cs-CZ" w:eastAsia="cs-CZ"/>
        </w:rPr>
        <w:t>Po­vod­ňo­vý plán ob­sa­hu­je věcnou, or­ga­ni­zač­ní a gra­fic­kou část. Věcná část cha­rak­te­ri­zu­je území, zdroje ohro­že­ní, kri­tic­ká místa a opatření. Or­ga­ni­zač­ní část vy­me­zu­je po­vod­ňo­vé orgány, spo­je­ní, od­po­věd­nos­ti, hlás­nou službu a postupy. Gra­fic­ká část zob­ra­zu­je zá­pla­vo­vá území, směry po­stu­pu po­vod­ně, ohro­že­né ob­jek­ty, hlásné pro­fi­ly, eva­ku­ač­ní a další dů­le­ži­tá místa.</w:t>
      </w:r>
    </w:p>
    <w:p>
      <w:pPr>
        <w:pStyle w:val="Heading4"/>
      </w:pPr>
      <w:r>
        <w:rPr>
          <w:lang w:val="cs-CZ" w:eastAsia="cs-CZ"/>
        </w:rPr>
        <w:t>2.3 Metodika digitálních plánů</w:t>
      </w:r>
    </w:p>
    <w:p>
      <w:r>
        <w:rPr>
          <w:lang w:val="cs-CZ" w:eastAsia="cs-CZ"/>
        </w:rPr>
        <w:t>Jed­not­né di­gi­tál­ní zpra­co­vá­ní roz­ví­jí me­to­di­ka Mi­nis­ter­stva ži­vot­ní­ho pro­stře­dí pro tvorbu di­gi­tál­ních po­vod­ňo­vých plánů a tech­nic­ké standardy. Při novém pro­jek­tu nebo ak­tu­a­li­za­ci se ově­řu­je nej­no­věj­ší zve­řej­ně­ná me­to­di­ka, datové roz­hra­ní a po­ža­dav­ky po­sky­to­va­te­le dotace. Starší me­to­dic­ký do­ku­ment může vy­svět­lo­vat prin­ci­py, nemusí však plně od­po­ví­dat sou­čas­né apli­ka­ci a ky­ber­ne­tic­kým pravidlům.</w:t>
      </w:r>
    </w:p>
    <w:p>
      <w:pPr>
        <w:pStyle w:val="Heading4"/>
      </w:pPr>
      <w:r>
        <w:rPr>
          <w:lang w:val="cs-CZ" w:eastAsia="cs-CZ"/>
        </w:rPr>
        <w:t>2.4 Právní účinek dat</w:t>
      </w:r>
    </w:p>
    <w:p>
      <w:r>
        <w:rPr>
          <w:lang w:val="cs-CZ" w:eastAsia="cs-CZ"/>
        </w:rPr>
        <w:t>Záznam v POVIS není sám o sobě správ­ním roz­hod­nu­tím ani au­to­ma­tic­ky právně zá­vaz­ným vymezením. Zá­vaz­nost zá­pla­vo­vé­ho území, ak­tiv­ní zóny, eva­ku­a­ce nebo ome­ze­ní vy­plý­vá z pří­sluš­né­ho práv­ní­ho aktu, roz­hod­nu­tí nebo opat­ře­ní orgánu. Systém má zob­ra­zit jeho obsah a zdroj, nesmí být za­mě­něn za ori­gi­nál dokumentu.</w:t>
      </w:r>
    </w:p>
    <w:p>
      <w:pPr>
        <w:pStyle w:val="Heading3"/>
      </w:pPr>
      <w:r>
        <w:rPr>
          <w:lang w:val="cs-CZ" w:eastAsia="cs-CZ"/>
        </w:rPr>
        <w:t>3. Organizační úrovně a odpovědnosti</w:t>
      </w:r>
    </w:p>
    <w:p>
      <w:pPr>
        <w:pStyle w:val="Heading4"/>
      </w:pPr>
      <w:r>
        <w:rPr>
          <w:lang w:val="cs-CZ" w:eastAsia="cs-CZ"/>
        </w:rPr>
        <w:t>3.1 Povodňové orgány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96"/>
        <w:gridCol w:w="7342"/>
      </w:tblGrid>
      <w:tr>
        <w:trPr>
          <w:tblHeader/>
          <w:cantSplit/>
        </w:trPr>
        <w:tc>
          <w:tcPr>
            <w:tcW w:type="dxa" w:w="2296"/>
            <w:shd w:fill="DCE6F1"/>
            <w:tcW w:w="22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7342"/>
            <w:shd w:fill="DCE6F1"/>
            <w:tcW w:w="71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plán a role v POVIS</w:t>
            </w:r>
          </w:p>
        </w:tc>
      </w:tr>
      <w:tr>
        <w:trPr>
          <w:cantSplit/>
        </w:trPr>
        <w:tc>
          <w:tcPr>
            <w:tcW w:type="dxa" w:w="2296"/>
            <w:vAlign w:val="center"/>
            <w:tcW w:w="22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</w:t>
            </w:r>
          </w:p>
        </w:tc>
        <w:tc>
          <w:tcPr>
            <w:tcW w:type="dxa" w:w="7342"/>
            <w:vAlign w:val="center"/>
            <w:tcW w:w="71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dPP, komise, ohro­že­né ob­jek­ty, hlásná služba, eva­ku­a­ce, tech­nic­ké pro­střed­ky a kontakty.</w:t>
            </w:r>
          </w:p>
        </w:tc>
      </w:tr>
      <w:tr>
        <w:trPr>
          <w:cantSplit/>
        </w:trPr>
        <w:tc>
          <w:tcPr>
            <w:tcW w:type="dxa" w:w="2296"/>
            <w:vAlign w:val="center"/>
            <w:tcW w:w="22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ORP</w:t>
            </w:r>
          </w:p>
        </w:tc>
        <w:tc>
          <w:tcPr>
            <w:tcW w:type="dxa" w:w="7342"/>
            <w:vAlign w:val="center"/>
            <w:tcW w:w="71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obcí ve správ­ním obvodu, nad­míst­ní si­tu­a­ce, ná­vaz­nos­ti hlá­še­ní a sdí­le­né zdroje.</w:t>
            </w:r>
          </w:p>
        </w:tc>
      </w:tr>
      <w:tr>
        <w:trPr>
          <w:cantSplit/>
        </w:trPr>
        <w:tc>
          <w:tcPr>
            <w:tcW w:type="dxa" w:w="2296"/>
            <w:vAlign w:val="center"/>
            <w:tcW w:w="22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</w:t>
            </w:r>
          </w:p>
        </w:tc>
        <w:tc>
          <w:tcPr>
            <w:tcW w:type="dxa" w:w="7342"/>
            <w:vAlign w:val="center"/>
            <w:tcW w:w="71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ORP, vý­znam­né do­prav­ní a tech­nic­ké vazby, kraj­ské ka­pa­ci­ty a komunikace.</w:t>
            </w:r>
          </w:p>
        </w:tc>
      </w:tr>
      <w:tr>
        <w:trPr>
          <w:cantSplit/>
        </w:trPr>
        <w:tc>
          <w:tcPr>
            <w:tcW w:type="dxa" w:w="2296"/>
            <w:vAlign w:val="center"/>
            <w:tcW w:w="22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Česká re­pub­li­ka</w:t>
            </w:r>
          </w:p>
        </w:tc>
        <w:tc>
          <w:tcPr>
            <w:tcW w:type="dxa" w:w="7342"/>
            <w:vAlign w:val="center"/>
            <w:tcW w:w="71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Ce­lo­stát­ní plán, ústřed­ní ko­or­di­na­ce, spo­leč­né vrstvy a me­zi­re­sort­ní návaznosti.</w:t>
            </w:r>
          </w:p>
        </w:tc>
      </w:tr>
      <w:tr>
        <w:trPr>
          <w:cantSplit/>
        </w:trPr>
        <w:tc>
          <w:tcPr>
            <w:tcW w:type="dxa" w:w="2296"/>
            <w:vAlign w:val="center"/>
            <w:tcW w:w="22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ne­mo­vi­tos­ti</w:t>
            </w:r>
          </w:p>
        </w:tc>
        <w:tc>
          <w:tcPr>
            <w:tcW w:type="dxa" w:w="7342"/>
            <w:vAlign w:val="center"/>
            <w:tcW w:w="71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plán ne­mo­vi­tos­ti, je-li vy­ža­do­ván, a sou­čin­nost s územ­ním plánem.</w:t>
            </w:r>
          </w:p>
        </w:tc>
      </w:tr>
      <w:tr>
        <w:trPr>
          <w:cantSplit/>
        </w:trPr>
        <w:tc>
          <w:tcPr>
            <w:tcW w:type="dxa" w:w="2296"/>
            <w:vAlign w:val="center"/>
            <w:tcW w:w="22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vod­ní­ho toku a Povodí</w:t>
            </w:r>
          </w:p>
        </w:tc>
        <w:tc>
          <w:tcPr>
            <w:tcW w:type="dxa" w:w="7342"/>
            <w:vAlign w:val="center"/>
            <w:tcW w:w="71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Údaje o tocích a dílech, od­bor­né pod­kla­dy, ma­ni­pu­la­ce a sou­čin­nost při události.</w:t>
            </w:r>
          </w:p>
        </w:tc>
      </w:tr>
      <w:tr>
        <w:trPr>
          <w:cantSplit/>
        </w:trPr>
        <w:tc>
          <w:tcPr>
            <w:tcW w:type="dxa" w:w="2296"/>
            <w:vAlign w:val="center"/>
            <w:tcW w:w="22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ČHMÚ</w:t>
            </w:r>
          </w:p>
        </w:tc>
        <w:tc>
          <w:tcPr>
            <w:tcW w:type="dxa" w:w="7342"/>
            <w:vAlign w:val="center"/>
            <w:tcW w:w="71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Před­po­věd­ní služba, vý­stra­hy, hyd­ro­lo­gic­ká a me­te­o­ro­lo­gic­ká po­zo­ro­vá­ní a prognózy.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3.2 Vlastník záznamu</w:t>
      </w:r>
    </w:p>
    <w:p>
      <w:r>
        <w:rPr>
          <w:lang w:val="cs-CZ" w:eastAsia="cs-CZ"/>
        </w:rPr>
        <w:t>Každý údaj musí mít věc­né­ho vlast­ní­ka, který od­po­ví­dá za jeho správ­nost a aktualizaci. Obec nemá bez ově­ře­ní měnit kon­takt kraj­ské­ho orgánu ani pa­ra­me­t­ry sta­ni­ce cizího provozovatele. Sdí­le­ný systém vy­ža­du­je jasné rozdělení: kdo údaj po­ři­zu­je, kdo jej schva­lu­je, kdo řeší du­pli­ci­tu a kdo obdrží upo­zor­ně­ní na změnu.</w:t>
      </w:r>
    </w:p>
    <w:p>
      <w:pPr>
        <w:pStyle w:val="Heading4"/>
      </w:pPr>
      <w:r>
        <w:rPr>
          <w:lang w:val="cs-CZ" w:eastAsia="cs-CZ"/>
        </w:rPr>
        <w:t>3.3 Správce aplikace a zpracovatel plánu</w:t>
      </w:r>
    </w:p>
    <w:p>
      <w:r>
        <w:rPr>
          <w:lang w:val="cs-CZ" w:eastAsia="cs-CZ"/>
        </w:rPr>
        <w:t>Tech­nic­ký správ­ce za­jiš­ťu­je do­stup­nost apli­ka­ce, účty, roz­hra­ní a zálohy. Zpra­co­va­tel dPP při­pra­vu­je obsah a může data vložit na zá­kla­dě pověření. Od­po­věd­nost po­vod­ňo­vé­ho orgánu za věcnou správ­nost a schvá­le­ní se na do­da­va­te­le nepřenáší. Po do­kon­če­ní musí obec získat účty, zdro­jo­vá data, do­ku­men­ta­ci a schop­nost plán sama aktualizovat.</w:t>
      </w:r>
    </w:p>
    <w:p>
      <w:pPr>
        <w:pStyle w:val="Heading3"/>
      </w:pPr>
      <w:r>
        <w:rPr>
          <w:lang w:val="cs-CZ" w:eastAsia="cs-CZ"/>
        </w:rPr>
        <w:t>4. Datové vrstvy a registry</w:t>
      </w:r>
    </w:p>
    <w:p>
      <w:pPr>
        <w:pStyle w:val="Heading4"/>
      </w:pPr>
      <w:r>
        <w:rPr>
          <w:lang w:val="cs-CZ" w:eastAsia="cs-CZ"/>
        </w:rPr>
        <w:t>4.1 Organizační údaje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slo­že­ní po­vod­ňo­vých komisí a pra­cov­ní funkce;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te­le­fon­ní a elek­tro­nic­ké spo­je­ní, pra­co­viš­tě a ná­hrad­ní kon­tak­ty;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nad­ří­ze­né, pod­ří­ze­né a spo­lu­pra­cu­jí­cí orgány;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hlásné obvody, pořadí vy­ro­zu­mě­ní a es­ka­la­ce;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do­stup­né síly, tech­nic­ké pro­střed­ky, ma­te­ri­ál a do­da­va­te­lé;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eva­ku­ač­ní, uby­to­va­cí, zdra­vot­nic­ká a dis­tri­buč­ní místa.</w:t>
      </w:r>
    </w:p>
    <w:p>
      <w:pPr>
        <w:pStyle w:val="Heading4"/>
      </w:pPr>
      <w:r>
        <w:rPr>
          <w:lang w:val="cs-CZ" w:eastAsia="cs-CZ"/>
        </w:rPr>
        <w:t>4.2 Hydrografie a území</w:t>
      </w:r>
    </w:p>
    <w:p>
      <w:r>
        <w:rPr>
          <w:lang w:val="cs-CZ" w:eastAsia="cs-CZ"/>
        </w:rPr>
        <w:t>Mapová část zob­ra­zu­je vodní toky, povodí, koryta, vodní díla, správ­ní hra­ni­ce, ko­mu­ni­ka­ce, ob­jek­ty a terén. Jed­not­li­vé zdroje se mohou lišit mě­řít­kem a přesností. Di­gi­tál­ní linie toku nemusí přesně od­po­ví­dat te­rén­ní bře­ho­vé čáře a hra­ni­ce par­ce­ly není hra­ni­cí záplavy. Pro místní roz­hod­nu­tí je nutná zna­lost sku­teč­ných poměrů.</w:t>
      </w:r>
    </w:p>
    <w:p>
      <w:pPr>
        <w:pStyle w:val="Heading4"/>
      </w:pPr>
      <w:r>
        <w:rPr>
          <w:lang w:val="cs-CZ" w:eastAsia="cs-CZ"/>
        </w:rPr>
        <w:t>4.3 Záplavová území a scénáře</w:t>
      </w:r>
    </w:p>
    <w:p>
      <w:r>
        <w:rPr>
          <w:lang w:val="cs-CZ" w:eastAsia="cs-CZ"/>
        </w:rPr>
        <w:t>Zob­ra­zu­jí se sta­no­ve­ná zá­pla­vo­vá území a ak­tiv­ní zóny, pří­pad­ně mapy po­vod­ňo­vé­ho ne­bez­pe­čí a rizik nebo mo­de­lo­vé rozlivy. Uži­va­tel musí roz­li­šit právně sta­no­ve­nou vrstvu, mapu pro kon­krét­ní dobu opa­ko­vá­ní, his­to­ric­kou stopu a ope­ra­tiv­ní odhad. Po­vo­deň může pře­kro­čit mo­de­lo­va­ný scénář nebo vznik­nout mimo ma­po­va­né území pří­va­lo­vým odtokem.</w:t>
      </w:r>
    </w:p>
    <w:p>
      <w:pPr>
        <w:pStyle w:val="Heading4"/>
      </w:pPr>
      <w:r>
        <w:rPr>
          <w:lang w:val="cs-CZ" w:eastAsia="cs-CZ"/>
        </w:rPr>
        <w:t>4.4 Ohrožené a ohrožující objekty</w:t>
      </w:r>
    </w:p>
    <w:p>
      <w:r>
        <w:rPr>
          <w:lang w:val="cs-CZ" w:eastAsia="cs-CZ"/>
        </w:rPr>
        <w:t>Ohro­že­né ob­jek­ty za­hr­nu­jí zejmé­na byd­le­ní, školy, zdra­vot­nic­ká a so­ci­ál­ní za­ří­ze­ní, in­frastruk­tu­ru, zdroje pitné vody, prů­my­sl a kul­tur­ní hodnoty. Ohro­žu­jí­cí­mi mohou být sklady zá­vad­ných látek, plo­vou­cí ma­te­ri­ál, ucpá­va­jí­cí pro­fi­ly nebo za­ří­ze­ní, je­jichž po­ru­cha zvýší následky. Záznam má polohu, kon­takt, práh ohro­že­ní, počet osob, zvlášt­ní po­tře­by a do­po­ru­če­né opatření.</w:t>
      </w:r>
    </w:p>
    <w:p>
      <w:pPr>
        <w:pStyle w:val="Heading4"/>
      </w:pPr>
      <w:r>
        <w:rPr>
          <w:lang w:val="cs-CZ" w:eastAsia="cs-CZ"/>
        </w:rPr>
        <w:t>4.5 Hlásné profily a srážkoměry</w:t>
      </w:r>
    </w:p>
    <w:p>
      <w:r>
        <w:rPr>
          <w:lang w:val="cs-CZ" w:eastAsia="cs-CZ"/>
        </w:rPr>
        <w:t>Evi­den­ce roz­li­šu­je ka­te­go­rie hlás­ných pro­fi­lů, pro­vo­zo­va­te­le, mě­ře­nou ve­li­či­nu, stupně po­vod­ňo­vé ak­ti­vi­ty, způsob pře­no­su, ná­hrad­ní po­zo­ro­vá­ní a vazbu na hlásný obvod. Au­to­ma­tic­ká sta­ni­ce ne­na­hra­zu­je místní hlídku. Vý­pa­dek čidla, led, vzdutí, za­ne­se­ní nebo po­ru­cha ko­mu­ni­ka­ce mohou údaj znehodnotit.</w:t>
      </w:r>
    </w:p>
    <w:p>
      <w:pPr>
        <w:pStyle w:val="Heading3"/>
      </w:pPr>
      <w:r>
        <w:rPr>
          <w:lang w:val="cs-CZ" w:eastAsia="cs-CZ"/>
        </w:rPr>
        <w:t>5. Kvalita dat a metadata</w:t>
      </w:r>
    </w:p>
    <w:p>
      <w:pPr>
        <w:pStyle w:val="Heading4"/>
      </w:pPr>
      <w:r>
        <w:rPr>
          <w:lang w:val="cs-CZ" w:eastAsia="cs-CZ"/>
        </w:rPr>
        <w:t>5.1 Povinné vlastnosti dobrého záznamu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677"/>
        <w:gridCol w:w="6961"/>
      </w:tblGrid>
      <w:tr>
        <w:trPr>
          <w:tblHeader/>
          <w:cantSplit/>
        </w:trPr>
        <w:tc>
          <w:tcPr>
            <w:tcW w:type="dxa" w:w="2677"/>
            <w:shd w:fill="DCE6F1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Vlast­nost</w:t>
            </w:r>
          </w:p>
        </w:tc>
        <w:tc>
          <w:tcPr>
            <w:tcW w:type="dxa" w:w="6961"/>
            <w:shd w:fill="DCE6F1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Jed­no­znač­nost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objekt iden­ti­fi­ko­ván názvem, typem, sou­řad­ni­cí a územím bez du­pli­ci­ty?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uve­de­no datum ově­ře­ní a od­po­ví­dá údaj dnešní or­ga­ni­za­ci a terénu?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Původ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po­sky­to­va­tel, právní do­ku­ment, měření nebo autor odhadu?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Přes­nost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poloha a mě­řít­ko za­mýš­le­né­mu po­u­ži­tí?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Ob­sa­hu­je kon­takt, stav, pa­ra­me­t­ry, vazbu na postup a pří­lo­hy?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Kon­zis­ten­ce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Sou­hla­sí text, mapa, te­le­fon­ní seznam a nad­ří­ze­ný plán?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Cit­li­vost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správ­ně určeno, zda lze údaj ve­řej­ně zob­ra­zit?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Verze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možné zjis­tit, kdo, kdy a proč záznam změnil?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5.2 Časová platnost</w:t>
      </w:r>
    </w:p>
    <w:p>
      <w:r>
        <w:rPr>
          <w:lang w:val="cs-CZ" w:eastAsia="cs-CZ"/>
        </w:rPr>
        <w:t>Kon­tak­ty, slo­že­ní komisí, firmy a do­stup­ná tech­ni­ka za­sta­rá­va­jí rych­le­ji než topografie. Každý typ dat má in­ter­val kontroly. Or­ga­ni­zač­ní údaje se ově­řu­jí nejmé­ně před po­vod­ňo­vou se­zo­nou a po per­so­nál­ní změně; tech­nic­ké a mapové údaje po stavbě, po­vod­ni nebo změně rozhodnutí. Au­to­ma­tic­ké datum im­por­tu není totéž jako datum věc­né­ho ověření.</w:t>
      </w:r>
    </w:p>
    <w:p>
      <w:pPr>
        <w:pStyle w:val="Heading4"/>
      </w:pPr>
      <w:r>
        <w:rPr>
          <w:lang w:val="cs-CZ" w:eastAsia="cs-CZ"/>
        </w:rPr>
        <w:t>5.3 Duplicity a rozpory</w:t>
      </w:r>
    </w:p>
    <w:p>
      <w:r>
        <w:rPr>
          <w:lang w:val="cs-CZ" w:eastAsia="cs-CZ"/>
        </w:rPr>
        <w:t>Stejný objekt může být omylem vložen více obcemi nebo pod růz­ný­mi názvy. Při roz­po­ru se ne­u­r­ču­je správ­ný údaj podle no­věj­ší­ho času bez dal­ší­ho, ale podle vlast­nic­tví zá­zna­mu a au­to­ri­ta­tiv­ní­ho zdroje. Slou­če­ní musí za­cho­vat odkazy a historii. Du­pli­ci­ta kon­tak­tu je méně ne­bez­peč­ná než dvě různé hod­no­ty stupně po­vod­ňo­vé ak­ti­vi­ty pro tentýž profil.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6. Tvorba digitálního povodňového plánu</w:t>
      </w:r>
    </w:p>
    <w:p>
      <w:pPr>
        <w:pStyle w:val="Heading4"/>
      </w:pPr>
      <w:r>
        <w:rPr>
          <w:lang w:val="cs-CZ" w:eastAsia="cs-CZ"/>
        </w:rPr>
        <w:t>6.1 Přípravná fáze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Určit po­ři­zo­va­te­le, od­po­věd­né­ho správ­ce obsahu, rozsah území, ná­vaz­né plány a schva­lo­va­cí postup.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Pře­vzít platný po­vod­ňo­vý plán, roz­hod­nu­tí, mapy a do­stup­ná data z POVIS; za­zna­me­nat jejich verzi.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Pro­vést te­rén­ní prů­zkum kri­tic­kých pro­fi­lů, ohro­že­ných ob­jek­tů, eva­ku­ač­ních tras a mě­ři­cích míst.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Ověřit kon­tak­ty, od­po­věd­nos­ti, do­stup­nost tech­ni­ky a re­ál­nou dobu reakce.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Zpra­co­vat tex­to­vou, or­ga­ni­zač­ní a gra­fic­kou část v jed­not­ném da­to­vém modelu.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Pro­po­jit místní data s cen­t­rál­ní­mi re­gis­t­ry bez vy­tvá­ře­ní zby­teč­ných kopií.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Pro­vést věcnou, právní, ma­po­vou, da­to­vou a uži­va­tel­skou kontrolu.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Za­jis­tit sta­no­vis­ka a po­tvr­ze­ní sou­la­du s nad­ří­ze­ným po­vod­ňo­vým plánem podle zá­kon­né­ho postupu.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Schvá­lit plán, pu­b­li­ko­vat ur­če­nou část a vy­tvo­řit ozna­če­nou of­fli­ne zálohu.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Vy­ško­lit uži­va­te­le, pro­vést cvi­če­ní a na­sta­vit ka­len­dář aktualizací.</w:t>
      </w:r>
    </w:p>
    <w:p>
      <w:pPr>
        <w:spacing w:after="0" w:line="40" w:lineRule="exact"/>
      </w:pPr>
    </w:p>
    <w:p>
      <w:pPr>
        <w:pStyle w:val="Heading4"/>
      </w:pPr>
      <w:r>
        <w:rPr>
          <w:lang w:val="cs-CZ" w:eastAsia="cs-CZ"/>
        </w:rPr>
        <w:t>6.2 Terénní průzkum</w:t>
      </w:r>
    </w:p>
    <w:p>
      <w:r>
        <w:rPr>
          <w:lang w:val="cs-CZ" w:eastAsia="cs-CZ"/>
        </w:rPr>
        <w:t>Zpra­co­va­tel ově­řu­je prů­toč­né pro­fi­ly, mosty, pro­pust­ky, pří­jez­do­vé cesty, možné uzá­vě­ry, místa pro hra­ze­ní, eva­ku­ač­ní trasy a ob­jek­ty cit­li­vých osob. Fo­to­gra­fie má směr po­hle­du, datum a vazbu na mapový objekt. Prů­zkum za běž­né­ho stavu do­pl­ňu­jí zku­še­nos­ti z mi­nu­lých po­vod­ní; ne­za­ru­ču­je však stejný průběh bu­dou­cí události.</w:t>
      </w:r>
    </w:p>
    <w:p>
      <w:pPr>
        <w:pStyle w:val="Heading4"/>
      </w:pPr>
      <w:r>
        <w:rPr>
          <w:lang w:val="cs-CZ" w:eastAsia="cs-CZ"/>
        </w:rPr>
        <w:t>6.3 Soulad plánů</w:t>
      </w:r>
    </w:p>
    <w:p>
      <w:r>
        <w:rPr>
          <w:lang w:val="cs-CZ" w:eastAsia="cs-CZ"/>
        </w:rPr>
        <w:t>Plán obce na­va­zu­je na plán ORP, ten na plán kraje a plán České republiky. Musí sou­hla­sit kon­takt­ní ře­tě­zec, hlásné pro­fi­ly, prahy, vý­znam­né ob­jek­ty, směry pře­dá­vá­ní in­for­ma­cí a spo­leč­ná opatření. Soulad ne­zna­me­ná me­cha­nic­ké ko­pí­ro­vá­ní; místní plán je po­drob­něj­ší a musí za­chy­tit jevy, které nad­ří­ze­ná úroveň nevede.</w:t>
      </w:r>
    </w:p>
    <w:p>
      <w:pPr>
        <w:pStyle w:val="Heading3"/>
      </w:pPr>
      <w:r>
        <w:rPr>
          <w:lang w:val="cs-CZ" w:eastAsia="cs-CZ"/>
        </w:rPr>
        <w:t>7. Textová, organizační a grafická část</w:t>
      </w:r>
    </w:p>
    <w:p>
      <w:pPr>
        <w:pStyle w:val="Heading4"/>
      </w:pPr>
      <w:r>
        <w:rPr>
          <w:lang w:val="cs-CZ" w:eastAsia="cs-CZ"/>
        </w:rPr>
        <w:t>7.1 Věcná část</w:t>
      </w:r>
    </w:p>
    <w:p>
      <w:r>
        <w:rPr>
          <w:lang w:val="cs-CZ" w:eastAsia="cs-CZ"/>
        </w:rPr>
        <w:t>Po­pi­su­je cha­rak­ter území, vodní toky, his­to­ric­ké a možné po­vod­ně, místa vzniku a sou­stře­dě­ní odtoku, ohro­že­né ob­jek­ty, kri­tic­ké pro­fi­ly, opat­ře­ní před po­vod­ní, za po­vod­ně a po ní, stupně po­vod­ňo­vé ak­ti­vi­ty a zvlášt­ní povodně. In­for­ma­ce má být akční: u rizika uvádí, kdo sle­du­je stav, při jakém spouš­tě­či, co pro­ve­de a komu vý­sle­dek hlásí.</w:t>
      </w:r>
    </w:p>
    <w:p>
      <w:pPr>
        <w:pStyle w:val="Heading4"/>
      </w:pPr>
      <w:r>
        <w:rPr>
          <w:lang w:val="cs-CZ" w:eastAsia="cs-CZ"/>
        </w:rPr>
        <w:t>7.2 Organizační část</w:t>
      </w:r>
    </w:p>
    <w:p>
      <w:r>
        <w:rPr>
          <w:lang w:val="cs-CZ" w:eastAsia="cs-CZ"/>
        </w:rPr>
        <w:t>Ob­sa­hu­je slo­že­ní po­vod­ňo­vé­ho orgánu, pra­co­viš­tě, spo­je­ní, od­po­věd­nos­ti, hlás­nou službu, vy­ro­zu­mě­ní, evi­den­ci čin­nos­ti, spo­lu­prá­ci s hasiči, po­li­cií, zdra­vot­ní­ky, správ­ci vod­ních toků a vlast­ní­ky děl. Funkce je dů­le­ži­těj­ší než jméno; jméno a kon­takt musí být vždy aktuální. Pro každou klí­čo­vou roli se určuje zástupce.</w:t>
      </w:r>
    </w:p>
    <w:p>
      <w:pPr>
        <w:pStyle w:val="Heading4"/>
      </w:pPr>
      <w:r>
        <w:rPr>
          <w:lang w:val="cs-CZ" w:eastAsia="cs-CZ"/>
        </w:rPr>
        <w:t>7.3 Grafická část</w:t>
      </w:r>
    </w:p>
    <w:p>
      <w:r>
        <w:rPr>
          <w:lang w:val="cs-CZ" w:eastAsia="cs-CZ"/>
        </w:rPr>
        <w:t>Mapa má od­po­ví­dat roz­ho­do­va­cím úlohám. Jinou po­drob­nost po­tře­bu­je cel­ko­vý pře­hled obce a jinou zásah u jed­no­ho mostu. Vrstvy se te­ma­tic­ky se­sku­pu­jí, le­gen­da zob­ra­zu­je pouze ak­tiv­ní sym­bo­ly a kri­tic­ké ob­jek­ty se dají vyhledat. Příliš mnoho pře­krý­va­jí­cích se vrstev může být stejně ne­po­u­ži­tel­né jako ne­do­sta­tek dat.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7373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Část plánu</w:t>
            </w:r>
          </w:p>
        </w:tc>
        <w:tc>
          <w:tcPr>
            <w:tcW w:type="dxa" w:w="7373"/>
            <w:shd w:fill="DCE6F1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Roz­ho­do­va­cí otázka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Věcná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 hrozí, kde, při jakém spouš­tě­či a jaké opat­ře­ní se pro­ve­de?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Or­ga­ni­zač­ní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roz­ho­du­je, kdo pro­vá­dí, komu hlásí a jaké má spo­je­ní?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Gra­fic­ká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Kde přesně je místo, jak se k němu dostat a co leží v okolí?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Pří­lo­hy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Kde je for­mu­lář, smlou­va, návod, seznam ma­te­ri­á­lu nebo po­drob­ný postup?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 Vazba na monitoring a předpovědi</w:t>
      </w:r>
    </w:p>
    <w:p>
      <w:pPr>
        <w:pStyle w:val="Heading4"/>
      </w:pPr>
      <w:r>
        <w:rPr>
          <w:lang w:val="cs-CZ" w:eastAsia="cs-CZ"/>
        </w:rPr>
        <w:t>8.1 Předpovědní povodňová služba</w:t>
      </w:r>
    </w:p>
    <w:p>
      <w:r>
        <w:rPr>
          <w:lang w:val="cs-CZ" w:eastAsia="cs-CZ"/>
        </w:rPr>
        <w:t>Před­po­věd­ní službu za­jiš­ťu­je zejmé­na Český hyd­ro­me­te­o­ro­lo­gic­ký ústav ve spo­lu­prá­ci se správ­ci povodí. Vý­stra­ha vy­ja­dřu­je oče­ká­va­ný jev a ne­jis­to­tu v ur­či­tém území a čase. POVIS nebo dPP může na­bíd­nout odkaz či zob­ra­ze­ní, ale uži­va­tel ově­řu­je plat­nost a zdroj přímo v ofi­ci­ál­ním kanálu.</w:t>
      </w:r>
    </w:p>
    <w:p>
      <w:pPr>
        <w:pStyle w:val="Heading4"/>
      </w:pPr>
      <w:r>
        <w:rPr>
          <w:lang w:val="cs-CZ" w:eastAsia="cs-CZ"/>
        </w:rPr>
        <w:t>8.2 Hlásná povodňová služba</w:t>
      </w:r>
    </w:p>
    <w:p>
      <w:r>
        <w:rPr>
          <w:lang w:val="cs-CZ" w:eastAsia="cs-CZ"/>
        </w:rPr>
        <w:t>Hlásná služba zís­ká­vá a pře­dá­vá in­for­ma­ce o vývoji povodně. Kom­bi­nu­je au­to­ma­tic­ké sta­ni­ce, místní po­zo­ro­vá­ní, hlídky, správ­ce toků a hlá­še­ní obcí. Di­gi­tál­ní přenos zrych­lu­je sdí­le­ní, ne­na­hra­zu­je po­tvr­ze­ní při­je­tí ani ná­hrad­ní spojení. Kri­tic­ké hlá­še­ní ob­sa­hu­je místo, čas, hod­no­tu, trend, po­zo­ro­va­te­le a po­ža­do­va­nou reakci.</w:t>
      </w:r>
    </w:p>
    <w:p>
      <w:pPr>
        <w:pStyle w:val="Heading4"/>
      </w:pPr>
      <w:r>
        <w:rPr>
          <w:lang w:val="cs-CZ" w:eastAsia="cs-CZ"/>
        </w:rPr>
        <w:t>8.3 Stupně povodňové aktivity</w:t>
      </w:r>
    </w:p>
    <w:p>
      <w:r>
        <w:rPr>
          <w:lang w:val="cs-CZ" w:eastAsia="cs-CZ"/>
        </w:rPr>
        <w:t>Stupně po­vod­ňo­vé ak­ti­vi­ty vy­ja­dřu­jí míru po­vod­ňo­vé­ho ne­bez­pe­čí a mohou být vázány na smě­ro­dat­né limity vod­ních stavů, prů­to­ků, srážek nebo jiné místní jevy. Do­sa­že­ná hod­no­ta na pro­fi­lu je pod­kla­dem, nikoli vždy je­di­ným dů­vo­dem rozhodnutí. Vy­hlá­še­ní a od­vo­lá­ní pro­vá­dí pří­sluš­ný po­vod­ňo­vý orgán podle zákona a sku­teč­né situace.</w:t>
      </w:r>
    </w:p>
    <w:p>
      <w:pPr>
        <w:pStyle w:val="Heading4"/>
      </w:pPr>
      <w:r>
        <w:rPr>
          <w:lang w:val="cs-CZ" w:eastAsia="cs-CZ"/>
        </w:rPr>
        <w:t>8.4 Trend a nejistota</w:t>
      </w:r>
    </w:p>
    <w:p>
      <w:r>
        <w:rPr>
          <w:lang w:val="cs-CZ" w:eastAsia="cs-CZ"/>
        </w:rPr>
        <w:t>Jed­not­li­vá hod­no­ta bez trendu může být zavádějící. Sle­du­je se rych­lost vze­stu­pu, doba dotoku, stav pří­to­ků, na­sy­ce­ní území, před­po­věď srážek, ma­ni­pu­la­ce na dílech a místní překážky. Pro­gnó­za je prav­dě­po­dob­nost­ní; roz­ho­do­va­cí re­zer­va má od­po­ví­dat době po­třeb­né k eva­ku­a­ci nebo ochra­ně objektu.</w:t>
      </w:r>
    </w:p>
    <w:p>
      <w:pPr>
        <w:pStyle w:val="Heading3"/>
      </w:pPr>
      <w:r>
        <w:rPr>
          <w:lang w:val="cs-CZ" w:eastAsia="cs-CZ"/>
        </w:rPr>
        <w:t>9. Práce s POVIS před povodní</w:t>
      </w:r>
    </w:p>
    <w:p>
      <w:pPr>
        <w:pStyle w:val="Heading4"/>
      </w:pPr>
      <w:r>
        <w:rPr>
          <w:lang w:val="cs-CZ" w:eastAsia="cs-CZ"/>
        </w:rPr>
        <w:t>9.1 Pravidelná aktualizace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ověřit slo­že­ní komisí, te­le­fo­ny, e-maily, pra­co­viš­tě a zá­stup­ce;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zkon­t­ro­lo­vat hlásné pro­fi­ly, limity, mě­ři­dla, odkazy a ná­hrad­ní po­zo­ro­vá­ní;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pro­vě­řit nové stavby, zra­ni­tel­né osoby, uzá­vě­ry, ob­jížď­ky a eva­ku­ač­ní místa;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ak­tu­a­li­zo­vat tech­ni­ku, ma­te­ri­ál, klíče, do­da­va­te­le a smlou­vy;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za­hr­nout po­znatky z pro­hlí­dek, cvi­če­ní, ha­vá­rií a před­cho­zích po­vod­ní;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vy­ge­ne­ro­vat a ozna­čit of­fli­ne kopii a ověřit její ote­vře­ní na zá­lož­ním zařízení.</w:t>
      </w:r>
    </w:p>
    <w:p>
      <w:pPr>
        <w:pStyle w:val="Heading4"/>
      </w:pPr>
      <w:r>
        <w:rPr>
          <w:lang w:val="cs-CZ" w:eastAsia="cs-CZ"/>
        </w:rPr>
        <w:t>9.2 Povodňová prohlídka</w:t>
      </w:r>
    </w:p>
    <w:p>
      <w:r>
        <w:rPr>
          <w:lang w:val="cs-CZ" w:eastAsia="cs-CZ"/>
        </w:rPr>
        <w:t>Vý­sled­ky pro­hlí­dek se pro­mí­ta­jí do ob­jek­tů a opat­ře­ní v plánu. Zjiš­ťu­jí se pře­káž­ky, sklád­ky, ne­sta­bil­ní ma­te­ri­ál, po­ško­ze­né břehy, ne­prů­chod­né pro­pust­ky, změny staveb a přístupu. Každá závada má vlast­ní­ka, zá­važ­nost, opat­ře­ní a termín. Sa­mot­né za­kres­le­ní do mapy není od­stra­ně­ním rizika.</w:t>
      </w:r>
    </w:p>
    <w:p>
      <w:pPr>
        <w:pStyle w:val="Heading4"/>
      </w:pPr>
      <w:r>
        <w:rPr>
          <w:lang w:val="cs-CZ" w:eastAsia="cs-CZ"/>
        </w:rPr>
        <w:t>9.3 Cvičení</w:t>
      </w:r>
    </w:p>
    <w:p>
      <w:r>
        <w:rPr>
          <w:lang w:val="cs-CZ" w:eastAsia="cs-CZ"/>
        </w:rPr>
        <w:t>Cvi­če­ní má scénář, časový tlak a vý­pa­dek ale­spoň jed­no­ho běž­né­ho prostředku. Účast­ní­ci vy­hle­da­jí objekt, ak­ti­vu­jí kon­takt, vy­tvo­ří hlá­še­ní, po­u­ži­jí mapu, pře­jdou na of­fli­ne verzi a vedou záznam rozhodnutí. Po cvi­če­ní se opraví nejen kon­tak­ty, ale také ne­jas­né od­po­věd­nos­ti, mapové sym­bo­ly a pra­cov­ní postupy.</w:t>
      </w:r>
    </w:p>
    <w:p>
      <w:pPr>
        <w:pStyle w:val="Heading3"/>
      </w:pPr>
      <w:r>
        <w:rPr>
          <w:lang w:val="cs-CZ" w:eastAsia="cs-CZ"/>
        </w:rPr>
        <w:t>10. Práce s POVIS za povodně</w:t>
      </w:r>
    </w:p>
    <w:p>
      <w:pPr>
        <w:pStyle w:val="Heading4"/>
      </w:pPr>
      <w:r>
        <w:rPr>
          <w:lang w:val="cs-CZ" w:eastAsia="cs-CZ"/>
        </w:rPr>
        <w:t>10.1 Zahájení činnosti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Ověřit ak­ti­va­ci po­vod­ňo­vé­ho orgánu, pra­co­viš­tě, spo­je­ní a vedení po­vod­ňo­vé knihy.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Zkon­t­ro­lo­vat ofi­ci­ál­ní vý­stra­hy, ak­tu­ál­ní měření, místní po­zo­ro­vá­ní a čas po­sled­ních dat.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Zob­ra­zit území, ohro­že­né ob­jek­ty, kri­tic­ké pro­fi­ly a předem při­pra­ve­né ope­rač­ní vrstvy.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Sta­no­vit pri­o­ri­ty podle ohro­že­ní osob, kri­tic­ké in­frastruk­tu­ry, času do zásahu a do­stup­ných sil.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Vydat úkol s od­po­věd­nou osobou, ter­mí­nem, bez­peč­nost­ní pod­mín­kou a po­tvr­ze­ním splnění.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Pře­dá­vat struk­tu­ro­va­ná hlá­še­ní nad­ří­ze­né­mu orgánu a spo­lu­pra­cu­jí­cím složkám.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Prů­běž­ně za­zna­me­ná­vat roz­hod­nu­tí, pod­kla­dy, změny si­tu­a­ce a ne­o­vě­ře­né informace.</w:t>
      </w:r>
    </w:p>
    <w:p>
      <w:pPr>
        <w:spacing w:after="0" w:line="40" w:lineRule="exact"/>
      </w:pP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Při vý­pad­ku přejít na zá­lož­ní spo­je­ní, of­fli­ne plán a pa­pí­ro­vé vý­tis­ky kri­tic­kých částí.</w:t>
      </w:r>
    </w:p>
    <w:p>
      <w:pPr>
        <w:spacing w:after="0" w:line="40" w:lineRule="exact"/>
      </w:pPr>
    </w:p>
    <w:p>
      <w:pPr>
        <w:pStyle w:val="Heading4"/>
      </w:pPr>
      <w:r>
        <w:rPr>
          <w:lang w:val="cs-CZ" w:eastAsia="cs-CZ"/>
        </w:rPr>
        <w:t>10.2 Operační obraz</w:t>
      </w:r>
    </w:p>
    <w:p>
      <w:r>
        <w:rPr>
          <w:lang w:val="cs-CZ" w:eastAsia="cs-CZ"/>
        </w:rPr>
        <w:t>Spo­leč­ný ope­rač­ní obraz má uka­zo­vat po­tvr­ze­né udá­los­ti, měření, před­po­klá­da­ný vývoj, uza­vír­ky, eva­ku­a­ci, na­sa­ze­né pro­střed­ky a ote­vře­né úkoly. Mapa nesmí míchat sku­teč­nost s hy­po­te­tic­kým scé­ná­řem bez jas­né­ho symbolu. Časová značka je zá­sad­ní; staré hlá­še­ní může být v rychlé po­vod­ni nebezpečné.</w:t>
      </w:r>
    </w:p>
    <w:p>
      <w:pPr>
        <w:pStyle w:val="Heading4"/>
      </w:pPr>
      <w:r>
        <w:rPr>
          <w:lang w:val="cs-CZ" w:eastAsia="cs-CZ"/>
        </w:rPr>
        <w:t>10.3 Ověřování hlášení</w:t>
      </w:r>
    </w:p>
    <w:p>
      <w:r>
        <w:rPr>
          <w:lang w:val="cs-CZ" w:eastAsia="cs-CZ"/>
        </w:rPr>
        <w:t>In­for­ma­ce od občana, so­ci­ál­ních sítí nebo au­to­ma­tic­ké­ho čidla se evi­du­je s pů­vo­dem a mírou ověření. Kri­tic­ké roz­hod­nu­tí se podle času a bez­peč­nos­ti po­tvr­zu­je druhým zdro­jem, hlíd­kou, fo­to­gra­fií nebo správ­cem zařízení. Ne­o­vě­ře­ná zpráva se nesmí vy­dá­vat za po­tvr­ze­ný stav, ale nesmí se ani ig­no­ro­vat, pokud může zna­me­nat bez­pro­střed­ní ohrožení.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11. Povodňová kniha a dokumentace události</w:t>
      </w:r>
    </w:p>
    <w:p>
      <w:pPr>
        <w:pStyle w:val="Heading4"/>
      </w:pPr>
      <w:r>
        <w:rPr>
          <w:lang w:val="cs-CZ" w:eastAsia="cs-CZ"/>
        </w:rPr>
        <w:t>11.1 Záznam činnosti</w:t>
      </w:r>
    </w:p>
    <w:p>
      <w:r>
        <w:rPr>
          <w:lang w:val="cs-CZ" w:eastAsia="cs-CZ"/>
        </w:rPr>
        <w:t>Po­vod­ňo­vá kniha chro­no­lo­gic­ky za­chy­cu­je při­ja­té a ode­sla­né zprávy, stav a pro­gnó­zu, vy­hlá­še­ní stupňů, roz­hod­nu­tí, úkoly, na­sa­ze­né pro­střed­ky a vý­znam­né následky. Di­gi­tál­ní ná­stroj může zápis usnad­nit, ale musí fun­go­vat i při výpadku. Každý záznam ob­sa­hu­je čas, autora, zdroj a ná­vaz­nost na přílohu.</w:t>
      </w:r>
    </w:p>
    <w:p>
      <w:pPr>
        <w:pStyle w:val="Heading4"/>
      </w:pPr>
      <w:r>
        <w:rPr>
          <w:lang w:val="cs-CZ" w:eastAsia="cs-CZ"/>
        </w:rPr>
        <w:t>11.2 Čas a synchronizace</w:t>
      </w:r>
    </w:p>
    <w:p>
      <w:r>
        <w:rPr>
          <w:lang w:val="cs-CZ" w:eastAsia="cs-CZ"/>
        </w:rPr>
        <w:t>Všech­ny po­u­ží­va­né sys­témy a za­ří­ze­ní mají syn­chro­ni­zo­va­ný čas. U te­le­fo­nic­ké­ho hlá­še­ní se za­zna­me­ná čas po­zo­ro­vá­ní i čas přijetí. Fo­to­gra­fie a ex­por­ty map se uklá­da­jí s časem a místem. Rozdíl ně­ko­li­ka minut může být dů­le­ži­tý při re­kon­struk­ci rych­lé­ho vze­stu­pu nebo hod­no­ce­ní včas­nos­ti opatření.</w:t>
      </w:r>
    </w:p>
    <w:p>
      <w:pPr>
        <w:pStyle w:val="Heading4"/>
      </w:pPr>
      <w:r>
        <w:rPr>
          <w:lang w:val="cs-CZ" w:eastAsia="cs-CZ"/>
        </w:rPr>
        <w:t>11.3 Archivace</w:t>
      </w:r>
    </w:p>
    <w:p>
      <w:r>
        <w:rPr>
          <w:lang w:val="cs-CZ" w:eastAsia="cs-CZ"/>
        </w:rPr>
        <w:t>Po udá­los­ti se uchová schvá­le­ná verze plánu, po­u­ži­tá of­fli­ne kopie, ex­por­ty re­le­vant­ních dat, po­vod­ňo­vá kniha, fo­to­gra­fie, roz­hod­nu­tí a hlášení. Archiv re­spek­tu­je spi­so­vá, osobní a bez­peč­nost­ní pravidla. Živá da­ta­bá­ze se me­zi­tím mění, proto sa­mot­ný odkaz na ak­tu­ál­ní POVIS není úplným dů­ka­zem teh­dej­ší­ho stavu.</w:t>
      </w:r>
    </w:p>
    <w:p>
      <w:pPr>
        <w:pStyle w:val="Heading3"/>
      </w:pPr>
      <w:r>
        <w:rPr>
          <w:lang w:val="cs-CZ" w:eastAsia="cs-CZ"/>
        </w:rPr>
        <w:t>12. Aktualizace a řízení změn</w:t>
      </w:r>
    </w:p>
    <w:p>
      <w:pPr>
        <w:pStyle w:val="Heading4"/>
      </w:pPr>
      <w:r>
        <w:rPr>
          <w:lang w:val="cs-CZ" w:eastAsia="cs-CZ"/>
        </w:rPr>
        <w:t>12.1 Spouštěče změny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per­so­nál­ní nebo kon­takt­ní změna;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nový či zru­še­ný hlásný profil, mě­ři­dlo, limit nebo přenos;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sta­no­ve­ní či změna zá­pla­vo­vé­ho území nebo ak­tiv­ní zóny;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nová vý­stav­ba, de­mo­li­ce, změna ko­mu­ni­ka­ce nebo eva­ku­ač­ní­ho místa;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re­kon­struk­ce toku, mostu, vod­ní­ho díla nebo pro­ti­po­vod­ňo­vé­ho opat­ře­ní;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po­zna­tek z po­vod­ně, pro­hlíd­ky, cvi­če­ní nebo auditu;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změna nad­ří­ze­né­ho plánu, me­to­di­ky nebo práv­ních požadavků.</w:t>
      </w:r>
    </w:p>
    <w:p>
      <w:pPr>
        <w:pStyle w:val="Heading4"/>
      </w:pPr>
      <w:r>
        <w:rPr>
          <w:lang w:val="cs-CZ" w:eastAsia="cs-CZ"/>
        </w:rPr>
        <w:t>12.2 Schvalování změn</w:t>
      </w:r>
    </w:p>
    <w:p>
      <w:r>
        <w:rPr>
          <w:lang w:val="cs-CZ" w:eastAsia="cs-CZ"/>
        </w:rPr>
        <w:t>Tech­nic­ká oprava sou­řad­ni­ce má jiný režim než změna or­ga­ni­zač­ní od­po­věd­nos­ti nebo smě­ro­dat­né­ho limitu. Obec sta­no­ví ka­te­go­rie změn, opráv­ně­né edi­to­ry, kon­t­ro­lu čtyř očí a oka­mžik publikace. Změna schvá­le­né­ho obsahu musí na­va­zo­vat na postup ak­tu­a­li­za­ce po­vod­ňo­vé­ho plánu a pří­pad­né po­tvr­ze­ní souladu.</w:t>
      </w:r>
    </w:p>
    <w:p>
      <w:pPr>
        <w:pStyle w:val="Heading4"/>
      </w:pPr>
      <w:r>
        <w:rPr>
          <w:lang w:val="cs-CZ" w:eastAsia="cs-CZ"/>
        </w:rPr>
        <w:t>12.3 Změnový protokol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7218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Pole</w:t>
            </w:r>
          </w:p>
        </w:tc>
        <w:tc>
          <w:tcPr>
            <w:tcW w:type="dxa" w:w="7218"/>
            <w:shd w:fill="DCE6F1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Obsah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Iden­ti­fi­ka­ce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Objekt, plán, datová sada a do­tče­né území.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Pů­vod­ní stav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Hod­no­ta a verze před změnou.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Nový stav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Nová hod­no­ta, účin­nost a důvod.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Pod­klad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pro­hlíd­ka, sdě­le­ní vlast­ní­ka nebo měření.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Od­po­věd­nost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Navrhl, ověřil, schvá­lil a publikoval.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Ná­vaz­nost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Text, mapa, kon­tak­ty, of­fli­ne kopie a nad­ří­ze­ný plán.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Datum ově­ře­ní v apli­ka­ci a terénu, je-li potřebné.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13. Offline provoz a záložní postupy</w:t>
      </w:r>
    </w:p>
    <w:p>
      <w:pPr>
        <w:pStyle w:val="Heading4"/>
      </w:pPr>
      <w:r>
        <w:rPr>
          <w:lang w:val="cs-CZ" w:eastAsia="cs-CZ"/>
        </w:rPr>
        <w:t>13.1 Proč je offline verze nutná</w:t>
      </w:r>
    </w:p>
    <w:p>
      <w:r>
        <w:rPr>
          <w:lang w:val="cs-CZ" w:eastAsia="cs-CZ"/>
        </w:rPr>
        <w:t>Po­vo­deň může pře­ru­šit elek­tric­kou ener­gii, mo­bil­ní síť, in­ter­net nebo pří­stup na pracoviště. Kri­tic­ké in­for­ma­ce musí být do­stup­né nezávisle: kon­takt­ní ře­tě­zec, mapy, hlásné pro­fi­ly, ohro­že­né ob­jek­ty, eva­ku­ač­ní po­stu­py, uzá­vě­ry a formuláře. Of­fli­ne kopie má datum vy­tvo­ře­ní a uži­va­tel ví, které dy­na­mic­ké údaje neobsahuje.</w:t>
      </w:r>
    </w:p>
    <w:p>
      <w:pPr>
        <w:pStyle w:val="Heading4"/>
      </w:pPr>
      <w:r>
        <w:rPr>
          <w:lang w:val="cs-CZ" w:eastAsia="cs-CZ"/>
        </w:rPr>
        <w:t>13.2 Záložní sada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no­te­book nebo tablet se sta­že­ným plánem a na­bi­tou zá­lož­ní ba­te­rií;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pa­pí­ro­vý ope­rač­ní výtisk nej­dů­le­ži­těj­ších map, kon­tak­tů a po­stu­pů;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ná­hrad­ní te­le­fon­ní spo­je­ní, ra­di­osta­ni­ce a seznam vo­la­cích znaků;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for­mu­lá­ře po­vod­ňo­vé knihy, hlá­še­ní a evi­den­ce úkolů;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lo­kál­ní kopie klí­čo­vých po­vo­le­ní, ma­ni­pu­lač­ních řádů a smluv;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návod k ob­no­ve­ní sys­té­mu a kon­takt na tech­nic­kou podporu.</w:t>
      </w:r>
    </w:p>
    <w:p>
      <w:pPr>
        <w:pStyle w:val="Heading4"/>
      </w:pPr>
      <w:r>
        <w:rPr>
          <w:lang w:val="cs-CZ" w:eastAsia="cs-CZ"/>
        </w:rPr>
        <w:t>13.3 Test obnovy</w:t>
      </w:r>
    </w:p>
    <w:p>
      <w:r>
        <w:rPr>
          <w:lang w:val="cs-CZ" w:eastAsia="cs-CZ"/>
        </w:rPr>
        <w:t>Nejmé­ně před ri­zi­ko­vým ob­do­bím se pro­ve­de ote­vře­ní of­fli­ne plánu bez sítě, vy­hle­dá­ní ně­ko­li­ka ob­jek­tů, tisk mapy, zápis udá­los­ti a přenos změn po ob­no­ve­ní spojení. Test má pro­to­kol a závady. Záloha, kterou nikdo ne­o­te­vřel nebo k ní nezná heslo, není funkč­ní zálohou.</w:t>
      </w:r>
    </w:p>
    <w:p>
      <w:pPr>
        <w:pStyle w:val="Heading3"/>
      </w:pPr>
      <w:r>
        <w:rPr>
          <w:lang w:val="cs-CZ" w:eastAsia="cs-CZ"/>
        </w:rPr>
        <w:t>14. Kybernetická bezpečnost a ochrana údajů</w:t>
      </w:r>
    </w:p>
    <w:p>
      <w:pPr>
        <w:pStyle w:val="Heading4"/>
      </w:pPr>
      <w:r>
        <w:rPr>
          <w:lang w:val="cs-CZ" w:eastAsia="cs-CZ"/>
        </w:rPr>
        <w:t>14.1 Uživatelské účty</w:t>
      </w:r>
    </w:p>
    <w:p>
      <w:r>
        <w:rPr>
          <w:lang w:val="cs-CZ" w:eastAsia="cs-CZ"/>
        </w:rPr>
        <w:t>Účet je osobní, role od­po­ví­dá pra­cov­ní po­tře­bě a opráv­ně­ní se pra­vi­del­ně kontrolují. Sdí­le­ná hesla zne­mož­ňu­jí zjis­tit autora změny. Odchod pra­cov­ní­ka, změna do­da­va­te­le nebo ztráta za­ří­ze­ní spouš­tí oka­mži­té ode­brá­ní přístupu. Pri­vi­le­go­va­ní uži­va­te­lé po­u­ží­va­jí silné ově­ře­ní a jejich čin­nost se zaznamenává.</w:t>
      </w:r>
    </w:p>
    <w:p>
      <w:pPr>
        <w:pStyle w:val="Heading4"/>
      </w:pPr>
      <w:r>
        <w:rPr>
          <w:lang w:val="cs-CZ" w:eastAsia="cs-CZ"/>
        </w:rPr>
        <w:t>14.2 Osobní a citlivé údaje</w:t>
      </w:r>
    </w:p>
    <w:p>
      <w:r>
        <w:rPr>
          <w:lang w:val="cs-CZ" w:eastAsia="cs-CZ"/>
        </w:rPr>
        <w:t>Kon­tak­ty členů komisí, in­for­ma­ce o zra­ni­tel­ných oso­bách a de­tai­ly kri­tic­ké in­frastruk­tu­ry vy­ža­du­jí při­mě­ře­ný přístup. Ve­řej­ná část ob­sa­hu­je jen údaje po­třeb­né pro in­for­mo­vá­ní a zá­kon­né zve­řej­ně­ní; ope­rač­ní část může mít ome­ze­ný režim. Zpra­co­vá­ní osob­ních údajů musí mít účel, právní základ, ome­ze­nou dobu ucho­vá­ní a ochra­nu proti zneužití.</w:t>
      </w:r>
    </w:p>
    <w:p>
      <w:pPr>
        <w:pStyle w:val="Heading4"/>
      </w:pPr>
      <w:r>
        <w:rPr>
          <w:lang w:val="cs-CZ" w:eastAsia="cs-CZ"/>
        </w:rPr>
        <w:t>14.3 Dodavatelská bezpečnost</w:t>
      </w:r>
    </w:p>
    <w:p>
      <w:r>
        <w:rPr>
          <w:lang w:val="cs-CZ" w:eastAsia="cs-CZ"/>
        </w:rPr>
        <w:t>Smlou­va se zpra­co­va­te­lem nebo hos­ti­te­lem řeší vlast­nic­tví dat, účty, sub­do­da­va­te­le, zálohy, hlá­še­ní in­ci­den­tu, export, ukon­če­ní služby a od­stra­ně­ní kopií. Obec nesmí zůstat zá­vis­lá na je­di­ném administrátorovi. Zdro­jo­vá data a do­ku­men­ta­ce se pře­bí­ra­jí prů­běž­ně, nikoli až při konci smlouvy.</w:t>
      </w:r>
    </w:p>
    <w:p>
      <w:pPr>
        <w:pStyle w:val="Heading3"/>
      </w:pPr>
      <w:r>
        <w:rPr>
          <w:lang w:val="cs-CZ" w:eastAsia="cs-CZ"/>
        </w:rPr>
        <w:t>15. Uživatelské rozhraní a práce s mapou</w:t>
      </w:r>
    </w:p>
    <w:p>
      <w:pPr>
        <w:pStyle w:val="Heading4"/>
      </w:pPr>
      <w:r>
        <w:rPr>
          <w:lang w:val="cs-CZ" w:eastAsia="cs-CZ"/>
        </w:rPr>
        <w:t>15.1 Vyhledávání a filtry</w:t>
      </w:r>
    </w:p>
    <w:p>
      <w:r>
        <w:rPr>
          <w:lang w:val="cs-CZ" w:eastAsia="cs-CZ"/>
        </w:rPr>
        <w:t>Uži­va­tel vy­hle­dá­vá podle obce, toku, ob­jek­tu, pro­fi­lu nebo adresy a fil­tru­je vrstvy podle roz­ho­do­va­cí úlohy. Před akcí ověří mě­řít­ko, le­gen­du, čas dat a ak­tiv­ní vrstvy. Ba­rev­ná plocha bez popisu scé­ná­ře a jed­not­ky nesmí být pod­kla­dem pro zá­sad­ní rozhodnutí.</w:t>
      </w:r>
    </w:p>
    <w:p>
      <w:pPr>
        <w:pStyle w:val="Heading4"/>
      </w:pPr>
      <w:r>
        <w:rPr>
          <w:lang w:val="cs-CZ" w:eastAsia="cs-CZ"/>
        </w:rPr>
        <w:t>15.2 Souřadnice a poloha</w:t>
      </w:r>
    </w:p>
    <w:p>
      <w:r>
        <w:rPr>
          <w:lang w:val="cs-CZ" w:eastAsia="cs-CZ"/>
        </w:rPr>
        <w:t>Při pře­dá­vá­ní polohy se uvádí sou­řad­ni­co­vý systém nebo se po­u­ží­vá jed­no­znač­ný odkaz a místní popis. Au­to­ma­tic­ký převod může způ­so­bit posun. V terénu se kom­bi­nu­je mapa s ori­en­tač­ní­mi body a adresou. U hlás­né­ho pro­fi­lu nebo uzá­vě­ru má záznam ob­sa­ho­vat bez­peč­ný pří­stup, nikoli jen bod v ose toku.</w:t>
      </w:r>
    </w:p>
    <w:p>
      <w:pPr>
        <w:pStyle w:val="Heading4"/>
      </w:pPr>
      <w:r>
        <w:rPr>
          <w:lang w:val="cs-CZ" w:eastAsia="cs-CZ"/>
        </w:rPr>
        <w:t>15.3 Tisk a export</w:t>
      </w:r>
    </w:p>
    <w:p>
      <w:r>
        <w:rPr>
          <w:lang w:val="cs-CZ" w:eastAsia="cs-CZ"/>
        </w:rPr>
        <w:t>Tis­ko­vý výstup má název plánu, datum a čas, mě­řít­ko, le­gen­du, se­ver­ku a od­po­věd­nost za aktuálnost. Export dat slouží ana­lý­ze a záloze, ale nesmí vy­tvo­řit ne­kon­t­ro­lo­va­nou pa­ra­lel­ní databázi. Po opě­tov­ném im­por­tu se kon­t­ro­lu­jí iden­ti­fi­ká­to­ry a změny, aby ne­vznik­ly duplicity.</w:t>
      </w:r>
    </w:p>
    <w:p>
      <w:pPr>
        <w:pStyle w:val="Heading3"/>
      </w:pPr>
      <w:r>
        <w:rPr>
          <w:lang w:val="cs-CZ" w:eastAsia="cs-CZ"/>
        </w:rPr>
        <w:t>16. Integrace s dalšími informačními zdroji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86"/>
        <w:gridCol w:w="3522"/>
        <w:gridCol w:w="3830"/>
      </w:tblGrid>
      <w:tr>
        <w:trPr>
          <w:tblHeader/>
          <w:cantSplit/>
        </w:trPr>
        <w:tc>
          <w:tcPr>
            <w:tcW w:type="dxa" w:w="2286"/>
            <w:shd w:fill="DCE6F1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Zdroj</w:t>
            </w:r>
          </w:p>
        </w:tc>
        <w:tc>
          <w:tcPr>
            <w:tcW w:type="dxa" w:w="3522"/>
            <w:shd w:fill="DCE6F1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Přínos</w:t>
            </w:r>
          </w:p>
        </w:tc>
        <w:tc>
          <w:tcPr>
            <w:tcW w:type="dxa" w:w="3830"/>
            <w:shd w:fill="DCE6F1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Ome­ze­ní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ČHMÚ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Vý­stra­hy, radar, srážky, stavy, prů­to­ky a prognózy.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Ne­jis­to­ta pro­gnó­zy, vý­pad­ky a různá pro­sto­ro­vá podrobnost.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Státní pod­ni­ky Povodí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díla, dis­pe­čink, toky, ma­ni­pu­la­ce a od­bor­né informace.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údaj nemusí být správ­ním rozhodnutím.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DIBAVOD a ve­řej­né mapy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Hyd­ro­gra­fie a další re­fe­renč­ní vrstvy.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Mě­řít­ko a datum nemusí od­po­ví­dat míst­ní­mu detailu.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Ka­tastr a územní data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Par­ce­ly, budovy, adresy a rozvoj území.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Vlast­nic­ký stav a sku­teč­ná poloha za­ří­ze­ní se mohou lišit.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IZS a kri­zo­vé sys­témy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Zá­sa­ho­vé in­for­ma­ce, zdroje a koordinace.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Od­liš­né role, pří­stu­po­vá práva a ko­mu­ni­kač­ní režim.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sen­zo­ry a kamery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Rychlá in­for­ma­ce z kri­tic­ké­ho místa.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Nutná ka­lib­ra­ce, údržba, spo­je­ní a ochra­na soukromí.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Ob­čan­ská hlá­še­ní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Včasný podnět a pro­sto­ro­vé pokrytí.</w:t>
            </w:r>
          </w:p>
        </w:tc>
        <w:tc>
          <w:tcPr>
            <w:tcW w:type="dxa" w:w="3830"/>
            <w:vAlign w:val="center"/>
            <w:tcW w:w="37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Pro­měn­li­vá spo­leh­li­vost a po­tře­ba ověření.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In­te­gra­ce ne­zna­me­ná, že všech­na data jsou uklá­dá­na v POVIS. Často se zob­ra­zu­jí pro­střed­nic­tvím odkazu nebo služby pů­vod­ní­ho poskytovatele. Uži­va­tel musí poznat, kdo je au­to­ri­ta­tiv­ním zdro­jem, jak často se vrstva ob­no­vu­je a co se stane při pře­ru­še­ní rozhraní.</w:t>
      </w:r>
    </w:p>
    <w:p>
      <w:pPr>
        <w:pStyle w:val="Heading3"/>
      </w:pPr>
      <w:r>
        <w:rPr>
          <w:lang w:val="cs-CZ" w:eastAsia="cs-CZ"/>
        </w:rPr>
        <w:t>17. Zadání a převzetí projektu dPP</w:t>
      </w:r>
    </w:p>
    <w:p>
      <w:pPr>
        <w:pStyle w:val="Heading4"/>
      </w:pPr>
      <w:r>
        <w:rPr>
          <w:lang w:val="cs-CZ" w:eastAsia="cs-CZ"/>
        </w:rPr>
        <w:t>17.1 Zadání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rozsah území, ná­vaz­nost na stá­va­jí­cí plán a po­vin­né me­to­dic­ké stan­dar­dy;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te­rén­ní prů­zkum, di­gi­ta­li­za­ce, mi­gra­ce, čiš­tě­ní a ově­ře­ní dat;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práce v Edi­to­ru dat dPP a přesné roz­dě­le­ní edi­tač­ní od­po­věd­nos­ti;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ve­řej­ná, ope­rač­ní a of­fli­ne podoba včetně pří­stu­po­vých rolí;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ško­le­ní, cvi­če­ní, do­ku­men­ta­ce a pod­po­ra po pře­dá­ní;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ote­vře­ný export, zdro­jo­vá data, li­cen­ce a zákaz uzamče­ní u do­da­va­te­le;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ak­ceptač­ní testy, od­stra­ně­ní vad a způsob bu­dou­cí aktualizace.</w:t>
      </w:r>
    </w:p>
    <w:p>
      <w:pPr>
        <w:pStyle w:val="Heading4"/>
      </w:pPr>
      <w:r>
        <w:rPr>
          <w:lang w:val="cs-CZ" w:eastAsia="cs-CZ"/>
        </w:rPr>
        <w:t>17.2 Akceptační test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Ověřit úpl­nost věcné, or­ga­ni­zač­ní a gra­fic­ké části a soulad s metodikou.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Vy­hle­dat ná­hod­ný vzorek ob­jek­tů a po­rov­nat polohu, popis, kon­takt a pří­lo­hu s terénem.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Pro­vě­řit kri­tic­ké kon­tak­ty te­le­fon­ním nebo or­ga­ni­zač­ním testem.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Zkon­t­ro­lo­vat ná­vaz­nost hlás­ných pro­fi­lů, limitů, vy­ro­zu­mě­ní a nad­ří­ze­né­ho plánu.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Si­mu­lo­vat vý­stra­hu, ak­ti­va­ci komise, hlá­še­ní, úkol, eva­ku­a­ci a zápis do po­vod­ňo­vé knihy.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Od­po­jit in­ter­net a ověřit of­fli­ne plán, tisk a zá­lož­ní kontakty.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Při­hlá­sit různé role a pro­vě­řit ochra­nu edi­ta­ce a cit­li­vých údajů.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Pře­vzít účty, export, do­ku­men­ta­ci, seznam ote­vře­ných vad a plán aktualizací.</w:t>
      </w:r>
    </w:p>
    <w:p>
      <w:pPr>
        <w:spacing w:after="0" w:line="40" w:lineRule="exact"/>
      </w:pPr>
    </w:p>
    <w:p>
      <w:pPr>
        <w:pStyle w:val="Heading4"/>
      </w:pPr>
      <w:r>
        <w:rPr>
          <w:lang w:val="cs-CZ" w:eastAsia="cs-CZ"/>
        </w:rPr>
        <w:t>17.3 Udržitelnost</w:t>
      </w:r>
    </w:p>
    <w:p>
      <w:r>
        <w:rPr>
          <w:lang w:val="cs-CZ" w:eastAsia="cs-CZ"/>
        </w:rPr>
        <w:t>Pro­jekt ne­kon­čí spuš­tě­ním webu. Roz­po­čet za­hr­nu­je ak­tu­a­li­za­ce, hos­ting, pod­po­ru, ško­le­ní, te­rén­ní kon­t­ro­ly a obnovu zařízení. Od­po­věd­nost se pře­ve­de na kon­krét­ní pra­cov­ní funkce. Do­tač­ní pod­mín­ky, in­di­ká­to­ry a doba udr­ži­tel­nos­ti se evi­du­jí spolu se smlou­vou a termíny.</w:t>
      </w:r>
    </w:p>
    <w:p>
      <w:pPr>
        <w:pStyle w:val="Heading3"/>
      </w:pPr>
      <w:r>
        <w:rPr>
          <w:lang w:val="cs-CZ" w:eastAsia="cs-CZ"/>
        </w:rPr>
        <w:t>18. Nejčastější chyby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záměna POVIS, dPP, Edi­to­ru dat a ve­řej­né­ho ma­po­vé­ho por­tá­lu;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pře­vze­tí cen­t­rál­ních dat bez míst­ní­ho te­rén­ní­ho ově­ře­ní;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ne­ak­tu­ál­ní čle­no­vé komise, chy­bě­jí­cí zá­stup­ci a ne­o­vě­ře­né te­le­fo­ny;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du­pli­cit­ní ob­jek­ty a roz­díl­né limity stej­né­ho hlás­né­ho pro­fi­lu;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mapa bez data, mě­řít­ka, zdroje nebo roz­li­še­ní scé­ná­ře a sku­teč­nos­ti;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po­vod­ňo­vý plán jako popis území bez spouš­tě­čů, od­po­věd­nos­ti a kon­krét­ní­ho úkonu;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zob­ra­ze­ní osob­ních či bez­peč­nost­ně cit­li­vých údajů ve ve­řej­né části;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zá­vis­lost na in­ter­ne­tu, jednom hesle, za­ří­ze­ní nebo do­da­va­te­li;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of­fli­ne kopie bez data, testu a pra­vi­del syn­chro­ni­za­ce;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vý­stra­ha či au­to­ma­tic­ká hod­no­ta po­va­žo­va­ná za roz­hod­nu­tí o stupni po­vod­ňo­vé ak­ti­vi­ty;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chy­bě­jí­cí čas a zdroj u hlá­še­ní, fo­to­gra­fie nebo ma­po­vé­ho ex­por­tu;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ak­tu­a­li­za­ce da­ta­bá­ze bez ná­vaz­né změny textu, mapy, plánu a ar­chi­vu;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ode­vzdá­ní pro­jek­tu bez ško­le­ní, cvi­če­ní, účtů a ote­vře­né­ho exportu.</w:t>
      </w:r>
    </w:p>
    <w:p>
      <w:pPr>
        <w:pStyle w:val="Heading3"/>
      </w:pPr>
      <w:r>
        <w:rPr>
          <w:lang w:val="cs-CZ" w:eastAsia="cs-CZ"/>
        </w:rPr>
        <w:t>19. Kontrolní seznam správce dPP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376"/>
        <w:gridCol w:w="772"/>
        <w:gridCol w:w="4490"/>
      </w:tblGrid>
      <w:tr>
        <w:trPr>
          <w:tblHeader/>
          <w:cantSplit/>
        </w:trPr>
        <w:tc>
          <w:tcPr>
            <w:tcW w:type="dxa" w:w="4376"/>
            <w:shd w:fill="DCE6F1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772"/>
            <w:shd w:fill="DCE6F1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90"/>
            <w:shd w:fill="DCE6F1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určena platná a schvá­le­ná verze plánu?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Usne­se­ní, ti­tul­ní list a his­to­rie verzí.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role správ­ce, edi­to­ra, kon­t­ro­lo­ra a schva­lo­va­te­le od­dě­le­ny?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Po­vě­ře­ní a pří­stu­po­vá matice.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ově­ře­ny kon­tak­ty a zá­stup­nost?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Datum a pro­to­kol ověření.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Sou­hla­sí text, mapa, re­gis­t­ry a nad­ří­ze­ný plán?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souladu.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hlásné pro­fi­ly, limity a přenos ak­tu­ál­ní?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sta­ni­ce a test měření.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ohro­že­né ob­jek­ty úplné a místně ově­ře­né?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Pro­hlíd­ka a fotodokumentace.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roz­li­še­na ve­řej­ná, ope­rač­ní a cit­li­vá in­for­ma­ce?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Kla­si­fi­ka­ce a na­sta­ve­ní rolí.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při­pra­ve­na a otes­to­vá­na of­fli­ne kopie?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Pro­to­kol testu a datum exportu.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Fun­gu­je po­vod­ňo­vá kniha a časová syn­chro­ni­za­ce?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Cvičný záznam.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změny do­hle­da­tel­né a schvá­le­né?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Změ­no­vý protokol.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Pro­běh­lo cvi­če­ní ope­rač­ních po­stu­pů?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Scénář, účast a ná­prav­ná opatření.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obec účty, data, do­ku­men­ta­ci a pod­po­ru?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Pře­dá­va­cí protokol.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závady z pro­hlí­dek a cvi­če­ní uza­vře­ny?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 opat­ře­ní a kon­t­ro­la účinnosti.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20. Rychlý postup uživatele při události</w:t>
      </w: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Při­hlá­sit se nebo otevřít plat­nou of­fli­ne verzi; ověřit čas a území plánu.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Zkon­t­ro­lo­vat ofi­ci­ál­ní vý­stra­hy a ak­tu­ál­ní měření, včetně času po­sled­ní­ho údaje.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Vy­hle­dat místo udá­los­ti a za­pnout pouze vrstvy po­třeb­né pro dané rozhodnutí.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Roz­li­šit po­tvr­ze­ný stav, před­po­věď, mo­de­lo­vý scénář a ne­o­vě­ře­né hlášení.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Ověřit kon­takt a od­po­věd­nost; dů­le­ži­té spo­je­ní po­tvr­dit druhým kanálem.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Za­zna­me­nat roz­hod­nu­tí a úkol do po­vod­ňo­vé knihy s časem, zdro­jem a od­po­věd­nou osobou.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Ak­tu­a­li­zo­vat ope­rač­ní obraz a in­for­mo­vat nad­ří­ze­ný orgán podle sta­no­ve­né­ho řetězce.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Při ne­sou­la­du sys­té­mu s te­ré­nem dát před­nost bez­peč­ně ově­ře­né sku­teč­nos­ti a za­lo­žit opravu dat.</w:t>
      </w:r>
    </w:p>
    <w:p>
      <w:pPr>
        <w:spacing w:after="0" w:line="40" w:lineRule="exact"/>
      </w:pP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POVIS dává po­vod­ňo­vým plánům spo­leč­ný datový a mapový jazyk. Umož­ňu­je jednou spra­vo­va­ný údaj využít na více úrov­ních, rychle vy­hle­dat ohro­že­né místo a pro­po­jit plán s mo­ni­to­rin­gem a dal­ší­mi in­for­mač­ní­mi zdroji. Nej­vět­ším pří­no­sem není sa­mot­ná di­gi­ta­li­za­ce textu, ale pro­vá­zá­ní ob­jek­tu, kon­tak­tu, spouš­tě­če, od­po­věd­nos­ti a kon­krét­ní­ho opatření.</w:t>
      </w:r>
    </w:p>
    <w:p>
      <w:r>
        <w:rPr>
          <w:lang w:val="cs-CZ" w:eastAsia="cs-CZ"/>
        </w:rPr>
        <w:t>Kva­li­tu sys­té­mu určuje dlou­ho­do­bá správa. Ak­tu­ál­ní kon­tak­ty, místně ově­ře­né ob­jek­ty, jed­not­né limity, au­dit­ní stopa změn, pra­vi­del­né cvi­če­ní a funkč­ní of­fli­ne kopie jsou dů­le­ži­těj­ší než množ­ství vrstev. POVIS po­sky­tu­je in­for­mač­ní pod­po­ru; od­po­věd­nost za roz­hod­nu­tí, bez­peč­nost za­sa­hu­jí­cích a ochra­nu oby­va­tel zů­stá­vá pří­sluš­ným po­vod­ňo­vým or­gá­nům a dalším zá­kon­ným subjektům.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Na­ří­ze­ní Ev­rop­ské­ho par­la­men­tu a Rady (EU) 2016/679 a zákon č. 110/2019 Sb., o zpra­co­vá­ní osob­ních údajů.</w:t>
      </w:r>
    </w:p>
    <w:p>
      <w:pPr>
        <w:pStyle w:val="Normal"/>
        <w:jc w:val="left"/>
      </w:pPr>
      <w:r>
        <w:rPr>
          <w:lang w:val="cs-CZ" w:eastAsia="cs-CZ"/>
        </w:rPr>
        <w:t>Vy­hláš­ka č. 79/2018 Sb., o způ­so­bu a roz­sa­hu zpra­co­vá­vá­ní návrhu a sta­no­vo­vá­ní zá­pla­vo­vých území a jejich dokumentace.</w:t>
      </w:r>
    </w:p>
    <w:p>
      <w:pPr>
        <w:pStyle w:val="Normal"/>
        <w:jc w:val="left"/>
      </w:pPr>
      <w:r>
        <w:rPr>
          <w:lang w:val="cs-CZ" w:eastAsia="cs-CZ"/>
        </w:rPr>
        <w:t>Zákon č. 239/2000 Sb., o in­te­gro­va­ném zá­chran­ném sys­té­mu; zákon č. 240/2000 Sb., kri­zo­vý zákon,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 a o změně ně­kte­rých zákonů (vodní zákon), zejmé­na § 63 až 87,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zejmé­na usta­no­ve­ní o ochra­ně před po­vod­ně­mi, po­vod­ňo­vých plá­nech, or­gá­nech, služ­bách a stup­ních po­vod­ňo­vé ak­ti­vi­ty,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TNV 75 2931 Po­vod­ňo­vé plány a sou­vi­se­jí­cí tech­nic­ké a me­to­dic­ké do­ku­men­ty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Hasič­ský zá­chran­ný sbor České republiky: ochra­na oby­va­tel­stva, va­ro­vá­ní, eva­ku­a­ce a in­te­gro­va­ný zá­chran­ný systém.</w:t>
      </w:r>
    </w:p>
    <w:p>
      <w:pPr>
        <w:pStyle w:val="Normal"/>
        <w:jc w:val="left"/>
      </w:pPr>
      <w:r>
        <w:rPr>
          <w:lang w:val="cs-CZ" w:eastAsia="cs-CZ"/>
        </w:rPr>
        <w:t>Me­to­di­ka pro tvorbu di­gi­tál­ních po­vod­ňo­vých plánů, zve­řej­ně­ná v POVIS.</w:t>
      </w:r>
    </w:p>
    <w:p>
      <w:pPr>
        <w:pStyle w:val="Normal"/>
        <w:jc w:val="left"/>
      </w:pPr>
      <w:r>
        <w:rPr>
          <w:lang w:val="cs-CZ" w:eastAsia="cs-CZ"/>
        </w:rPr>
        <w:t>Mi­nis­ter­stvo ži­vot­ní­ho prostředí: Me­to­di­ka pro tvorbu di­gi­tál­ních po­vod­ňo­vých plánů, v ak­tu­ál­ně po­u­ži­tel­né verzi.</w:t>
      </w:r>
    </w:p>
    <w:p>
      <w:pPr>
        <w:pStyle w:val="Normal"/>
        <w:jc w:val="left"/>
      </w:pPr>
      <w:r>
        <w:rPr>
          <w:lang w:val="cs-CZ" w:eastAsia="cs-CZ"/>
        </w:rPr>
        <w:t>Platné po­vod­ňo­vé plány krajů, ORP, obcí a ne­mo­vi­tos­tí pro pří­sluš­né území.</w:t>
      </w:r>
    </w:p>
    <w:p>
      <w:pPr>
        <w:pStyle w:val="Normal"/>
        <w:jc w:val="left"/>
      </w:pPr>
      <w:r>
        <w:rPr>
          <w:lang w:val="cs-CZ" w:eastAsia="cs-CZ"/>
        </w:rPr>
        <w:t>POVIS: Editor dat di­gi­tál­ních po­vod­ňo­vých plánů, uži­va­tel­ské pří­ruč­ky, datové čí­sel­ní­ky a vy­me­ze­ní hlav­ních pojmů.</w:t>
      </w:r>
    </w:p>
    <w:p>
      <w:pPr>
        <w:pStyle w:val="Normal"/>
        <w:jc w:val="left"/>
      </w:pPr>
      <w:r>
        <w:rPr>
          <w:lang w:val="cs-CZ" w:eastAsia="cs-CZ"/>
        </w:rPr>
        <w:t>Po­vod­ňo­vé plány pří­sluš­né obce, ORP, kraje a České re­pub­li­ky; místní pro­voz­ní, kri­zo­vé a ha­va­rij­ní dokumenty.</w:t>
      </w:r>
    </w:p>
    <w:p>
      <w:pPr>
        <w:pStyle w:val="Normal"/>
        <w:jc w:val="left"/>
      </w:pPr>
      <w:r>
        <w:rPr>
          <w:lang w:val="cs-CZ" w:eastAsia="cs-CZ"/>
        </w:rPr>
        <w:t>Správ­ci povodí: vo­do­hos­po­dář­ské dis­pe­čin­ky, hlásné pro­fi­ly, ak­tu­ál­ní stavy a pro­voz­ní informace.</w:t>
      </w:r>
    </w:p>
    <w:p>
      <w:pPr>
        <w:pStyle w:val="Normal"/>
        <w:jc w:val="left"/>
      </w:pPr>
      <w:r>
        <w:rPr>
          <w:lang w:val="cs-CZ" w:eastAsia="cs-CZ"/>
        </w:rPr>
        <w:t>Státní pod­ni­ky Povodí Labe, Vltavy, Ohře, Odry a Moravy: vo­do­hos­po­dář­ské dis­pe­čin­ky, stavy a prů­to­ky, ma­ni­pu­la­ce a po­vod­ňo­vé informace.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Hlásná a před­po­věd­ní po­vod­ňo­vá služba, hyd­ro­lo­gic­ké in­for­ma­ce a výstrahy.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Hlásná a před­po­věd­ní po­vod­ňo­vá služba, vý­stra­hy, pro­fi­ly a me­to­dic­ké informace.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Mi­nis­ter­stvo ži­vot­ní­ho prostředí: Po­vod­ňo­vý in­for­mač­ní systém (POVIS) a di­gi­tál­ní po­vod­ňo­vý plán České republiky.</w:t>
      </w:r>
    </w:p>
    <w:p>
      <w:pPr>
        <w:pStyle w:val="Normal"/>
        <w:jc w:val="left"/>
      </w:pPr>
      <w:r>
        <w:rPr>
          <w:lang w:val="cs-CZ" w:eastAsia="cs-CZ"/>
        </w:rPr>
        <w:t>Mi­nis­ter­stvo ži­vot­ní­ho prostředí: Po­vod­ňo­vý in­for­mač­ní systém POVIS a Di­gi­tál­ní po­vod­ňo­vý plán České republiky.</w:t>
      </w:r>
    </w:p>
    <w:p>
      <w:pPr>
        <w:pStyle w:val="Heading1"/>
      </w:pPr>
      <w:r>
        <w:rPr>
          <w:lang w:val="cs-CZ" w:eastAsia="cs-CZ"/>
        </w:rPr>
        <w:t>I‑10 Vodohospodářská bilance území České republiky</w:t>
      </w:r>
    </w:p>
    <w:p>
      <w:r>
        <w:rPr>
          <w:lang w:val="cs-CZ" w:eastAsia="cs-CZ"/>
        </w:rPr>
        <w:t>Bi­lan­ce pře­vá­dí mo­ni­to­ro­va­ná data a údaje o na­klá­dá­ní s vodami do pod­kla­du pro plá­no­vá­ní, po­vo­lo­vá­ní a provoz. Mo­ni­to­ring je do­mo­vem v I‑16 a plá­no­va­cí roz­hod­nu­tí v I‑07.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Vo­do­hos­po­dář­ská bi­lan­ce je sys­te­ma­tic­ké po­rov­ná­ní po­ža­dav­ků lidské spo­leč­nos­ti na odběry a vy­pouš­tě­ní vod s vy­u­ži­tel­nou ka­pa­ci­tou vod­ních zdrojů v ur­či­tém místě a čase. Hod­no­tí množ­ství i jakost po­vr­cho­vých a pod­zem­ních vod a dopady na­klá­dá­ní s vodami na jejich stav. Je zá­klad­ním pod­kla­dem pro správu povodí, vo­do­práv­ní roz­ho­do­vá­ní, plá­no­vá­ní v ob­las­ti vod, pří­pra­vu opat­ře­ní proti suchu a po­su­zo­vá­ní nových záměrů.</w:t>
      </w:r>
    </w:p>
    <w:p>
      <w:r>
        <w:rPr>
          <w:lang w:val="cs-CZ" w:eastAsia="cs-CZ"/>
        </w:rPr>
        <w:t>Na území České re­pub­li­ky ne­vzni­ká je­di­ným vý­po­čtem pro stát jako celek. Se­sta­vu­je se pro dílčí povodí, kon­t­rol­ní pro­fi­ly a hyd­ro­ge­o­lo­gic­ké rajony; vý­sled­ky správ­ců povodí a hyd­ro­lo­gic­ké pod­kla­dy Čes­ké­ho hyd­ro­me­te­o­ro­lo­gic­ké­ho ústavu se dále vy­u­ží­va­jí pro sou­hrn­nou vodní bi­lan­ci hlav­ních povodí. Takové čle­ně­ní za­cho­vá­vá místní pro­blémy, které by ce­lo­stát­ní součet zakryl.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Právní a institucionální rámec</w:t>
      </w:r>
    </w:p>
    <w:p>
      <w:pPr>
        <w:pStyle w:val="Heading3"/>
      </w:pPr>
      <w:r>
        <w:rPr>
          <w:lang w:val="cs-CZ" w:eastAsia="cs-CZ"/>
        </w:rPr>
        <w:t>1.1 Vodní zákon</w:t>
      </w:r>
    </w:p>
    <w:p>
      <w:r>
        <w:rPr>
          <w:lang w:val="cs-CZ" w:eastAsia="cs-CZ"/>
        </w:rPr>
        <w:t>Zá­klad­ní úpravu ob­sa­hu­je § 22 zákona č. 254/2001 Sb., o vodách. Vodní bi­lan­ce se­stá­vá z hyd­ro­lo­gic­ké a vo­do­hos­po­dář­ské bilance. Vo­do­hos­po­dář­ská část po­rov­ná­vá po­ža­dav­ky na odběry po­vr­cho­vé a pod­zem­ní vody a vy­pouš­tě­ní od­pad­ních vod s vy­u­ži­tel­nou ka­pa­ci­tou zdrojů z hle­dis­ka množ­ství, ja­kos­ti a eko­lo­gic­ké­ho stavu.</w:t>
      </w:r>
    </w:p>
    <w:p>
      <w:pPr>
        <w:pStyle w:val="Heading3"/>
      </w:pPr>
      <w:r>
        <w:rPr>
          <w:lang w:val="cs-CZ" w:eastAsia="cs-CZ"/>
        </w:rPr>
        <w:t>1.2 Vyhláška o vodní bilanci</w:t>
      </w:r>
    </w:p>
    <w:p>
      <w:r>
        <w:rPr>
          <w:lang w:val="cs-CZ" w:eastAsia="cs-CZ"/>
        </w:rPr>
        <w:t>Vy­hláš­ka č. 431/2001 Sb. sta­no­ví obsah bi­lan­ce, způsob se­sta­ve­ní, pod­kla­dy, časový režim a ohla­šo­va­né údaje. Vo­do­hos­po­dář­ská bi­lan­ce za­hr­nu­je ohla­šo­va­né údaje, hod­no­ce­ní množ­ství a ja­kos­ti po­vr­cho­vých vod a hod­no­ce­ní množ­ství a ja­kos­ti pod­zem­ních vod. Se­sta­vu­je se kaž­do­roč­ně pro jed­not­li­vá dílčí povodí; hod­no­ce­ní vý­hle­do­vé­ho stavu se zpra­co­vá­vá v šes­ti­le­tém cyklu.</w:t>
      </w:r>
    </w:p>
    <w:p>
      <w:pPr>
        <w:pStyle w:val="Heading3"/>
      </w:pPr>
      <w:r>
        <w:rPr>
          <w:lang w:val="cs-CZ" w:eastAsia="cs-CZ"/>
        </w:rPr>
        <w:t>1.3 Odpovědné instituce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222"/>
        <w:gridCol w:w="3563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In­sti­tu­ce</w:t>
            </w:r>
          </w:p>
        </w:tc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úloha</w:t>
            </w:r>
          </w:p>
        </w:tc>
        <w:tc>
          <w:tcPr>
            <w:tcW w:type="dxa" w:w="3563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výstup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ČHMÚ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Se­sta­vu­je hyd­ro­lo­gic­kou bi­lan­ci a po­sky­tu­je hyd­ro­lo­gic­ké podklady.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Srážky, odtok, zásoby, při­ro­ze­né prů­to­ky a jakost.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Správ­ci povodí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Se­sta­vu­jí vo­do­hos­po­dář­skou bi­lan­ci v díl­čích povodích.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Zprávy o množ­ství a ja­kos­ti po­vr­cho­vých a pod­zem­ních vod.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MZe a MŽP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Za­jiš­ťu­jí právní a me­to­dic­ký rámec a sou­hrn­né vy­u­ži­tí výstupů.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Sou­hrn­ná vodní bi­lan­ce, plá­no­va­cí a správ­ní podklady.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VÚV TGM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Zpra­co­va­tel­sky pod­po­ru­je sou­hrn­nou bi­lan­ci hlav­ních povodí.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Sjed­no­ce­né datové a hod­no­ti­cí výstupy.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Uži­va­te­lé vod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Měří a ohla­šu­jí sta­no­ve­né údaje o na­klá­dá­ní s vodami.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Odběry, vy­pouš­tě­ní, aku­mu­la­ce a další bi­lanč­ní údaje.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Územní a časové členění</w:t>
      </w:r>
    </w:p>
    <w:p>
      <w:pPr>
        <w:pStyle w:val="Heading3"/>
      </w:pPr>
      <w:r>
        <w:rPr>
          <w:lang w:val="cs-CZ" w:eastAsia="cs-CZ"/>
        </w:rPr>
        <w:t>2.1 Povodí a kontrolní profily</w:t>
      </w:r>
    </w:p>
    <w:p>
      <w:r>
        <w:rPr>
          <w:lang w:val="cs-CZ" w:eastAsia="cs-CZ"/>
        </w:rPr>
        <w:t>Množ­ství po­vr­cho­vých vod se hod­no­tí ve vy­bra­ných kon­t­rol­ních profilech. Patří sem ovliv­ně­né vo­do­měr­né sta­ni­ce, zá­věr­né pro­fi­ly vý­znam­ných toků, hra­nič­ní pro­fi­ly a další místa dů­le­ži­tá pro odběry, nádrže nebo převody. Profil sou­stře­ďu­je všech­ny vlivy nad uzá­vě­rem a umož­ňu­je zjis­tit, zda po za­poč­te­ní odběrů, vy­pouš­tě­ní, aku­mu­la­ce a pře­vo­dů zů­stá­vá po­ža­do­va­ný průtok.</w:t>
      </w:r>
    </w:p>
    <w:p>
      <w:pPr>
        <w:pStyle w:val="Heading3"/>
      </w:pPr>
      <w:r>
        <w:rPr>
          <w:lang w:val="cs-CZ" w:eastAsia="cs-CZ"/>
        </w:rPr>
        <w:t>2.2 Hydrogeologické rajony</w:t>
      </w:r>
    </w:p>
    <w:p>
      <w:r>
        <w:rPr>
          <w:lang w:val="cs-CZ" w:eastAsia="cs-CZ"/>
        </w:rPr>
        <w:t>Množ­ství pod­zem­ních vod se hod­no­tí pře­de­vším v hyd­ro­ge­o­lo­gic­kých ra­jo­nech, je­jichž hra­ni­ce sle­du­jí ge­o­lo­gic­ké a hyd­ro­ge­o­lo­gic­ké poměry. Bi­lan­ce po­rov­ná­vá odběry se zdroji pod­zem­ní vody, ob­vykle vy­já­d­ře­ný­mi cha­rak­te­ris­ti­ka­mi zá­klad­ní­ho odtoku nebo mo­de­lo­va­nou ob­no­vou zásob. Místní nad­měr­ný odběr však může zůstat skrytý i v rajonu, který jako celek vy­chá­zí pří­z­ni­vě, proto je nutné do­pl­nit re­gi­o­nál­ní vý­sle­dek lo­kál­ním posouzením.</w:t>
      </w:r>
    </w:p>
    <w:p>
      <w:pPr>
        <w:pStyle w:val="Heading3"/>
      </w:pPr>
      <w:r>
        <w:rPr>
          <w:lang w:val="cs-CZ" w:eastAsia="cs-CZ"/>
        </w:rPr>
        <w:t>2.3 Hodnocené období</w:t>
      </w:r>
    </w:p>
    <w:p>
      <w:r>
        <w:rPr>
          <w:lang w:val="cs-CZ" w:eastAsia="cs-CZ"/>
        </w:rPr>
        <w:t>Vodní bi­lan­ce ka­len­dář­ní­ho roku se podle vy­hláš­ky do­kon­ču­je do 30. září ná­sle­du­jí­cí­ho roku. Hyd­ro­lo­gic­ká bi­lan­ce množ­ství pra­cu­je s mi­nu­lým hyd­ro­lo­gic­kým rokem a mě­síč­ním krokem; vo­do­hos­po­dář­ská bi­lan­ce hod­no­tí minulý ka­len­dář­ní rok. K 7. září 2026 před­sta­vu­jí rok 2024 po­sled­ní ve­řej­ně do­stup­ný úplný ročník napříč běžně zve­řej­ňo­va­ný­mi bi­lanč­ní­mi vý­stu­py správ­ců povodí; bi­lan­ce roku 2025 ještě může být v zá­kon­né lhůtě dokončována.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3. Vstupní data</w:t>
      </w:r>
    </w:p>
    <w:p>
      <w:pPr>
        <w:pStyle w:val="Heading3"/>
      </w:pPr>
      <w:r>
        <w:rPr>
          <w:lang w:val="cs-CZ" w:eastAsia="cs-CZ"/>
        </w:rPr>
        <w:t>3.1 Hydrologické podklady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at­mo­sfé­ric­ké srážky, sně­ho­vá zásoba, tep­lo­ta a územní výpar;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měřené a re­kon­stru­o­va­né při­ro­ze­né prů­to­ky ve vod­ních tocích;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zá­klad­ní odtok, hla­di­ny pod­zem­ních vod a vy­dat­nos­ti pra­me­nů;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zásoby po­vr­cho­vé vody v tocích a ná­dr­žích a jejich změny;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vý­sled­ky mo­ni­to­rin­gu ja­kos­ti po­vr­cho­vých a pod­zem­ních vod.</w:t>
      </w:r>
    </w:p>
    <w:p>
      <w:pPr>
        <w:pStyle w:val="Heading3"/>
      </w:pPr>
      <w:r>
        <w:rPr>
          <w:lang w:val="cs-CZ" w:eastAsia="cs-CZ"/>
        </w:rPr>
        <w:t>3.2 Údaje o nakládání s vodami</w:t>
      </w:r>
    </w:p>
    <w:p>
      <w:r>
        <w:rPr>
          <w:lang w:val="cs-CZ" w:eastAsia="cs-CZ"/>
        </w:rPr>
        <w:t>Do bi­lan­ce vstu­pu­jí sku­teč­ná a po­vo­le­ná množ­ství odběrů po­vr­cho­vých a pod­zem­ních vod, odběry pří­rod­ních lé­či­vých a mi­ne­rál­ních vod, vy­pouš­tě­ní od­pad­ních a důl­ních vod, aku­mu­la­ce ve vod­ních ná­dr­žích a vý­znam­né převody. U nádrží se sle­du­je přítok, odtok, odběr, výpar a změna zásoby; u vy­pouš­tě­ní také množ­ství a jakost vy­pouš­tě­né vody.</w:t>
      </w:r>
    </w:p>
    <w:p>
      <w:pPr>
        <w:pStyle w:val="Heading3"/>
      </w:pPr>
      <w:r>
        <w:rPr>
          <w:lang w:val="cs-CZ" w:eastAsia="cs-CZ"/>
        </w:rPr>
        <w:t>3.3 Ohlašovací povinnost</w:t>
      </w:r>
    </w:p>
    <w:p>
      <w:r>
        <w:rPr>
          <w:lang w:val="cs-CZ" w:eastAsia="cs-CZ"/>
        </w:rPr>
        <w:t>Podle § 22 odst. 2 vod­ní­ho zákona ohla­šu­je údaje ten, kdo je po­vi­nen měřit množ­ství vody, s níž na­klá­dá, a dále po­vo­le­né vy­pouš­tě­ní od­pad­ních nebo důl­ních vod nad sta­no­ve­nou velikost. Zá­kon­ná hra­ni­ce pro vy­pouš­tě­ní činí více než 6 000 m³ za ka­len­dář­ní rok nebo 500 m³ za ka­len­dář­ní měsíc. Kon­krét­ní rozsah, for­mu­lář, lhůtu a způsob podání je vždy nutné ověřit v ak­tu­ál­ních před­pi­sech a sys­té­mu ISPOP.</w:t>
      </w:r>
    </w:p>
    <w:p>
      <w:pPr>
        <w:pStyle w:val="Heading3"/>
      </w:pPr>
      <w:r>
        <w:rPr>
          <w:lang w:val="cs-CZ" w:eastAsia="cs-CZ"/>
        </w:rPr>
        <w:t>3.4 Kontrola dat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016"/>
        <w:gridCol w:w="3769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chyba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Ná­pra­va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Iden­ti­ta místa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Záměna od­běr­né­ho ob­jek­tu, toku nebo rajonu.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Sta­bil­ní iden­ti­fi­ká­tor, sou­řad­ni­ce a vazba na povolení.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Jed­not­ky a čas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Záměna l/s, m³/měsíc a m³/rok.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Au­to­ma­tic­ká kon­t­ro­la jed­no­tek a úpl­nos­ti období.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Po­vo­le­né vs. sku­teč­né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Záměna práv­ní­ho maxima za re­ál­nou spotřebu.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Vést od­dě­le­né datové řady a uvést plat­nost povolení.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Úpl­nost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Chy­bě­jí­cí měsíc nebo ne­mě­ře­ný výpadek.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Ozna­čit vý­pa­dek, způsob ná­hra­dy a nejistotu.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Vý­sle­dek bez prů­to­ku nebo doby odběru vzorku.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Pro­po­jit kon­cen­t­ra­ci s časem, prů­to­kem a metodou.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4. Bilanční schéma povrchových vod</w:t>
      </w:r>
    </w:p>
    <w:p>
      <w:pPr>
        <w:pStyle w:val="Heading3"/>
      </w:pPr>
      <w:r>
        <w:rPr>
          <w:lang w:val="cs-CZ" w:eastAsia="cs-CZ"/>
        </w:rPr>
        <w:t>4.1 Přirozený a ovlivněný průtok</w:t>
      </w:r>
    </w:p>
    <w:p>
      <w:r>
        <w:rPr>
          <w:lang w:val="cs-CZ" w:eastAsia="cs-CZ"/>
        </w:rPr>
        <w:t>Při­ro­ze­ný průtok před­sta­vu­je odhad prů­to­ku bez hod­no­ce­ných lid­ských zásahů. Ovliv­ně­ný průtok vznik­ne za­poč­te­ním odběrů, vy­pouš­tě­ní, změn zásoby nádrží a převodů. Re­kon­struk­ce není pros­tým při­čte­ním roč­ních objemů: vlivy se při­řa­zu­jí k místu a času, re­spek­tu­jí se doby zdr­že­ní, vratné vody a provoz nádrží.</w:t>
      </w:r>
    </w:p>
    <w:p>
      <w:pPr>
        <w:pStyle w:val="Heading3"/>
      </w:pPr>
      <w:r>
        <w:rPr>
          <w:lang w:val="cs-CZ" w:eastAsia="cs-CZ"/>
        </w:rPr>
        <w:t>4.2 Základní bilanční vztah</w:t>
      </w:r>
    </w:p>
    <w:p>
      <w:r>
        <w:rPr>
          <w:lang w:val="cs-CZ" w:eastAsia="cs-CZ"/>
        </w:rPr>
        <w:t>Pro kon­t­rol­ní profil lze zjed­no­du­še­ně vy­já­d­řit ovliv­ně­ný průtok jako při­ro­ze­ný průtok sní­že­ný o odběry a od­ve­de­né pře­vo­dy a zvý­še­ný o vy­pouš­tě­ní a při­ve­de­né pře­vo­dy, do­pl­ně­ný o účinek hos­po­da­ře­ní nádrží. Vý­po­čet musí roz­li­šit sku­teč­ný stav, stav podle po­vo­le­ní a vý­hle­do­vou variantu. Stejné místo tak může mít tři různé bi­lanč­ní výsledky.</w:t>
      </w:r>
    </w:p>
    <w:p>
      <w:pPr>
        <w:pStyle w:val="Heading3"/>
      </w:pPr>
      <w:r>
        <w:rPr>
          <w:lang w:val="cs-CZ" w:eastAsia="cs-CZ"/>
        </w:rPr>
        <w:t>4.3 Bilanční stavy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 pro­fi­lu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Vo­do­hos­po­dář­ská reakce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Ak­tiv­ní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Po­ža­dav­ky jsou kryty se za­cho­vá­ním sta­no­ve­ných podmínek.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Běžná kon­t­ro­la, sle­do­vá­ní trendu a rezervy.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Na­pja­tý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Re­zer­va je malá nebo jsou kri­té­ria do­sa­že­na jen těsně.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Pro­vě­řit po­vo­le­ní, ma­ni­pu­la­ce, scé­ná­ře sucha a nové požadavky.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Pa­siv­ní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Po­ža­dav­ky nebo limity nelze v hod­no­ce­ném režimu bez­peč­ně splnit.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Určit pří­či­nu, omezit tlak, změnit provoz nebo při­pra­vit opatření.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4.4 Hospodaření nádrží</w:t>
      </w:r>
    </w:p>
    <w:p>
      <w:r>
        <w:rPr>
          <w:lang w:val="cs-CZ" w:eastAsia="cs-CZ"/>
        </w:rPr>
        <w:t>Nádrž pře­sou­vá vodu v čase a může ak­tiv­ní stav vy­tvo­řit nadlep­šo­vá­ním níz­kých průtoků. Bi­lanč­ní model si­mu­lu­je plnění a prázd­nění zá­sob­ní­ho pro­sto­ru, po­ža­do­va­né odběry, mi­ni­mál­ní odtoky a bez­peč­nost­ní omezení. Vý­sle­dek musí uvádět čet­nost a trvání poruch do­dáv­ky, nikoli pouze prů­měr­ný objem. Výpar z hla­di­ny a ztráty nelze zanedbat.</w:t>
      </w:r>
    </w:p>
    <w:p>
      <w:pPr>
        <w:pStyle w:val="Heading2"/>
      </w:pPr>
      <w:r>
        <w:rPr>
          <w:lang w:val="cs-CZ" w:eastAsia="cs-CZ"/>
        </w:rPr>
        <w:t>5. Bilance množství podzemních vod</w:t>
      </w:r>
    </w:p>
    <w:p>
      <w:pPr>
        <w:pStyle w:val="Heading3"/>
      </w:pPr>
      <w:r>
        <w:rPr>
          <w:lang w:val="cs-CZ" w:eastAsia="cs-CZ"/>
        </w:rPr>
        <w:t>5.1 Zdroje a zásoby</w:t>
      </w:r>
    </w:p>
    <w:p>
      <w:r>
        <w:rPr>
          <w:lang w:val="cs-CZ" w:eastAsia="cs-CZ"/>
        </w:rPr>
        <w:t>Pří­rod­ní zdroje pod­zem­ní vody vy­ja­dřu­jí ob­no­vi­tel­nou složku do­pl­ňo­va­nou infiltrací. Zásoba je objem ulo­že­ný v hor­ni­no­vém prostředí. Dlou­ho­do­bý odběr může být po ur­či­tou dobu kryt po­kle­sem zásoby, aniž by byl udržitelný. Vo­do­hos­po­dář­ská bi­lan­ce proto po­rov­ná­vá odběry zejmé­na s ob­no­vi­tel­ný­mi zdroji a sle­du­je také vývoj hladin, pra­me­nů a zá­klad­ní­ho odtoku.</w:t>
      </w:r>
    </w:p>
    <w:p>
      <w:pPr>
        <w:pStyle w:val="Heading3"/>
      </w:pPr>
      <w:r>
        <w:rPr>
          <w:lang w:val="cs-CZ" w:eastAsia="cs-CZ"/>
        </w:rPr>
        <w:t>5.2 Bilanční napjatost</w:t>
      </w:r>
    </w:p>
    <w:p>
      <w:r>
        <w:rPr>
          <w:lang w:val="cs-CZ" w:eastAsia="cs-CZ"/>
        </w:rPr>
        <w:t>Na­pja­tost se hod­no­tí po­mě­rem odběrů k do­stup­ným zdro­jům a dal­ší­mi kritérii. In­ter­pre­ta­ce musí zo­hled­nit ne­jis­to­tu odhadu pří­rod­ních zdrojů, hyd­ro­ge­o­lo­gic­kou pro­po­je­nost, sou­stře­dě­ní odběrů a vazbu na po­vr­cho­vé vody a su­cho­zem­ské ekosystémy. Bez­peč­ný re­gi­o­nál­ní poměr není au­to­ma­tic­kým sou­hla­sem s novým míst­ním vrtem.</w:t>
      </w:r>
    </w:p>
    <w:p>
      <w:pPr>
        <w:pStyle w:val="Heading3"/>
      </w:pPr>
      <w:r>
        <w:rPr>
          <w:lang w:val="cs-CZ" w:eastAsia="cs-CZ"/>
        </w:rPr>
        <w:t>5.3 Vliv odběrů na povrchové vody</w:t>
      </w:r>
    </w:p>
    <w:p>
      <w:r>
        <w:rPr>
          <w:lang w:val="cs-CZ" w:eastAsia="cs-CZ"/>
        </w:rPr>
        <w:t>Čer­pá­ní pod­zem­ní vody může za­chy­tit vodu, která by jinak do­to­va­la pramen nebo vodní tok. Účinek bývá opož­dě­ný a může se nej­sil­ně­ji pro­je­vit právě při hyd­ro­lo­gic­kém suchu. Při vý­znam­ném odběru se proto po­su­zu­je nejen stav vrtu a rajonu, ale také změna zá­klad­ní­ho odtoku a chrá­ně­né eko­sys­témy zá­vis­lé na pod­zem­ní vodě.</w:t>
      </w:r>
    </w:p>
    <w:p>
      <w:pPr>
        <w:pStyle w:val="Heading2"/>
      </w:pPr>
      <w:r>
        <w:rPr>
          <w:lang w:val="cs-CZ" w:eastAsia="cs-CZ"/>
        </w:rPr>
        <w:t>6. Bilance jakosti povrchových vod</w:t>
      </w:r>
    </w:p>
    <w:p>
      <w:pPr>
        <w:pStyle w:val="Heading3"/>
      </w:pPr>
      <w:r>
        <w:rPr>
          <w:lang w:val="cs-CZ" w:eastAsia="cs-CZ"/>
        </w:rPr>
        <w:t>6.1 Koncentrace a látkový odnos</w:t>
      </w:r>
    </w:p>
    <w:p>
      <w:r>
        <w:rPr>
          <w:lang w:val="cs-CZ" w:eastAsia="cs-CZ"/>
        </w:rPr>
        <w:t>Ja­kost­ní bi­lan­ce pra­cu­je s kon­cen­t­ra­ce­mi i množ­stvím vody. Stejná kon­cen­t­ra­ce při jiném prů­to­ku zna­me­ná jiný lát­ko­vý odnos a jinou schop­nost toku při­jmout další zatížení. Pro bodové zdroje se sle­du­je vy­pouš­tě­né množ­ství, kon­cen­t­ra­ce a lát­ko­vé za­tí­že­ní; pro tok se hod­no­tí cha­rak­te­ris­tic­ké hod­no­ty v pro­fi­lech a jejich vztah k li­mi­tům a účelům užití.</w:t>
      </w:r>
    </w:p>
    <w:p>
      <w:pPr>
        <w:pStyle w:val="Heading3"/>
      </w:pPr>
      <w:r>
        <w:rPr>
          <w:lang w:val="cs-CZ" w:eastAsia="cs-CZ"/>
        </w:rPr>
        <w:t>6.2 Bodové a plošné zdroje</w:t>
      </w:r>
    </w:p>
    <w:p>
      <w:r>
        <w:rPr>
          <w:lang w:val="cs-CZ" w:eastAsia="cs-CZ"/>
        </w:rPr>
        <w:t>Bodové vy­pouš­tě­ní lze při­řa­dit ke kon­krét­ní výusti. Plošné a di­fuz­ní za­tí­že­ní ze ze­mě­děl­ství, sídel nebo at­mo­sfé­ric­ké de­po­zi­ce se od­ha­du­je ne­pří­mo z mo­ni­to­rin­gu, modelů a vy­u­ži­tí území. Rozdíl mezi na­mě­ře­ným od­no­sem v pro­fi­lu a zná­mý­mi bo­do­vý­mi zdroji nelze au­to­ma­tic­ky při­psat je­di­né­mu pů­vod­ci; za­hr­nu­je re­ten­ci, trans­for­ma­ci, se­di­men­ta­ci i ne­jis­to­tu měření.</w:t>
      </w:r>
    </w:p>
    <w:p>
      <w:pPr>
        <w:pStyle w:val="Heading3"/>
      </w:pPr>
      <w:r>
        <w:rPr>
          <w:lang w:val="cs-CZ" w:eastAsia="cs-CZ"/>
        </w:rPr>
        <w:t>6.3 Nízké průtoky a jakost</w:t>
      </w:r>
    </w:p>
    <w:p>
      <w:r>
        <w:rPr>
          <w:lang w:val="cs-CZ" w:eastAsia="cs-CZ"/>
        </w:rPr>
        <w:t>Za níz­kých prů­to­ků klesá ředicí schop­nost, roste tep­lo­ta a pro­dlu­žu­je se doba zdržení. To může zvýšit kon­cen­t­ra­ce, pod­po­řit eutro­fi­za­ci a snížit obsah kyslíku. Vo­do­hos­po­dář­ské hod­no­ce­ní proto pro­po­ju­je jakost s množ­stvím a nesmí po­su­zo­vat po­vo­le­né vy­pouš­tě­ní izo­lo­va­ně od kri­tic­ké­ho prů­to­ko­vé­ho režimu.</w:t>
      </w:r>
    </w:p>
    <w:p>
      <w:pPr>
        <w:pStyle w:val="Heading2"/>
      </w:pPr>
      <w:r>
        <w:rPr>
          <w:lang w:val="cs-CZ" w:eastAsia="cs-CZ"/>
        </w:rPr>
        <w:t>7. Bilance jakosti podzemních vod</w:t>
      </w:r>
    </w:p>
    <w:p>
      <w:pPr>
        <w:pStyle w:val="Heading3"/>
      </w:pPr>
      <w:r>
        <w:rPr>
          <w:lang w:val="cs-CZ" w:eastAsia="cs-CZ"/>
        </w:rPr>
        <w:t>7.1 Hodnocené objekty a ukazatele</w:t>
      </w:r>
    </w:p>
    <w:p>
      <w:r>
        <w:rPr>
          <w:lang w:val="cs-CZ" w:eastAsia="cs-CZ"/>
        </w:rPr>
        <w:t>Jakost pod­zem­ních vod se hod­no­tí v mo­ni­to­ro­va­cích ob­jek­tech, pra­me­nech a u vý­znam­ných odběrů. Sle­du­jí se při­ro­ze­né složky i an­tro­po­gen­ní kon­ta­mi­nan­ty, na­pří­klad du­sič­na­ny, pes­t­i­ci­dy, chlo­ro­va­né látky, kovy nebo salinita. Vý­sle­dek musí roz­li­šit su­ro­vou pod­zem­ní vodu od vody po úpravě.</w:t>
      </w:r>
    </w:p>
    <w:p>
      <w:pPr>
        <w:pStyle w:val="Heading3"/>
      </w:pPr>
      <w:r>
        <w:rPr>
          <w:lang w:val="cs-CZ" w:eastAsia="cs-CZ"/>
        </w:rPr>
        <w:t>7.2 Prostorová a časová reprezentativnost</w:t>
      </w:r>
    </w:p>
    <w:p>
      <w:r>
        <w:rPr>
          <w:lang w:val="cs-CZ" w:eastAsia="cs-CZ"/>
        </w:rPr>
        <w:t>Pod­zem­ní voda se po­hy­bu­je pomalu a kon­ta­mi­na­ce může pře­tr­vá­vat desetiletí. Jediný vzorek ne­před­sta­vu­je rajon ani dlou­ho­do­bý trend. Hod­no­tí se kon­struk­ce ob­jek­tu, za­chy­ce­ná zvodeň, hloub­ka, režim čer­pá­ní a sta­bi­li­ta ana­ly­tic­ké řady. Změna la­bo­ra­to­ře nebo meze sta­no­vi­tel­nos­ti musí být v časové řadě doložena.</w:t>
      </w:r>
    </w:p>
    <w:p>
      <w:pPr>
        <w:pStyle w:val="Heading3"/>
      </w:pPr>
      <w:r>
        <w:rPr>
          <w:lang w:val="cs-CZ" w:eastAsia="cs-CZ"/>
        </w:rPr>
        <w:t>7.3 Dopad na využitelnou kapacitu</w:t>
      </w:r>
    </w:p>
    <w:p>
      <w:r>
        <w:rPr>
          <w:lang w:val="cs-CZ" w:eastAsia="cs-CZ"/>
        </w:rPr>
        <w:t>Zdroj s do­sta­teč­ným množ­stvím nemusí být vo­do­hos­po­dář­sky vy­u­ži­tel­ný, pokud jeho jakost vy­ža­du­je ne­ú­měr­nou úpravu nebo ohro­žu­je zdraví a ekosystémy. Bi­lan­ce proto pra­cu­je s vy­u­ži­tel­nou ka­pa­ci­tou, nikoli jen s fy­zic­kým objemem. Opat­ře­ním může být ochra­na in­fil­trač­ní­ho území, změna hos­po­da­ře­ní, sanace nebo ná­hra­da zdroje.</w:t>
      </w:r>
    </w:p>
    <w:p>
      <w:pPr>
        <w:pStyle w:val="Heading2"/>
      </w:pPr>
      <w:r>
        <w:rPr>
          <w:lang w:val="cs-CZ" w:eastAsia="cs-CZ"/>
        </w:rPr>
        <w:t>8. Skutečný, povolený a výhledový stav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Hod­no­ce­ní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Vstup­ní po­ža­dav­ky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otázka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Minulý rok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Sku­teč­ně na­mě­ře­né odběry, vy­pouš­tě­ní a provoz nádrží.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 se stalo a proč vznikl na­pja­tý či pa­siv­ní stav?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Sou­čas­ný stav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Sku­teč­né a po­vo­le­né hod­no­ty, delší hyd­ro­lo­gic­ká řada.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 by na­sta­lo při plném vy­u­ži­tí plat­ných opráv­ně­ní?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Vý­hle­do­vý stav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Od­ha­do­va­né odběry, vy­pouš­tě­ní, opat­ře­ní a scénáře.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sou­sta­va udr­ži­tel­ná při bu­dou­cích po­tře­bách a kli­ma­tu?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8.1 Rezervovaná práva a skutečná spotřeba</w:t>
      </w:r>
    </w:p>
    <w:p>
      <w:r>
        <w:rPr>
          <w:lang w:val="cs-CZ" w:eastAsia="cs-CZ"/>
        </w:rPr>
        <w:t>Součet po­vo­le­ných maxim může vý­raz­ně pře­vy­šo­vat sku­teč­né užívání. To vy­tvá­ří právně re­zer­vo­va­nou ka­pa­ci­tu, která se ve vodním zdroji nemusí reálně na­chá­zet sou­čas­ně pro všech­ny držitele. Při obnově a změně po­vo­le­ní je proto dů­le­ži­té po­rov­ná­vat po­vo­le­né hod­no­ty s dlou­ho­do­bou sku­teč­nos­tí, účelem užití a bi­lanč­ní rezervou.</w:t>
      </w:r>
    </w:p>
    <w:p>
      <w:pPr>
        <w:pStyle w:val="Heading3"/>
      </w:pPr>
      <w:r>
        <w:rPr>
          <w:lang w:val="cs-CZ" w:eastAsia="cs-CZ"/>
        </w:rPr>
        <w:t>8.2 Scénáře klimatické změny</w:t>
      </w:r>
    </w:p>
    <w:p>
      <w:r>
        <w:rPr>
          <w:lang w:val="cs-CZ" w:eastAsia="cs-CZ"/>
        </w:rPr>
        <w:t>Vý­hle­do­vá bi­lan­ce nemá me­cha­nic­ky pro­dlu­žo­vat minulý průměr. Po­su­zu­je změnu se­zon­ní­ho odtoku, delší suché epi­zo­dy, vyšší výpar, změnu do­pl­ňo­vá­ní pod­zem­ních vod a sou­čas­ný vývoj spotřeby. Vý­sle­dek má být va­ri­ant­ní a uvádět nejistotu. Ro­bust­ní opat­ře­ní fun­gu­je ve více při­ja­tel­ných scé­ná­řích, ne pouze v jediné prognóze.</w:t>
      </w:r>
    </w:p>
    <w:p>
      <w:pPr>
        <w:pStyle w:val="Heading2"/>
      </w:pPr>
      <w:r>
        <w:rPr>
          <w:lang w:val="cs-CZ" w:eastAsia="cs-CZ"/>
        </w:rPr>
        <w:t>9. Výstupy a jejich použití</w:t>
      </w:r>
    </w:p>
    <w:p>
      <w:pPr>
        <w:pStyle w:val="Heading3"/>
      </w:pPr>
      <w:r>
        <w:rPr>
          <w:lang w:val="cs-CZ" w:eastAsia="cs-CZ"/>
        </w:rPr>
        <w:t>9.1 Vodoprávní rozhodování</w:t>
      </w:r>
    </w:p>
    <w:p>
      <w:r>
        <w:rPr>
          <w:lang w:val="cs-CZ" w:eastAsia="cs-CZ"/>
        </w:rPr>
        <w:t>Bi­lan­ce slouží jako od­bor­ný pod­klad při po­vo­lo­vá­ní odběru, vy­pouš­tě­ní, aku­mu­la­ce, pře­vo­du nebo změny manipulace. Sama ne­na­hra­zu­je správ­ní roz­hod­nu­tí ani místní průzkum. Vo­do­práv­ní úřad po­su­zu­je kon­krét­ní místo, účel, ku­mu­la­tiv­ní vlivy, ochra­nu vod a pod­mín­ky měření a může po­ža­do­vat přís­něj­ší lo­kál­ní podklady.</w:t>
      </w:r>
    </w:p>
    <w:p>
      <w:pPr>
        <w:pStyle w:val="Heading3"/>
      </w:pPr>
      <w:r>
        <w:rPr>
          <w:lang w:val="cs-CZ" w:eastAsia="cs-CZ"/>
        </w:rPr>
        <w:t>9.2 Plánování v oblasti vod</w:t>
      </w:r>
    </w:p>
    <w:p>
      <w:r>
        <w:rPr>
          <w:lang w:val="cs-CZ" w:eastAsia="cs-CZ"/>
        </w:rPr>
        <w:t>Vý­sled­ky iden­ti­fi­ku­jí vodní útvary a pro­fi­ly za­tí­že­né odběry nebo vy­pouš­tě­ním, pod­po­ru­jí pro­gra­my opat­ře­ní a hod­no­ce­ní en­vi­ron­men­tál­ních cílů. Vý­hle­do­vá bi­lan­ce pomáhá po­rov­nat nádrže, pře­vo­dy, pro­po­jo­vá­ní vo­dá­ren­ských sou­stav, úspory, recyk­la­ci a ochra­nu zdrojů. Je také pod­kla­dem pro plány pro sucho.</w:t>
      </w:r>
    </w:p>
    <w:p>
      <w:pPr>
        <w:pStyle w:val="Heading3"/>
      </w:pPr>
      <w:r>
        <w:rPr>
          <w:lang w:val="cs-CZ" w:eastAsia="cs-CZ"/>
        </w:rPr>
        <w:t>9.3 Provoz vodohospodářské soustavy</w:t>
      </w:r>
    </w:p>
    <w:p>
      <w:r>
        <w:rPr>
          <w:lang w:val="cs-CZ" w:eastAsia="cs-CZ"/>
        </w:rPr>
        <w:t>Roční bi­lan­ce není ope­ra­tiv­ní dis­pe­čer­ský model, ale po­sky­tu­je ka­lib­ro­va­ný rámec, datové řady a ri­zi­ko­vé profily. Pro denní řízení se do­pl­ňu­je ak­tu­ál­ním stavem nádrží, před­po­vě­dí, spo­tře­bou a jakostí. Zjiš­tě­ná na­pja­tost má být pře­ve­de­na do ma­ni­pu­lač­ních pra­vi­del, alar­mo­vých mezí a in­ves­tič­ní­ho plánu.</w:t>
      </w:r>
    </w:p>
    <w:p>
      <w:pPr>
        <w:pStyle w:val="Heading2"/>
      </w:pPr>
      <w:r>
        <w:rPr>
          <w:lang w:val="cs-CZ" w:eastAsia="cs-CZ"/>
        </w:rPr>
        <w:t>10. Specifika celostátního hodnocení</w:t>
      </w:r>
    </w:p>
    <w:p>
      <w:pPr>
        <w:pStyle w:val="Heading3"/>
      </w:pPr>
      <w:r>
        <w:rPr>
          <w:lang w:val="cs-CZ" w:eastAsia="cs-CZ"/>
        </w:rPr>
        <w:t>10.1 Tři hlavní úmoří</w:t>
      </w:r>
    </w:p>
    <w:p>
      <w:r>
        <w:rPr>
          <w:lang w:val="cs-CZ" w:eastAsia="cs-CZ"/>
        </w:rPr>
        <w:t>Území ČR náleží k me­zi­ná­rod­ním ob­las­tem povodí Labe, Odry a Dunaje. Sou­hrn­ný pohled musí re­spek­to­vat roz­díl­né hyd­ro­lo­gic­ké poměry, hus­to­tu osíd­le­ní, prů­my­sl, ze­mě­děl­ství a míru regulace. Pře­by­tek v jednom hlav­ním povodí au­to­ma­tic­ky neřeší de­fi­cit v jiném; roz­ho­du­jí tech­nic­ké pře­vo­dy, jejich ka­pa­ci­ta, ener­gie, právo a eko­lo­gic­ké dopady.</w:t>
      </w:r>
    </w:p>
    <w:p>
      <w:pPr>
        <w:pStyle w:val="Heading3"/>
      </w:pPr>
      <w:r>
        <w:rPr>
          <w:lang w:val="cs-CZ" w:eastAsia="cs-CZ"/>
        </w:rPr>
        <w:t>10.2 Prostorová nerovnoměrnost</w:t>
      </w:r>
    </w:p>
    <w:p>
      <w:r>
        <w:rPr>
          <w:lang w:val="cs-CZ" w:eastAsia="cs-CZ"/>
        </w:rPr>
        <w:t>Bi­lanč­ní riziko se v ČR sou­stře­ďu­je do kon­krét­ních povodí, pro­fi­lů a hyd­ro­ge­o­lo­gic­kých struktur. Nádrží re­gu­lo­va­né sou­sta­vy mohou mít vy­so­kou za­bez­pe­če­nost, za­tím­co malé ne­o­vliv­ně­né toky nebo mělké zvodně re­a­gu­jí na sucho rychle. Ce­lo­stát­ní agre­gát odběrů a zdrojů proto nemá roz­ho­do­va­cí význam bez územ­ní­ho rozlišení.</w:t>
      </w:r>
    </w:p>
    <w:p>
      <w:pPr>
        <w:pStyle w:val="Heading3"/>
      </w:pPr>
      <w:r>
        <w:rPr>
          <w:lang w:val="cs-CZ" w:eastAsia="cs-CZ"/>
        </w:rPr>
        <w:t>10.3 Nejnovější úplný přehled</w:t>
      </w:r>
    </w:p>
    <w:p>
      <w:r>
        <w:rPr>
          <w:lang w:val="cs-CZ" w:eastAsia="cs-CZ"/>
        </w:rPr>
        <w:t>Správ­ci povodí zve­řej­ňu­jí sa­mo­stat­né zprávy podle díl­čích povodí a hod­no­ce­ných složek. Pro od­bor­nou práci je nutné uvést kon­krét­ní rok, dílčí povodí, druh hod­no­ce­ní a verzi dokumentu. Tvr­ze­ní „bi­lan­ce ČR je pří­z­ni­vá“ bez těchto údajů je příliš obecné a může zakrýt lo­kál­ní pa­siv­ní stav i zhor­še­nou jakost.</w:t>
      </w:r>
    </w:p>
    <w:p>
      <w:pPr>
        <w:pStyle w:val="Heading2"/>
      </w:pPr>
      <w:r>
        <w:rPr>
          <w:lang w:val="cs-CZ" w:eastAsia="cs-CZ"/>
        </w:rPr>
        <w:t>11. Nejistoty a časté chyby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14"/>
        <w:gridCol w:w="3655"/>
        <w:gridCol w:w="3769"/>
      </w:tblGrid>
      <w:tr>
        <w:trPr>
          <w:tblHeader/>
          <w:cantSplit/>
        </w:trPr>
        <w:tc>
          <w:tcPr>
            <w:tcW w:type="dxa" w:w="2214"/>
            <w:shd w:fill="DCE6F1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Chyba</w:t>
            </w:r>
          </w:p>
        </w:tc>
        <w:tc>
          <w:tcPr>
            <w:tcW w:type="dxa" w:w="3655"/>
            <w:shd w:fill="DCE6F1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Proč je zá­važ­ná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Správ­ný postup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Záměna hyd­ro­lo­gic­ké a vo­do­hos­po­dář­ské bi­lan­ce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Smě­šu­je pří­rod­ní zdroje s uží­vá­ním vody.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Uvést obě části a jejich datové vazby.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Po­u­ži­tí roč­ní­ho prů­mě­ru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Za­kry­je se­zon­ní a krát­ko­do­bý deficit.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Hod­no­tit měsíce, kri­tic­ká období a trvání poruch.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Součet přes ne­sou­ro­dé území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Kom­pen­zu­je de­fi­cit pře­byt­kem, který není dostupný.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Pra­co­vat s pro­fi­ly, rajony a tech­nic­ký­mi vazbami.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Ig­no­ro­vá­ní ja­kos­ti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Fy­zic­ky pří­tom­ná voda nemusí být využitelná.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Pro­po­jit množ­ství, účel, jakost a úpravu.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 po­va­žo­va­né za zdroj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opráv­ně­ní ne­za­ru­ču­je hyd­ro­lo­gic­kou dostupnost.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Si­mu­lo­vat souběh po­vo­le­ných odběrů.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Ne­o­zna­če­né do­poč­ty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Vy­tvá­ří fa­leš­nou přesnost.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Uvést metodu ná­hra­dy, ne­jis­to­tu a dopad na výsledek.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Praktický postup vodohospodáře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Vy­me­zit bi­lanč­ní otázku, území, kon­t­rol­ní profil nebo hyd­ro­ge­o­lo­gic­ký rajon a hod­no­ce­né období.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Získat ak­tu­ál­ní hyd­ro­lo­gic­ké pod­kla­dy, po­vo­le­ní a ohla­šo­va­né údaje o od­bě­rech, vy­pouš­tě­ní, ná­dr­žích a převodech.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Ověřit iden­ti­fi­ká­to­ry míst, jed­not­ky, ča­so­vou úpl­nost, kva­li­tu měření a způsob ná­hra­dy výpadků.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Od­dě­lit sku­teč­né, po­vo­le­né a vý­hle­do­vé hod­no­ty a za­cho­vat jejich právní i ča­so­vou platnost.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Se­sta­vit při­ro­ze­ný a ovliv­ně­ný režim a zkon­t­ro­lo­vat uzávěr bi­lanč­ní­ho schématu.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Vy­hod­no­tit množ­ství i jakost, kri­tic­ké měsíce, eko­lo­gic­ké limity a ne­jis­to­tu výsledku.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Určit ak­tiv­ní, na­pja­té nebo pa­siv­ní pro­fi­ly a vy­svět­lit kon­krét­ní pří­či­ny, nikoli pouze při­dě­lit kategorii.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Pro­vě­řit va­ri­an­ty opat­ře­ní včetně úspor, změny ma­ni­pu­la­ce, sní­že­ní ztrát, ochra­ny zdroje, recyk­la­ce, aku­mu­la­ce a převodu.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Pře­vést vý­sle­dek do pod­mí­nek po­vo­le­ní, pro­voz­ních pra­vi­del, plánu in­ves­tic a monitoringu.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Ar­chi­vo­vat vstupy, model, verzi me­to­di­ky a roz­ho­do­va­cí závěr tak, aby byl vý­po­čet reprodukovatelný.</w:t>
      </w:r>
    </w:p>
    <w:p>
      <w:pPr>
        <w:pStyle w:val="Heading2"/>
      </w:pPr>
      <w:r>
        <w:rPr>
          <w:lang w:val="cs-CZ" w:eastAsia="cs-CZ"/>
        </w:rPr>
        <w:t>13. Kontrolní seznam kvality bilance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přesně vy­me­ze­no území, profil, rajon a období?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Mapa, iden­ti­fi­ká­tor a časový rozsah.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od­dě­le­ny hyd­ro­lo­gic­ké zdroje a lidské vlivy?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Bi­lanč­ní schéma a datový katalog.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data časově a jed­not­ko­vě sjed­no­ce­na?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Pro­to­kol vstup­ní kontroly.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sku­teč­né hod­no­ty od­dě­le­ny od po­vo­le­ných?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Datové vrstvy s plat­nos­tí povolení.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za­poč­ten provoz nádrží a pře­vo­dů vody?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Ma­ni­pu­lač­ní data a změny zásob.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množ­ství hod­no­ce­no spo­leč­ně s ja­kos­tí?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Pro­fi­lo­vé a lát­ko­vé hodnocení.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uve­de­ny kri­tic­ké měsíce a trvání poruch?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Časová řada a scé­ná­řo­vý výpočet.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vy­čís­le­na nebo po­psá­na ne­jis­to­ta?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Me­to­di­ka, cit­li­vost a datové výpadky.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vý­sled­ky po­rov­ná­ny s eko­lo­gic­ký­mi cíli?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Limity, stav útvaru a chrá­ně­ná území.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vý­po­čet z pod­kla­dů zo­pa­ko­vat?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Archiv vstupů, modelu, verze a protokolu.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Vo­do­hos­po­dář­ská bi­lan­ce pře­vá­dí roz­sáh­lá hyd­ro­lo­gic­ká, pro­voz­ní a správ­ní data do od­po­vě­di na prak­tic­kou otázku, zda jsou po­ža­dav­ky na vodu slu­či­tel­né s do­stup­ný­mi zdroji a ochra­nou vod. Její síla spo­čí­vá v pro­sto­ro­vě a časově správ­ném pro­po­je­ní při­ro­ze­ných zdrojů, sku­teč­ných zásahů, plat­ných opráv­ně­ní a bu­dou­cích scénářů.</w:t>
      </w:r>
    </w:p>
    <w:p>
      <w:r>
        <w:rPr>
          <w:lang w:val="cs-CZ" w:eastAsia="cs-CZ"/>
        </w:rPr>
        <w:t>Pro území České re­pub­li­ky je ne­zbyt­ný ví­ce­ú­rov­ňo­vý pohled: od kon­krét­ní­ho odběru a pro­fi­lu přes dílčí povodí a hyd­ro­ge­o­lo­gic­ký rajon až k hlav­ním povodím. Ce­lo­stát­ní součet nesmí zakrýt lo­kál­ní de­fi­cit, se­zon­ní ne­do­sta­tek ani zhor­še­nou jakost. Kva­lit­ní bi­lan­ce je re­pro­du­ko­va­tel­ná, uvádí ne­jis­to­tu, roz­li­šu­je sku­teč­ný, po­vo­le­ný a vý­hle­do­vý stav a vede ke kon­krét­ním pod­mín­kám, opat­ře­ním a prioritám.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Na­ří­ze­ní vlády č. 401/2015 Sb., o uka­za­te­lích a hod­no­tách pří­pust­né­ho zne­čiš­tě­ní po­vr­cho­vých a od­pad­ních vod.</w:t>
      </w:r>
    </w:p>
    <w:p>
      <w:pPr>
        <w:pStyle w:val="Normal"/>
        <w:jc w:val="left"/>
      </w:pPr>
      <w:r>
        <w:rPr>
          <w:lang w:val="cs-CZ" w:eastAsia="cs-CZ"/>
        </w:rPr>
        <w:t>Vy­hláš­ka č. 431/2001 Sb., o obsahu vodní bi­lan­ce, způ­so­bu jejího se­sta­ve­ní a o úda­jích pro vodní bilanci.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zejmé­na § 21 a § 22,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Me­to­dic­ký pokyn MZe čj. 25248/2002-6000 pro se­sta­ve­ní vo­do­hos­po­dář­ské bi­lan­ce ob­las­ti povodí.</w:t>
      </w:r>
    </w:p>
    <w:p>
      <w:pPr>
        <w:pStyle w:val="Normal"/>
        <w:jc w:val="left"/>
      </w:pPr>
      <w:r>
        <w:rPr>
          <w:lang w:val="cs-CZ" w:eastAsia="cs-CZ"/>
        </w:rPr>
        <w:t>Povodí Vltavy, Povodí Labe, Povodí Ohře, Povodí Odry a Povodí Moravy: vo­do­hos­po­dář­ské bi­lan­ce díl­čích povodí za rok 2024.</w:t>
      </w:r>
    </w:p>
    <w:p>
      <w:pPr>
        <w:pStyle w:val="Normal"/>
        <w:jc w:val="left"/>
      </w:pPr>
      <w:r>
        <w:rPr>
          <w:lang w:val="cs-CZ" w:eastAsia="cs-CZ"/>
        </w:rPr>
        <w:t>VÚV TGM: vývoj a sou­čas­ná praxe vo­do­hos­po­dář­ské bi­lan­ce pod­zem­ních vod v Česku, VTEI, 2025; Ná­rod­ní plány povodí a plány díl­čích povodí pro období 2021–2027.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Hyd­ro­lo­gic­ká bi­lan­ce množ­ství a ja­kos­ti vody České republiky.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a Mi­nis­ter­stvo ži­vot­ní­ho prostředí: sou­hrn­ná vodní bi­lan­ce, in­for­mač­ní sys­témy ve­řej­né správy a ISPOP – agenda Voda.</w:t>
      </w:r>
    </w:p>
    <w:p>
      <w:pPr>
        <w:pStyle w:val="Heading1"/>
      </w:pPr>
      <w:r>
        <w:rPr>
          <w:lang w:val="cs-CZ" w:eastAsia="cs-CZ"/>
        </w:rPr>
        <w:t>I‑D Evidence a informační systémy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I‑11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Cen­t­rál­ní re­gis­tr vo­do­práv­ní evi­den­ce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I‑12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Cen­t­rál­ní re­gis­tr ži­vot­ní­ho pro­stře­dí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I‑13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In­te­gro­va­ný systém plnění ohla­šo­va­cích po­vin­nos­tí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I‑14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Systém in­te­gro­va­né vý­straž­né služby</w:t>
            </w:r>
          </w:p>
        </w:tc>
      </w:tr>
    </w:tbl>
    <w:p>
      <w:pPr>
        <w:pStyle w:val="Heading1"/>
      </w:pPr>
      <w:r>
        <w:rPr>
          <w:lang w:val="cs-CZ" w:eastAsia="cs-CZ"/>
        </w:rPr>
        <w:t>I‑11 Centrální registr vodoprávní evidence</w:t>
      </w:r>
    </w:p>
    <w:tbl>
      <w:tblPr>
        <w:tblStyle w:val="TableGrid"/>
        <w:tblW w:type="dxa" w:w="9638"/>
        <w:tblLook w:firstColumn="1" w:firstRow="1" w:lastColumn="0" w:lastRow="0" w:noHBand="0" w:noVBand="1" w:val="04A0"/>
        <w:tblInd w:w="90" w:type="dxa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Po­lož­ka jed­not­né osnovy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Vy­me­ze­ní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Vlast­ník / správ­ce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Pří­sluš­ná mi­nis­ter­stva, evi­du­jí­cí orgány a pro­vo­zo­va­tel in­for­mač­ní­ho systému.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Vstupy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Vo­do­práv­ní akty, iden­ti­fi­ka­ce sub­jek­tu a místa, tech­nic­ké a množ­stev­ní údaje.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Vý­stu­py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Pu­b­li­ko­va­ný evi­denč­ní záznam, do­ku­ment nebo vy­hle­dá­va­cí výsledek.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Pří­stup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Ve­řej­ná a ne­ve­řej­ná část podle role a ochra­ny údajů.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Vazby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Spi­so­vá služba, vo­do­hos­po­dář­ské evi­den­ce, územní iden­ti­fi­ka­ce a datové služby.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Časová plat­nost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Stav zdroje: září 2026; kon­t­ro­la ak­tu­ál­nos­ti v E4.</w:t>
            </w:r>
          </w:p>
        </w:tc>
      </w:tr>
    </w:tbl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Cen­t­rál­ní re­gis­tr vo­do­práv­ní evi­den­ce (CRVE) je in­for­mač­ním ná­stro­jem, který sou­stře­ďu­je údaje o vy­bra­ných správ­ních aktech vy­da­ných podle vod­ní­ho zákona. Umož­ňu­je spojit roz­hod­nu­tí a další akty s místem, druhem vo­do­práv­ní agendy, pří­sluš­ným úřadem a ča­so­vou platností. Pro vo­do­práv­ní úřady je pra­cov­ním pro­střed­kem evi­den­ce a pře­dá­vá­ní údajů; pro správ­ce povodí a státní správu je zdro­jem pro bi­lan­ce, plá­no­vá­ní a kon­t­ro­lu; ve­řej­nos­ti po­sky­tu­je pří­stup k pu­b­li­ko­va­tel­ným údajům a dokumentům.</w:t>
      </w:r>
    </w:p>
    <w:p>
      <w:pPr>
        <w:pStyle w:val="Lead"/>
      </w:pPr>
      <w:r>
        <w:rPr>
          <w:lang w:val="cs-CZ" w:eastAsia="cs-CZ"/>
        </w:rPr>
        <w:t>CRVE není úplným elek­tro­nic­kým správ­ním spisem ani ná­hra­dou ori­gi­ná­lu rozhodnutí. Kva­li­ta re­gis­t­ru závisí na správ­ném výběru evi­do­va­né­ho aktu, přesné lo­ka­li­za­ci, úpl­ných me­ta­da­tech, vazbě změ­no­vých roz­hod­nu­tí a včasné publikaci. Chybný nebo chy­bě­jí­cí záznam může zkres­lit po­sou­ze­ní území, avšak sám zpra­vi­dla nemění právní exis­ten­ci a obsah správ­ní­ho aktu.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Účel a postavení CRVE</w:t>
      </w:r>
    </w:p>
    <w:p>
      <w:pPr>
        <w:pStyle w:val="Heading3"/>
      </w:pPr>
      <w:r>
        <w:rPr>
          <w:lang w:val="cs-CZ" w:eastAsia="cs-CZ"/>
        </w:rPr>
        <w:t>1.1 Co registr zajišťuje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jed­not­nou elek­tro­nic­kou evi­den­ci vo­do­práv­ních aktů v ce­lo­stát­ním mě­řít­ku;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vy­hle­dá­vá­ní podle úřadu, typu aktu, lo­ka­li­ty, vod­ní­ho útvaru a dal­ších pa­ra­me­t­rů;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pro­sto­ro­vé při­řa­ze­ní roz­hod­nu­tí k místu na­klá­dá­ní, stavbě nebo do­tče­né­mu území;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ná­vaz­nost na vo­do­hos­po­dář­ské bi­lan­ce, plá­no­vá­ní v ob­las­ti vod a výkon dozoru;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zpří­stup­ně­ní ve­řej­ně pu­b­li­ko­va­tel­ných údajů a do­ku­men­tů;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da­to­vou výměnu pro­střed­nic­tvím služeb in­for­mač­ní­ho systému.</w:t>
      </w:r>
    </w:p>
    <w:p>
      <w:pPr>
        <w:pStyle w:val="Heading3"/>
      </w:pPr>
      <w:r>
        <w:rPr>
          <w:lang w:val="cs-CZ" w:eastAsia="cs-CZ"/>
        </w:rPr>
        <w:t>1.2 Co registr nenahrazuje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780"/>
        <w:gridCol w:w="6858"/>
      </w:tblGrid>
      <w:tr>
        <w:trPr>
          <w:tblHeader/>
          <w:cantSplit/>
        </w:trPr>
        <w:tc>
          <w:tcPr>
            <w:tcW w:type="dxa" w:w="2780"/>
            <w:shd w:fill="DCE6F1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Ne­na­hra­zu­je</w:t>
            </w:r>
          </w:p>
        </w:tc>
        <w:tc>
          <w:tcPr>
            <w:tcW w:type="dxa" w:w="6858"/>
            <w:shd w:fill="DCE6F1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Důvod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Správ­ní spis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Ne­ob­sa­hu­je nutně všech­ny žá­dosti, pod­kla­dy, do­ru­čen­ky, pro­to­ko­ly a in­ter­ní úkony.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Ori­gi­nál roz­hod­nu­tí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obsah se po­su­zu­je podle au­to­ri­zo­va­né­ho do­ku­men­tu ve spise nebo jeho ově­ře­né kopie.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Do­lož­ku právní moci a vy­ko­na­tel­nos­ti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Me­ta­da­ta mohou údaj zob­ra­zit, ale při sporu se ově­řu­je u vy­dá­va­jí­cí­ho orgánu.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Ka­tastr ne­mo­vi­tos­tí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CRVE není evi­den­cí vlast­nic­tví po­zem­ků ani vod­ních děl.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Evi­den­ce sku­teč­né­ho pro­vo­zu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Po­vo­le­ný stav není to­tož­ný s na­mě­ře­ný­mi odběry, vy­pouš­tě­ním ani tech­nic­kým stavem díla.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Od­bor­né po­sou­ze­ní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Nález z re­gis­t­ru je vstu­pem, nikoli au­to­ma­tic­kým zá­vě­rem o vlivu záměru nebo ka­pa­ci­tě zdroje.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1.3 Uživatelé</w:t>
      </w:r>
    </w:p>
    <w:p>
      <w:r>
        <w:rPr>
          <w:lang w:val="cs-CZ" w:eastAsia="cs-CZ"/>
        </w:rPr>
        <w:t>Do in­ter­ní části vstu­pu­jí opráv­ně­ní pra­cov­ní­ci evi­du­jí­cích orgánů a další sub­jek­ty podle na­sta­ve­ných rolí. Ve­řej­ná část je určena ob­ča­nům, vlast­ní­kům, pro­jek­tan­tům, hyd­ro­ge­o­lo­gům, pro­vo­zo­va­te­lům, obcím, správ­cům toků a dalším uživatelům. Rozsah zob­ra­ze­ných údajů se liší podle opráv­ně­ní a pra­vi­del ochra­ny osob­ních údajů.</w:t>
      </w:r>
    </w:p>
    <w:p>
      <w:pPr>
        <w:pStyle w:val="Heading2"/>
      </w:pPr>
      <w:r>
        <w:rPr>
          <w:lang w:val="cs-CZ" w:eastAsia="cs-CZ"/>
        </w:rPr>
        <w:t>2. Právní základ vodoprávní evidence</w:t>
      </w:r>
    </w:p>
    <w:p>
      <w:pPr>
        <w:pStyle w:val="Heading3"/>
      </w:pPr>
      <w:r>
        <w:rPr>
          <w:lang w:val="cs-CZ" w:eastAsia="cs-CZ"/>
        </w:rPr>
        <w:t>2.1 Vodní zákon</w:t>
      </w:r>
    </w:p>
    <w:p>
      <w:r>
        <w:rPr>
          <w:lang w:val="cs-CZ" w:eastAsia="cs-CZ"/>
        </w:rPr>
        <w:t>Zá­klad­ním usta­no­ve­ním je § 19 zákona č. 254/2001 Sb., vodní zákon. Správ­ní úřady a orgány územní sa­mo­sprá­vy vedou evi­den­ci jimi vy­da­ných roz­hod­nu­tí, opat­ře­ní obecné povahy, zá­vaz­ných sta­no­vi­sek, sou­hla­sů a ohlá­še­ní, k nimž daly sou­hlas podle vod­ní­ho zákona. Evi­du­jí se také části roz­hod­nu­tí podle zákona o in­te­gro­va­né pre­ven­ci, které na­hra­di­ly roz­hod­nu­tí vy­dá­va­ná podle vod­ní­ho zákona.</w:t>
      </w:r>
    </w:p>
    <w:p>
      <w:r>
        <w:rPr>
          <w:lang w:val="cs-CZ" w:eastAsia="cs-CZ"/>
        </w:rPr>
        <w:t>Mi­nis­ter­stvo ze­mě­děl­ství ve spo­lu­prá­ci s Mi­nis­ter­stvem ži­vot­ní­ho pro­stře­dí sta­no­ví pro­vá­dě­cí vy­hláš­kou rozsah a způsob evi­den­ce, rozsah údajů a jejich uklá­dá­ní do in­for­mač­ní­ho sys­té­mu ve­řej­né správy. CRVE je prak­tic­kým pro­stře­dím pro plnění této zá­kon­né povinnosti.</w:t>
      </w:r>
    </w:p>
    <w:p>
      <w:pPr>
        <w:pStyle w:val="Heading3"/>
      </w:pPr>
      <w:r>
        <w:rPr>
          <w:lang w:val="cs-CZ" w:eastAsia="cs-CZ"/>
        </w:rPr>
        <w:t>2.2 Vyhláška č. 414/2013 Sb.</w:t>
      </w:r>
    </w:p>
    <w:p>
      <w:r>
        <w:rPr>
          <w:lang w:val="cs-CZ" w:eastAsia="cs-CZ"/>
        </w:rPr>
        <w:t>Vy­hláš­ka č. 414/2013 Sb., o vo­do­práv­ní evi­den­ci, vy­me­zu­je evi­do­va­né akty, rozsah údajů, způsob elek­tro­nic­ké­ho vedení a pře­dá­vá­ní údajů do in­for­mač­ní­ho systému. Při zápisu je nutné po­u­ží­vat ak­tu­ál­ní znění vy­hláš­ky a příloh, pro­to­že změny vod­ní­ho, sta­veb­ní­ho a en­vi­ron­men­tál­ní­ho práva mohou měnit druhy aktů i jejich označení.</w:t>
      </w:r>
    </w:p>
    <w:p>
      <w:pPr>
        <w:pStyle w:val="Heading3"/>
      </w:pPr>
      <w:r>
        <w:rPr>
          <w:lang w:val="cs-CZ" w:eastAsia="cs-CZ"/>
        </w:rPr>
        <w:t>2.3 Související právní předpisy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35"/>
        <w:gridCol w:w="6703"/>
      </w:tblGrid>
      <w:tr>
        <w:trPr>
          <w:tblHeader/>
          <w:cantSplit/>
        </w:trPr>
        <w:tc>
          <w:tcPr>
            <w:tcW w:type="dxa" w:w="2935"/>
            <w:shd w:fill="DCE6F1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Před­pis</w:t>
            </w:r>
          </w:p>
        </w:tc>
        <w:tc>
          <w:tcPr>
            <w:tcW w:type="dxa" w:w="6703"/>
            <w:shd w:fill="DCE6F1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Vztah k CRVE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500/2004 Sb., správ­ní řád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moc, vy­ko­na­tel­nost, opravy, změny, do­ru­čo­vá­ní a vedení spisu.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365/2000 Sb., o ISVS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Obecný rámec in­for­mač­ních sys­té­mů ve­řej­né správy.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110/2019 Sb. a GDPR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Zpra­co­vá­ní, zve­řej­ňo­vá­ní a za­bez­pe­če­ní osob­ních údajů.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499/2004 Sb.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Spi­so­vá služba, uklá­dá­ní a skar­tač­ní režim dokumentů.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106/1999 Sb.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Po­sky­to­vá­ní in­for­ma­cí nelze smě­šo­vat s au­to­ma­tic­kou ve­řej­nou pu­b­li­ka­cí v CRVE.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148/2023 Sb., JES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Vliv na formu en­vi­ron­men­tál­ních aktů a jejich evi­denč­ní návaznost.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283/2021 Sb., sta­veb­ní zákon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Od­dě­le­ní vo­do­práv­ních aktů od po­vo­le­ní záměrů vod­ních děl po 1. 7. 2024.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3. Evidované akty</w:t>
      </w:r>
    </w:p>
    <w:p>
      <w:pPr>
        <w:pStyle w:val="Heading3"/>
      </w:pPr>
      <w:r>
        <w:rPr>
          <w:lang w:val="cs-CZ" w:eastAsia="cs-CZ"/>
        </w:rPr>
        <w:t>3.1 Základní skupiny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706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7064"/>
            <w:shd w:fill="DCE6F1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 k na­klá­dá­ní s vodami, změna či zru­še­ní po­vo­le­ní, sou­hlas vydaný roz­hod­nu­tím, ochran­né pásmo nebo jiný in­di­vi­du­ál­ní akt podle zákona.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Opat­ře­ní obecné povahy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Zá­pla­vo­vé území, ak­tiv­ní zóna, ochran­né pásmo vod­ní­ho zdroje a další územně vy­me­ze­né akty, stanoví-li zákon tuto formu.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Zá­vazná sta­no­vis­ka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Akty vo­do­práv­ní­ho úřadu pro na­va­zu­jí­cí řízení, pokud nejsou na­hra­ze­ny jed­not­ným en­vi­ron­men­tál­ním stanoviskem.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Sou­hla­sy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Sou­hla­sy podle vod­ní­ho zákona v pří­sluš­né pro­ces­ní formě.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Ohlá­še­ní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Ohlá­še­ní, k nimž pří­sluš­ný orgán dal sou­hlas podle vod­ní­ho zákona.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In­te­gro­va­ná po­vo­le­ní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Části roz­hod­nu­tí podle zákona o in­te­gro­va­né pre­ven­ci na­hra­zu­jí­cí vo­do­práv­ní rozhodnutí.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3.2 Rozhodnutí o nakládání s vodami</w:t>
      </w:r>
    </w:p>
    <w:p>
      <w:r>
        <w:rPr>
          <w:lang w:val="cs-CZ" w:eastAsia="cs-CZ"/>
        </w:rPr>
        <w:t>Pro evi­den­ci je nutné správ­ně roz­li­šit druh vody a čin­nost podle § 8 vod­ní­ho zákona: odběr po­vr­cho­vé či pod­zem­ní vody, vzdou­vá­ní, aku­mu­la­ci, ener­ge­tic­ké vy­u­ži­tí, vy­pouš­tě­ní od­pad­ních vod, sa­nač­ní čer­pá­ní a další zá­kon­né kategorie. Jedno roz­hod­nu­tí může ob­sa­ho­vat více výroků a míst; zápis musí za­chy­tit jejich struk­tu­ru tak, aby bylo možné vy­hle­dat každý právně a bi­lanč­ně vý­znam­ný vztah.</w:t>
      </w:r>
    </w:p>
    <w:p>
      <w:pPr>
        <w:pStyle w:val="Heading3"/>
      </w:pPr>
      <w:r>
        <w:rPr>
          <w:lang w:val="cs-CZ" w:eastAsia="cs-CZ"/>
        </w:rPr>
        <w:t>3.3 Akty po 1. červenci 2024</w:t>
      </w:r>
    </w:p>
    <w:p>
      <w:r>
        <w:rPr>
          <w:lang w:val="cs-CZ" w:eastAsia="cs-CZ"/>
        </w:rPr>
        <w:t>Re­ko­di­fi­ka­ce sta­veb­ní­ho práva od­dě­li­la po­vo­lo­vá­ní záměrů vod­ních děl od vlast­ní­ho na­klá­dá­ní s vodami. Sta­veb­ní úřad vede sta­veb­ní agendu vod­ních děl podle § 107a vod­ní­ho zákona a sta­veb­ní­ho zákona; vo­do­práv­ní úřad evi­du­je akty v roz­sa­hu § 19. Při za­dá­vá­ní se nesmí au­to­ma­tic­ky pře­bí­rat his­to­ric­ká kla­si­fi­ka­ce bez ově­ře­ní, který orgán a podle jakého práv­ní­ho zá­kla­du akt vydal.</w:t>
      </w:r>
    </w:p>
    <w:p>
      <w:pPr>
        <w:pStyle w:val="Heading3"/>
      </w:pPr>
      <w:r>
        <w:rPr>
          <w:lang w:val="cs-CZ" w:eastAsia="cs-CZ"/>
        </w:rPr>
        <w:t>3.4 JES a nahrazené akty</w:t>
      </w:r>
    </w:p>
    <w:p>
      <w:r>
        <w:rPr>
          <w:lang w:val="cs-CZ" w:eastAsia="cs-CZ"/>
        </w:rPr>
        <w:t>Je-li vo­do­práv­ní sou­hlas nebo zá­vaz­né sta­no­vis­ko za­hr­nu­to do jed­not­né­ho en­vi­ron­men­tál­ní­ho sta­no­vis­ka, je třeba po­stu­po­vat podle ak­tu­ál­ní me­to­di­ky evidence. Zá­sad­ní je za­cho­vat iden­ti­fi­ka­ci vodní složky, do­tče­né­ho usta­no­ve­ní, místa a na­va­zu­jí­cí­ho záměru. CRVE nesmí vy­tvá­řet dojem, že byl vydán sa­mo­stat­ný akt, jestli­že jej zákon na­hra­dil JES.</w:t>
      </w:r>
    </w:p>
    <w:p>
      <w:pPr>
        <w:pStyle w:val="Heading2"/>
      </w:pPr>
      <w:r>
        <w:rPr>
          <w:lang w:val="cs-CZ" w:eastAsia="cs-CZ"/>
        </w:rPr>
        <w:t>4. Datový obsah záznamu</w:t>
      </w:r>
    </w:p>
    <w:p>
      <w:pPr>
        <w:pStyle w:val="Heading3"/>
      </w:pPr>
      <w:r>
        <w:rPr>
          <w:lang w:val="cs-CZ" w:eastAsia="cs-CZ"/>
        </w:rPr>
        <w:t>4.1 Identifikace aktu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vy­dá­va­jí­cí správ­ní orgán a jeho územní pů­sob­nost;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číslo jed­na­cí, spi­so­vá značka a jed­no­znač­ný iden­ti­fi­ká­tor zá­zna­mu;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druh aktu a právní usta­no­ve­ní;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datum vydání, právní moci, vy­ko­na­tel­nos­ti a pří­pad­ně ukon­če­ní plat­nos­ti;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vazba na pů­vod­ní, změ­no­vé, pro­dlu­žu­jí­cí nebo rušící roz­hod­nu­tí;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pří­lo­ha s pu­b­li­ko­va­tel­nou po­do­bou do­ku­men­tu, vyžaduje-li ji evi­denč­ní postup.</w:t>
      </w:r>
    </w:p>
    <w:p>
      <w:pPr>
        <w:pStyle w:val="Heading3"/>
      </w:pPr>
      <w:r>
        <w:rPr>
          <w:lang w:val="cs-CZ" w:eastAsia="cs-CZ"/>
        </w:rPr>
        <w:t>4.2 Subjekt a oprávnění</w:t>
      </w:r>
    </w:p>
    <w:p>
      <w:r>
        <w:rPr>
          <w:lang w:val="cs-CZ" w:eastAsia="cs-CZ"/>
        </w:rPr>
        <w:t>Záznam ob­sa­hu­je údaje o opráv­ně­ném nebo ad­re­sá­to­vi v roz­sa­hu sta­no­ve­ném práv­ní­mi před­pi­sy a da­to­vým modelem. U fy­zic­kých osob je nutné dů­sled­ně od­dě­lit údaje po­třeb­né pro in­ter­ní evi­den­ci od údajů, které lze zveřejnit. Změna vlast­ní­ka či pro­vo­zo­va­te­le nemusí zna­me­nat nové po­vo­le­ní; je však třeba za­chy­tit pře­chod práv a po­vin­nos­tí, pokud jej vodní zákon předpokládá.</w:t>
      </w:r>
    </w:p>
    <w:p>
      <w:pPr>
        <w:pStyle w:val="Heading3"/>
      </w:pPr>
      <w:r>
        <w:rPr>
          <w:lang w:val="cs-CZ" w:eastAsia="cs-CZ"/>
        </w:rPr>
        <w:t>4.3 Místo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883"/>
        <w:gridCol w:w="6755"/>
      </w:tblGrid>
      <w:tr>
        <w:trPr>
          <w:tblHeader/>
          <w:cantSplit/>
        </w:trPr>
        <w:tc>
          <w:tcPr>
            <w:tcW w:type="dxa" w:w="2883"/>
            <w:shd w:fill="DCE6F1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Lo­ka­li­zač­ní údaj</w:t>
            </w:r>
          </w:p>
        </w:tc>
        <w:tc>
          <w:tcPr>
            <w:tcW w:type="dxa" w:w="6755"/>
            <w:shd w:fill="DCE6F1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Sou­řad­ni­ce nebo ge­o­me­t­rie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Umís­tě­ní bodu, linie či plochy na­klá­dá­ní nebo územ­ní­ho aktu.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Ka­ta­strál­ní území a par­ce­la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Ma­jet­ko­vá a územní ori­en­ta­ce; stav parcel se může v čase měnit.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Obec, ORP, kraj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Správ­ní pří­sluš­nost a vyhledávání.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tok a říční ki­lo­me­tr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Vazba na po­vr­cho­vou vodu a správu toku.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Číslo hyd­ro­lo­gic­ké­ho pořadí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Za­řa­ze­ní do hyd­ro­lo­gic­ké­ho povodí.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útvar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Po­sou­ze­ní stavu, cílů ochra­ny a plá­no­vá­ní v ob­las­ti vod.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Hyd­ro­ge­o­lo­gic­ký rajon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Za­řa­ze­ní odběru nebo zásahu do pod­zem­ních vod.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4.4 Technické a množstevní údaje</w:t>
      </w:r>
    </w:p>
    <w:p>
      <w:r>
        <w:rPr>
          <w:lang w:val="cs-CZ" w:eastAsia="cs-CZ"/>
        </w:rPr>
        <w:t>Podle typu aktu se za­pi­su­jí po­vo­le­ná množ­ství, prů­to­ky, objemy, limity ja­kos­ti, způsob měření, mi­ni­mál­ní zů­stat­ko­vý průtok, mi­ni­mál­ní hla­di­na pod­zem­ních vod, účel uží­vá­ní a cha­rak­ter vod­ní­ho díla. Jed­not­ky, časové čle­ně­ní a vazba na kon­krét­ní výrok musejí přesně od­po­ví­dat rozhodnutí. Záměna ma­xi­mál­ní­ho oka­mži­té­ho prů­to­ku za mě­síč­ní nebo roční množ­ství je zá­važ­nou da­to­vou chybou.</w:t>
      </w:r>
    </w:p>
    <w:p>
      <w:pPr>
        <w:pStyle w:val="Heading2"/>
      </w:pPr>
      <w:r>
        <w:rPr>
          <w:lang w:val="cs-CZ" w:eastAsia="cs-CZ"/>
        </w:rPr>
        <w:t>5. Životní cyklus záznamu</w:t>
      </w:r>
    </w:p>
    <w:p>
      <w:pPr>
        <w:pStyle w:val="Heading3"/>
      </w:pPr>
      <w:r>
        <w:rPr>
          <w:lang w:val="cs-CZ" w:eastAsia="cs-CZ"/>
        </w:rPr>
        <w:t>5.1 Od vydání k publikaci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Za­lo­žit záznam a zvolit správ­ný typ evi­do­va­né­ho aktu.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Pře­vzít iden­ti­fi­kač­ní údaje z výroku a spi­so­vé služby.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Vy­me­zit místo a ověřit mapové přiřazení.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Zapsat opráv­ně­ní, limity, dobu a vazby na jiné akty.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Při­po­jit do­ku­ment v pu­b­li­ko­va­tel­né podobě.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Pro­vést věcnou a for­mál­ní kon­t­ro­lu druhou osobou.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Po vzniku práv­ních účinků záznam do­kon­čit a předat či publikovat.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Při změně nebo zániku vy­tvo­řit ná­vaz­ný záznam a ak­tu­a­li­zo­vat stav.</w:t>
      </w:r>
    </w:p>
    <w:p>
      <w:pPr>
        <w:pStyle w:val="Heading3"/>
      </w:pPr>
      <w:r>
        <w:rPr>
          <w:lang w:val="cs-CZ" w:eastAsia="cs-CZ"/>
        </w:rPr>
        <w:t>5.2 Rozpracovaný, vrácený a publikovaný záznam</w:t>
      </w:r>
    </w:p>
    <w:p>
      <w:r>
        <w:rPr>
          <w:lang w:val="cs-CZ" w:eastAsia="cs-CZ"/>
        </w:rPr>
        <w:t>Pra­cov­ní stav zá­zna­mu vy­ja­dřu­je stupeň zpra­co­vá­ní, nikoli právní stav rozhodnutí. Vrá­ce­ní zá­zna­mu k do­pl­ně­ní zna­me­ná da­to­vou nebo for­mál­ní po­tře­bu opravy. Pu­b­li­ka­ce zna­me­ná zpří­stup­ně­ní v re­gis­t­ru; nemá na­hra­zo­vat sa­mo­stat­né po­sou­ze­ní právní moci, vy­ko­na­tel­nos­ti a plat­nos­ti aktu.</w:t>
      </w:r>
    </w:p>
    <w:p>
      <w:pPr>
        <w:pStyle w:val="Heading3"/>
      </w:pPr>
      <w:r>
        <w:rPr>
          <w:lang w:val="cs-CZ" w:eastAsia="cs-CZ"/>
        </w:rPr>
        <w:t>5.3 Změna rozhodnutí</w:t>
      </w:r>
    </w:p>
    <w:p>
      <w:r>
        <w:rPr>
          <w:lang w:val="cs-CZ" w:eastAsia="cs-CZ"/>
        </w:rPr>
        <w:t>Změ­no­vé roz­hod­nu­tí se nemá pře­psat do pů­vod­ní­ho zá­zna­mu tak, aby za­nik­la historie. Správ­ný postup za­cho­vá­vá pů­vod­ní akt, vy­tvo­ří vazbu na změnu a umožní určit, které výroky byly do­tče­ny a od kdy. U pro­dlou­že­ní doby plat­nos­ti, změny množ­ství nebo pře­vo­du opráv­ně­ní musí uži­va­tel ro­ze­znat pů­vod­ní a ak­tu­ál­ní stav.</w:t>
      </w:r>
    </w:p>
    <w:p>
      <w:pPr>
        <w:pStyle w:val="Heading3"/>
      </w:pPr>
      <w:r>
        <w:rPr>
          <w:lang w:val="cs-CZ" w:eastAsia="cs-CZ"/>
        </w:rPr>
        <w:t>5.4 Oprava chybného záznamu</w:t>
      </w:r>
    </w:p>
    <w:p>
      <w:r>
        <w:rPr>
          <w:lang w:val="cs-CZ" w:eastAsia="cs-CZ"/>
        </w:rPr>
        <w:t>Je nutné od­li­šit opravu datové chyby v CRVE od opravy roz­hod­nu­tí podle správ­ní­ho řádu. Pře­klep při pře­pi­su sou­řad­ni­ce nebo data lze opra­vit v re­gis­t­ru podle opráv­ně­ní a au­dit­ní stopy. Je-li chyba již v ori­gi­nál­ním správ­ním aktu, nelze ji na­pra­vit pouhou změnou me­ta­dat; musí být použit od­po­ví­da­jí­cí pro­ces­ní postup vy­dá­va­jí­cí­ho orgánu.</w:t>
      </w:r>
    </w:p>
    <w:p>
      <w:pPr>
        <w:pStyle w:val="Heading2"/>
      </w:pPr>
      <w:r>
        <w:rPr>
          <w:lang w:val="cs-CZ" w:eastAsia="cs-CZ"/>
        </w:rPr>
        <w:t>6. Role a odpovědnosti</w:t>
      </w:r>
    </w:p>
    <w:p>
      <w:pPr>
        <w:pStyle w:val="Heading3"/>
      </w:pPr>
      <w:r>
        <w:rPr>
          <w:lang w:val="cs-CZ" w:eastAsia="cs-CZ"/>
        </w:rPr>
        <w:t>6.1 Evidující orgán</w:t>
      </w:r>
    </w:p>
    <w:p>
      <w:r>
        <w:rPr>
          <w:lang w:val="cs-CZ" w:eastAsia="cs-CZ"/>
        </w:rPr>
        <w:t>Za úpl­nost a správ­nost zá­zna­mu od­po­ví­dá orgán, který má evi­denč­ní po­vin­nost podle § 19. Musí určit pra­cov­ní role, za­stu­pi­tel­nost, kon­t­ro­lu a postup při opravách. Přenos dat na správ­ce povodí nebo tech­nic­ké­ho pro­vo­zo­va­te­le sys­té­mu ne­pře­ná­ší od­po­věd­nost za obsah vy­da­né­ho aktu.</w:t>
      </w:r>
    </w:p>
    <w:p>
      <w:pPr>
        <w:pStyle w:val="Heading3"/>
      </w:pPr>
      <w:r>
        <w:rPr>
          <w:lang w:val="cs-CZ" w:eastAsia="cs-CZ"/>
        </w:rPr>
        <w:t>6.2 Ministerstvo zemědělství a Ministerstvo životního prostředí</w:t>
      </w:r>
    </w:p>
    <w:p>
      <w:r>
        <w:rPr>
          <w:lang w:val="cs-CZ" w:eastAsia="cs-CZ"/>
        </w:rPr>
        <w:t>Mi­nis­ter­stvo ze­mě­děl­ství za­jiš­ťu­je sys­té­mo­vou a me­to­dic­kou správu CRVE v sou­čin­nos­ti s Mi­nis­ter­stvem ži­vot­ní­ho pro­stře­dí v roz­sa­hu zá­kon­ných kompetencí. Mi­nis­ter­stva sta­no­vu­jí pra­vi­dla vy­hláš­kou, sjed­no­cu­jí datový model a vy­u­ží­va­jí evi­den­ci pro výkon státní správy a in­for­mač­ní sys­témy v ob­las­ti vod.</w:t>
      </w:r>
    </w:p>
    <w:p>
      <w:pPr>
        <w:pStyle w:val="Heading3"/>
      </w:pPr>
      <w:r>
        <w:rPr>
          <w:lang w:val="cs-CZ" w:eastAsia="cs-CZ"/>
        </w:rPr>
        <w:t>6.3 Správci povodí</w:t>
      </w:r>
    </w:p>
    <w:p>
      <w:r>
        <w:rPr>
          <w:lang w:val="cs-CZ" w:eastAsia="cs-CZ"/>
        </w:rPr>
        <w:t>Správ­ci povodí vy­u­ží­va­jí údaje pro vo­do­hos­po­dář­skou bi­lan­ci, plá­no­vá­ní a od­bor­ná stanoviska. V pra­cov­ním toku mohou kon­t­ro­lo­vat vy­bra­né údaje a vracet ne­ú­pl­né zá­zna­my k doplnění. Nejsou však vy­dá­va­jí­cím správ­ním or­gá­nem a nemění právní obsah rozhodnutí.</w:t>
      </w:r>
    </w:p>
    <w:p>
      <w:pPr>
        <w:pStyle w:val="Heading3"/>
      </w:pPr>
      <w:r>
        <w:rPr>
          <w:lang w:val="cs-CZ" w:eastAsia="cs-CZ"/>
        </w:rPr>
        <w:t>6.4 Správce informačního systému a administrátor</w:t>
      </w:r>
    </w:p>
    <w:p>
      <w:r>
        <w:rPr>
          <w:lang w:val="cs-CZ" w:eastAsia="cs-CZ"/>
        </w:rPr>
        <w:t>Tech­nic­ký správ­ce za­jiš­ťu­je do­stup­nost, uži­va­tel­ské účty, čí­sel­ní­ky, roz­hra­ní, zá­lo­ho­vá­ní, au­dit­ní zá­zna­my a bezpečnost. Lo­kál­ní ad­mi­nis­trá­tor spra­vu­je opráv­ně­ní uži­va­te­lů svého orgánu. Zásada mi­ni­mál­ních opráv­ně­ní vy­ža­du­je, aby každý pra­cov­ník mohl číst a měnit jen údaje po­třeb­né k jeho úkolu.</w:t>
      </w:r>
    </w:p>
    <w:p>
      <w:pPr>
        <w:pStyle w:val="Heading2"/>
      </w:pPr>
      <w:r>
        <w:rPr>
          <w:lang w:val="cs-CZ" w:eastAsia="cs-CZ"/>
        </w:rPr>
        <w:t>7. Veřejná část CRVE</w:t>
      </w:r>
    </w:p>
    <w:p>
      <w:pPr>
        <w:pStyle w:val="Heading3"/>
      </w:pPr>
      <w:r>
        <w:rPr>
          <w:lang w:val="cs-CZ" w:eastAsia="cs-CZ"/>
        </w:rPr>
        <w:t>7.1 Vyhledávání</w:t>
      </w:r>
    </w:p>
    <w:p>
      <w:r>
        <w:rPr>
          <w:lang w:val="cs-CZ" w:eastAsia="cs-CZ"/>
        </w:rPr>
        <w:t>Ve­řej­ná apli­ka­ce umož­ňu­je vy­hle­dá­vat pu­b­li­ko­va­né zá­zna­my podle do­stup­ných kri­té­rií, na­pří­klad vy­dá­va­jí­cí­ho úřadu, typu roz­hod­nu­tí, území, vod­ní­ho toku nebo před­mě­tu nakládání. Vý­sle­dek může ob­sa­ho­vat me­ta­da­ta, ma­po­vou polohu a dokument. Rozsah funkcí se může měnit s verzí apli­ka­ce a do­stup­nos­tí zdro­jo­vých údajů.</w:t>
      </w:r>
    </w:p>
    <w:p>
      <w:pPr>
        <w:pStyle w:val="Heading3"/>
      </w:pPr>
      <w:r>
        <w:rPr>
          <w:lang w:val="cs-CZ" w:eastAsia="cs-CZ"/>
        </w:rPr>
        <w:t>7.2 Jak číst výsledek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Ověřit, zda záznam sku­teč­ně od­po­ví­dá hle­da­né lo­ka­li­tě a činnosti.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Zkon­t­ro­lo­vat vy­dá­va­jí­cí orgán, číslo jed­na­cí a datum.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Roz­li­šit pů­vod­ní, změ­no­vý, pro­dlu­žu­jí­cí a rušící akt.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Pře­číst celý výrok, pod­mín­ky a dobu plat­nos­ti dokumentu.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Pro­vě­řit právní moc a ak­tu­ál­nost u vy­dá­va­jí­cí­ho orgánu, je-li vý­sle­dek právně významný.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Po­rov­nat po­vo­le­ný stav se sku­teč­ným pro­vo­zem a dal­ší­mi evidencemi.</w:t>
      </w:r>
    </w:p>
    <w:p>
      <w:pPr>
        <w:pStyle w:val="Heading3"/>
      </w:pPr>
      <w:r>
        <w:rPr>
          <w:lang w:val="cs-CZ" w:eastAsia="cs-CZ"/>
        </w:rPr>
        <w:t>7.3 Negativní výsledek hledání</w:t>
      </w:r>
    </w:p>
    <w:p>
      <w:pPr>
        <w:spacing w:after="0"/>
      </w:pPr>
    </w:p>
    <w:p>
      <w:r>
        <w:rPr>
          <w:lang w:val="cs-CZ" w:eastAsia="cs-CZ"/>
        </w:rPr>
        <w:t>Při dů­le­ži­tém práv­ním nebo in­ves­tič­ním roz­hod­nu­tí se proto do­pl­ňu­je dotaz na pří­sluš­ný vo­do­práv­ní či sta­veb­ní úřad, ar­chiv­ní prů­zkum, kon­t­ro­la spi­so­vé do­ku­men­ta­ce a místní šetření. CRVE je silný vy­hle­dá­va­cí ná­stroj, nikoli ne­ga­tiv­ní důkaz ab­so­lut­ní úplnosti.</w:t>
      </w:r>
    </w:p>
    <w:p>
      <w:pPr>
        <w:pStyle w:val="Heading2"/>
      </w:pPr>
      <w:r>
        <w:rPr>
          <w:lang w:val="cs-CZ" w:eastAsia="cs-CZ"/>
        </w:rPr>
        <w:t>8. Ochrana údajů a zveřejňování</w:t>
      </w:r>
    </w:p>
    <w:p>
      <w:pPr>
        <w:pStyle w:val="Heading3"/>
      </w:pPr>
      <w:r>
        <w:rPr>
          <w:lang w:val="cs-CZ" w:eastAsia="cs-CZ"/>
        </w:rPr>
        <w:t>8.1 Osobní údaje</w:t>
      </w:r>
    </w:p>
    <w:p>
      <w:r>
        <w:rPr>
          <w:lang w:val="cs-CZ" w:eastAsia="cs-CZ"/>
        </w:rPr>
        <w:t>Evi­den­ce může ob­sa­ho­vat osobní údaje ne­zbyt­né pro výkon ve­řej­né správy. Ve­řej­ná pu­b­li­ka­ce však musí re­spek­to­vat právní základ, účel, mi­ni­ma­li­za­ci a ome­ze­ní rozsahu. Rodná čísla, data na­ro­ze­ní, pod­pi­sy, sou­kro­mé kon­tak­ty a jiné nad­by­teč­né iden­ti­fi­ká­to­ry se ve­řej­nos­ti ne­zpří­stup­ňu­jí bez zvlášt­ní­ho práv­ní­ho důvodu.</w:t>
      </w:r>
    </w:p>
    <w:p>
      <w:pPr>
        <w:pStyle w:val="Heading3"/>
      </w:pPr>
      <w:r>
        <w:rPr>
          <w:lang w:val="cs-CZ" w:eastAsia="cs-CZ"/>
        </w:rPr>
        <w:t>8.2 Anonymizace dokumentu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ano­ny­mi­zo­vat sku­teč­ný obsah sou­bo­ru, nikoli pouze pře­krýt text ba­rev­ným ob­dél­ní­kem;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zkon­t­ro­lo­vat zá­hla­ví, zápatí, pří­lo­hy, pod­pi­so­vé do­lož­ky a skryté vrstvy;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od­stra­nit osobní údaje z názvu sou­bo­ru a do­ku­men­to­vých me­ta­dat;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ověřit či­tel­nost výroku, místa, limitů a pod­mí­nek po ano­ny­mi­za­ci;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ucho­vat ne­změ­ně­ný au­to­ri­zo­va­ný ori­gi­nál ve spi­so­vé službě;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pro­vést vý­stup­ní kon­t­ro­lu ve­řej­né kopie.</w:t>
      </w:r>
    </w:p>
    <w:p>
      <w:pPr>
        <w:pStyle w:val="Heading3"/>
      </w:pPr>
      <w:r>
        <w:rPr>
          <w:lang w:val="cs-CZ" w:eastAsia="cs-CZ"/>
        </w:rPr>
        <w:t>8.3 Obchodní tajemství a citlivé informace</w:t>
      </w:r>
    </w:p>
    <w:p>
      <w:r>
        <w:rPr>
          <w:lang w:val="cs-CZ" w:eastAsia="cs-CZ"/>
        </w:rPr>
        <w:t>Při pu­b­li­ka­ci se po­su­zu­jí zá­kon­né důvody ochra­ny ob­chod­ní­ho ta­jem­ství, bez­peč­nos­ti kri­tic­ké in­frastruk­tu­ry a dal­ších chrá­ně­ných informací. Ochra­na nesmí být po­u­ži­ta plošně bez odůvodnění. Zve­řej­ni­tel­ná část aktu má zůstat sro­zu­mi­tel­ná a po­u­ži­tel­ná pro kon­t­ro­lu ve­řej­né správy.</w:t>
      </w:r>
    </w:p>
    <w:p>
      <w:pPr>
        <w:pStyle w:val="Heading3"/>
      </w:pPr>
      <w:r>
        <w:rPr>
          <w:lang w:val="cs-CZ" w:eastAsia="cs-CZ"/>
        </w:rPr>
        <w:t>8.4 Přístup versus poskytování informací</w:t>
      </w:r>
    </w:p>
    <w:p>
      <w:r>
        <w:rPr>
          <w:lang w:val="cs-CZ" w:eastAsia="cs-CZ"/>
        </w:rPr>
        <w:t>Au­to­ma­tic­ké zve­řej­ně­ní v CRVE a vy­ří­ze­ní žá­dosti podle zákona o svo­bod­ném pří­stu­pu k in­for­ma­cím jsou od­liš­né postupy. To, že do­ku­ment není ve­řej­ně zob­ra­zen v re­gis­t­ru, samo ne­zna­me­ná, že jej nelze na žádost po­skyt­nout; naopak ve­řej­ná do­stup­nost ne­vy­lu­ču­je ochra­nu údajů v jiných čás­tech spisu.</w:t>
      </w:r>
    </w:p>
    <w:p>
      <w:pPr>
        <w:pStyle w:val="Heading2"/>
      </w:pPr>
      <w:r>
        <w:rPr>
          <w:lang w:val="cs-CZ" w:eastAsia="cs-CZ"/>
        </w:rPr>
        <w:t>9. Datová kvalita</w:t>
      </w:r>
    </w:p>
    <w:p>
      <w:pPr>
        <w:pStyle w:val="Heading3"/>
      </w:pPr>
      <w:r>
        <w:rPr>
          <w:lang w:val="cs-CZ" w:eastAsia="cs-CZ"/>
        </w:rPr>
        <w:t>9.1 Dimenze kvality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677"/>
        <w:gridCol w:w="6961"/>
      </w:tblGrid>
      <w:tr>
        <w:trPr>
          <w:tblHeader/>
          <w:cantSplit/>
        </w:trPr>
        <w:tc>
          <w:tcPr>
            <w:tcW w:type="dxa" w:w="2677"/>
            <w:shd w:fill="DCE6F1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Di­men­ze</w:t>
            </w:r>
          </w:p>
        </w:tc>
        <w:tc>
          <w:tcPr>
            <w:tcW w:type="dxa" w:w="6961"/>
            <w:shd w:fill="DCE6F1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evi­do­vá­ny všech­ny po­vin­né akty, výroky, místa a pří­lo­hy?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Od­po­ví­da­jí údaje přesně správ­ní­mu aktu a jeho pří­lo­hám?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za­chy­ce­na změna, pro­dlou­že­ní, zru­še­ní, zánik a pře­chod opráv­ně­ní?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Jed­no­znač­nost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roz­li­šit sub­jekt, místo, objekt a jed­not­li­vé právní akty?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Pro­sto­ro­vá přes­nost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Leží bod či ge­o­me­t­rie na sku­teč­ném místě na­klá­dá­ní?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Pro­vá­za­nost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správ­ně pro­po­je­ny pů­vod­ní a na­va­zu­jí­cí akty?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Pu­b­li­ko­va­tel­nost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do­ku­ment či­tel­ný, úplný a bez­peč­ně ano­ny­mi­zo­va­ný?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Do­hle­da­tel­nost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zřejmé, kdo, kdy a proč údaj vložil nebo změnil?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9.2 Kritické chyby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záměna po­vr­cho­vé a pod­zem­ní vody;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ne­správ­né zna­mén­ko, jed­not­ka nebo časové období množ­ství;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bod umís­tě­ný na sídlo ža­da­te­le místo na místo na­klá­dá­ní;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ne­za­chy­ce­né změ­no­vé nebo rušící roz­hod­nu­tí;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záměna čísla jed­na­cí­ho a spi­so­vé značky;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zápis data vydání jako data právní moci;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pu­b­li­ka­ce ne­a­no­ny­mi­zo­va­né­ho do­ku­men­tu;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du­pli­cit­ní záznam téhož výroku bez vzá­jem­né vazby.</w:t>
      </w:r>
    </w:p>
    <w:p>
      <w:pPr>
        <w:pStyle w:val="Heading3"/>
      </w:pPr>
      <w:r>
        <w:rPr>
          <w:lang w:val="cs-CZ" w:eastAsia="cs-CZ"/>
        </w:rPr>
        <w:t>9.3 Indikátory správy registru</w:t>
      </w:r>
    </w:p>
    <w:p>
      <w:r>
        <w:rPr>
          <w:lang w:val="cs-CZ" w:eastAsia="cs-CZ"/>
        </w:rPr>
        <w:t>Úřad může sle­do­vat podíl zá­zna­mů vlo­že­ných ve sta­no­ve­né lhůtě, počet vrá­ce­ných zá­zna­mů, podíl chy­bě­jí­cích sou­řad­nic, množ­ství ne­pro­vá­za­ných změn, počet do­ku­men­tů bez právní moci, počet ano­ny­mi­zač­ních in­ci­den­tů a stáří roz­pra­co­va­ných záznamů. Uka­za­te­le mají vést k ná­pra­vě pro­ce­su, nikoli k me­cha­nic­ké­mu uza­ví­rá­ní ne­ú­pl­ných položek.</w:t>
      </w:r>
    </w:p>
    <w:p>
      <w:pPr>
        <w:pStyle w:val="Heading2"/>
      </w:pPr>
      <w:r>
        <w:rPr>
          <w:lang w:val="cs-CZ" w:eastAsia="cs-CZ"/>
        </w:rPr>
        <w:t>10. Vazby na další systémy</w:t>
      </w:r>
    </w:p>
    <w:p>
      <w:pPr>
        <w:pStyle w:val="Heading3"/>
      </w:pPr>
      <w:r>
        <w:rPr>
          <w:lang w:val="cs-CZ" w:eastAsia="cs-CZ"/>
        </w:rPr>
        <w:t>10.1 Spisová služba</w:t>
      </w:r>
    </w:p>
    <w:p>
      <w:r>
        <w:rPr>
          <w:lang w:val="cs-CZ" w:eastAsia="cs-CZ"/>
        </w:rPr>
        <w:t>Spi­so­vá služba je zdro­jem do­ku­men­tu, čísel jed­na­cích, dat a in­for­ma­cí o práv­ních účincích. Ide­ál­ní in­te­gra­ce ome­zu­je dvojí přepis, ale musí za­cho­vat kon­t­ro­lu věc­né­ho za­řa­ze­ní, ma­po­vé­ho místa a publikovatelnosti. CRVE nemá být je­di­ným úlo­žiš­těm správ­ní­ho dokumentu.</w:t>
      </w:r>
    </w:p>
    <w:p>
      <w:pPr>
        <w:pStyle w:val="Heading3"/>
      </w:pPr>
      <w:r>
        <w:rPr>
          <w:lang w:val="cs-CZ" w:eastAsia="cs-CZ"/>
        </w:rPr>
        <w:t>10.2 Vodohospodářské evidence</w:t>
      </w:r>
    </w:p>
    <w:p>
      <w:r>
        <w:rPr>
          <w:lang w:val="cs-CZ" w:eastAsia="cs-CZ"/>
        </w:rPr>
        <w:t>Údaje CRVE se pro­po­ju­jí s evi­den­ce­mi odběrů po­vr­cho­vých a pod­zem­ních vod, vy­pouš­tě­ní, aku­mu­la­cí, vod­ních toků, vod­ních nádrží, vod­ních útvarů a hyd­ro­ge­o­lo­gic­kých rajonů. Je nutné roz­li­šo­vat po­vo­le­né pa­ra­me­t­ry z roz­hod­nu­tí od sku­teč­ně ohlá­še­ných množ­ství po­u­ží­va­ných pro vo­do­hos­po­dář­skou bilanci.</w:t>
      </w:r>
    </w:p>
    <w:p>
      <w:pPr>
        <w:pStyle w:val="Heading3"/>
      </w:pPr>
      <w:r>
        <w:rPr>
          <w:lang w:val="cs-CZ" w:eastAsia="cs-CZ"/>
        </w:rPr>
        <w:t>10.3 Katastr a územní identifikace</w:t>
      </w:r>
    </w:p>
    <w:p>
      <w:r>
        <w:rPr>
          <w:lang w:val="cs-CZ" w:eastAsia="cs-CZ"/>
        </w:rPr>
        <w:t>Ka­ta­strál­ní a územní údaje po­má­ha­jí lo­ka­li­zo­vat záznam, ale par­cel­ní čísla se mohou měnit dě­le­ním, slu­čo­vá­ním nebo ob­no­vou operátu. Dlou­ho­do­bou sta­bi­li­tu zvy­šu­je kom­bi­na­ce sou­řad­nic, ka­ta­strál­ní­ho území, popisu ob­jek­tu, vod­ní­ho toku a dal­ších identifikátorů.</w:t>
      </w:r>
    </w:p>
    <w:p>
      <w:pPr>
        <w:pStyle w:val="Heading3"/>
      </w:pPr>
      <w:r>
        <w:rPr>
          <w:lang w:val="cs-CZ" w:eastAsia="cs-CZ"/>
        </w:rPr>
        <w:t>10.4 Datové služby</w:t>
      </w:r>
    </w:p>
    <w:p>
      <w:r>
        <w:rPr>
          <w:lang w:val="cs-CZ" w:eastAsia="cs-CZ"/>
        </w:rPr>
        <w:t>Mi­nis­ter­stvo ze­mě­děl­ství zve­řej­ňu­je roz­hra­ní pro zís­ká­vá­ní roz­hod­nu­tí pu­b­li­ko­va­ných v CRVE. Pří­stup může vy­ža­do­vat au­to­ri­za­ci a tech­nic­ký klíč. Au­to­ma­tic­ký odběr dat musí re­spek­to­vat datový model, pod­mín­ky služby, ochra­nu osob­ních údajů a změny verzí roz­hra­ní; lo­kál­ní kopie po­tře­bu­je datum ak­tu­a­li­za­ce a iden­ti­fi­ka­ci zdroje.</w:t>
      </w:r>
    </w:p>
    <w:p>
      <w:pPr>
        <w:pStyle w:val="Heading2"/>
      </w:pPr>
      <w:r>
        <w:rPr>
          <w:lang w:val="cs-CZ" w:eastAsia="cs-CZ"/>
        </w:rPr>
        <w:t>11. Praktické využití</w:t>
      </w:r>
    </w:p>
    <w:p>
      <w:pPr>
        <w:pStyle w:val="Heading3"/>
      </w:pPr>
      <w:r>
        <w:rPr>
          <w:lang w:val="cs-CZ" w:eastAsia="cs-CZ"/>
        </w:rPr>
        <w:t>11.1 Projektant a hydrogeolog</w:t>
      </w:r>
    </w:p>
    <w:p>
      <w:r>
        <w:rPr>
          <w:lang w:val="cs-CZ" w:eastAsia="cs-CZ"/>
        </w:rPr>
        <w:t>CRVE pomáhá zjis­tit okolní odběry, výusti, aku­mu­la­ce a roz­hod­nu­tí v zá­jmo­vém území. Vý­sle­dek slouží k návrhu prů­zku­mu a iden­ti­fi­ka­ci mož­ných střetů. Pro od­bor­ný po­su­dek však musí být ově­ře­na úpl­nost, sku­teč­ná poloha, ak­tu­ál­ní provoz a hyd­ro­ge­o­lo­gic­ká sou­vis­lost; sa­mot­ný mapový bod ne­na­hra­zu­je te­rén­ní a ar­chiv­ní průzkum.</w:t>
      </w:r>
    </w:p>
    <w:p>
      <w:pPr>
        <w:pStyle w:val="Heading3"/>
      </w:pPr>
      <w:r>
        <w:rPr>
          <w:lang w:val="cs-CZ" w:eastAsia="cs-CZ"/>
        </w:rPr>
        <w:t>11.2 Vlastník nebo provozovatel</w:t>
      </w:r>
    </w:p>
    <w:p>
      <w:r>
        <w:rPr>
          <w:lang w:val="cs-CZ" w:eastAsia="cs-CZ"/>
        </w:rPr>
        <w:t>Vlast­ník může ověřit, zda je jeho po­vo­le­ní evi­do­vá­no a zda záznam od­po­ví­dá rozhodnutí. Při koupi vod­ní­ho díla re­gis­tr pomáhá se­sta­vit seznam do­ku­men­tů, ale due di­li­gen­ce musí za­hr­nout spis, ma­jet­ko­vé tituly, tech­nic­ký stav, měření, plat­nost po­vo­le­ní a ne­spl­ně­né povinnosti.</w:t>
      </w:r>
    </w:p>
    <w:p>
      <w:pPr>
        <w:pStyle w:val="Heading3"/>
      </w:pPr>
      <w:r>
        <w:rPr>
          <w:lang w:val="cs-CZ" w:eastAsia="cs-CZ"/>
        </w:rPr>
        <w:t>11.3 Vodoprávní úřad</w:t>
      </w:r>
    </w:p>
    <w:p>
      <w:r>
        <w:rPr>
          <w:lang w:val="cs-CZ" w:eastAsia="cs-CZ"/>
        </w:rPr>
        <w:t>Úřad vy­u­ží­vá re­gis­tr při po­su­zo­vá­ní ku­mu­la­ce odběrů a vy­pouš­tě­ní, hle­dá­ní před­cho­zích aktů, pří­pra­vě dozoru, řešení ha­vá­rie a pře­dá­vá­ní agendy. Před vy­dá­ním nového roz­hod­nu­tí má ověřit vazbu na starší zá­zna­my a pře­de­jít sou­bě­hu roz­por­ných oprávnění.</w:t>
      </w:r>
    </w:p>
    <w:p>
      <w:pPr>
        <w:pStyle w:val="Heading3"/>
      </w:pPr>
      <w:r>
        <w:rPr>
          <w:lang w:val="cs-CZ" w:eastAsia="cs-CZ"/>
        </w:rPr>
        <w:t>11.4 Obec a veřejnost</w:t>
      </w:r>
    </w:p>
    <w:p>
      <w:r>
        <w:rPr>
          <w:lang w:val="cs-CZ" w:eastAsia="cs-CZ"/>
        </w:rPr>
        <w:t>Obec může iden­ti­fi­ko­vat vý­znam­ná vodní práva, výusti, ochran­ná pásma a územní omezení. Ve­řej­nost zís­ká­vá pře­hled o roz­ho­do­vá­ní a může přes­ně­ji for­mu­lo­vat podnět. Osoba pra­cu­jí­cí s ve­řej­ný­mi údaji musí roz­li­šo­vat mezi pu­b­li­ko­va­ným do­ku­men­tem, právní in­ter­pre­ta­cí a sku­teč­ným stavem v terénu.</w:t>
      </w:r>
    </w:p>
    <w:p>
      <w:pPr>
        <w:pStyle w:val="Heading2"/>
      </w:pPr>
      <w:r>
        <w:rPr>
          <w:lang w:val="cs-CZ" w:eastAsia="cs-CZ"/>
        </w:rPr>
        <w:t>12. Řešení nesouladů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626"/>
        <w:gridCol w:w="7012"/>
      </w:tblGrid>
      <w:tr>
        <w:trPr>
          <w:tblHeader/>
          <w:cantSplit/>
        </w:trPr>
        <w:tc>
          <w:tcPr>
            <w:tcW w:type="dxa" w:w="2626"/>
            <w:shd w:fill="DCE6F1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Zjiš­tě­ní</w:t>
            </w:r>
          </w:p>
        </w:tc>
        <w:tc>
          <w:tcPr>
            <w:tcW w:type="dxa" w:w="7012"/>
            <w:shd w:fill="DCE6F1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Do­po­ru­če­ný postup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Záznam chybí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pří­sluš­ný úřad, starší lis­tin­nou evi­den­ci, va­ri­an­ty lo­ka­li­ty a čísla jed­na­cí­ho; poté do­pl­nit podle spisu.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Ne­správ­ná poloha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Po­rov­nat si­tu­ač­ní výkres, sou­řad­ni­co­vý systém, tok, par­ce­lu a terén; opra­vit s au­dit­ní stopou.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Ne­správ­ný limit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Zkon­t­ro­lo­vat výrok, jed­not­ku a období; opra­vit data, nikoli ori­gi­nál aktu.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Chybí změna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Vy­tvo­řit ná­vaz­ný záznam a pro­po­jit do­tče­né výroky a datum účinku.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Do­ku­ment ob­sa­hu­je osobní údaje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Do­čas­ně omezit pu­b­li­ka­ci, vy­tvo­řit bez­peč­nou ano­ny­mi­zo­va­nou kopii a pro­vě­řit incident.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Rozpor re­gis­t­ru a spisu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 roz­ho­du­jí­cí po­va­žo­vat správ­ní akt ve spise; opra­vit re­gis­tr a za­zna­me­nat důvod.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Du­pli­cit­ní po­lož­ka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Ověřit, zda jde o dva výroky, změnu nebo du­pli­ci­tu; za­cho­vat právní his­to­rii a od­stra­nit pouze chybný záznam.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12.1 Komunikace opravy</w:t>
      </w:r>
    </w:p>
    <w:p>
      <w:r>
        <w:rPr>
          <w:lang w:val="cs-CZ" w:eastAsia="cs-CZ"/>
        </w:rPr>
        <w:t>Podnět k opravě má ob­sa­ho­vat iden­ti­fi­ka­ci zá­zna­mu, popis chyby, odkaz na správ­ný údaj a do­stup­ný doklad. Opravu pro­vá­dí opráv­ně­ný orgán, nikoli ve­řej­ný uživatel. Je-li sporný právní obsah roz­hod­nu­tí, musí být použit oprav­ný nebo pře­zkum­ný proces podle správ­ní­ho řádu; CRVE ne­slou­ží k ob­chá­ze­ní pro­ces­ních lhůt.</w:t>
      </w:r>
    </w:p>
    <w:p>
      <w:pPr>
        <w:pStyle w:val="Heading2"/>
      </w:pPr>
      <w:r>
        <w:rPr>
          <w:lang w:val="cs-CZ" w:eastAsia="cs-CZ"/>
        </w:rPr>
        <w:t>13. Audit evidence na úřadě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613"/>
        <w:gridCol w:w="1030"/>
        <w:gridCol w:w="3995"/>
      </w:tblGrid>
      <w:tr>
        <w:trPr>
          <w:tblHeader/>
          <w:cantSplit/>
        </w:trPr>
        <w:tc>
          <w:tcPr>
            <w:tcW w:type="dxa" w:w="4613"/>
            <w:shd w:fill="DCE6F1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995"/>
            <w:shd w:fill="DCE6F1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613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určena od­po­věd­nost a za­stu­pi­tel­nost pro CRVE?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95"/>
            <w:vAlign w:val="center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Or­ga­ni­zač­ní řád, pře­hled rolí.</w:t>
            </w:r>
          </w:p>
        </w:tc>
      </w:tr>
      <w:tr>
        <w:trPr>
          <w:cantSplit/>
        </w:trPr>
        <w:tc>
          <w:tcPr>
            <w:tcW w:type="dxa" w:w="4613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evi­do­vá­ny všech­ny druhy aktů podle § 19?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95"/>
            <w:vAlign w:val="center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Po­rov­ná­ní spi­so­vé služby a CRVE.</w:t>
            </w:r>
          </w:p>
        </w:tc>
      </w:tr>
      <w:tr>
        <w:trPr>
          <w:cantSplit/>
        </w:trPr>
        <w:tc>
          <w:tcPr>
            <w:tcW w:type="dxa" w:w="4613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Sou­hla­sí čísla, data a právní účinky?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95"/>
            <w:vAlign w:val="center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Vzorek spisů a kon­t­rol­ní protokol.</w:t>
            </w:r>
          </w:p>
        </w:tc>
      </w:tr>
      <w:tr>
        <w:trPr>
          <w:cantSplit/>
        </w:trPr>
        <w:tc>
          <w:tcPr>
            <w:tcW w:type="dxa" w:w="4613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úplná místa a vo­do­hos­po­dář­ské iden­ti­fi­ká­to­ry?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95"/>
            <w:vAlign w:val="center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Mapová a věcná kontrola.</w:t>
            </w:r>
          </w:p>
        </w:tc>
      </w:tr>
      <w:tr>
        <w:trPr>
          <w:cantSplit/>
        </w:trPr>
        <w:tc>
          <w:tcPr>
            <w:tcW w:type="dxa" w:w="4613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správ­né jed­not­ky, limity a doby plat­nos­ti?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95"/>
            <w:vAlign w:val="center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Po­rov­ná­ní s výroky rozhodnutí.</w:t>
            </w:r>
          </w:p>
        </w:tc>
      </w:tr>
      <w:tr>
        <w:trPr>
          <w:cantSplit/>
        </w:trPr>
        <w:tc>
          <w:tcPr>
            <w:tcW w:type="dxa" w:w="4613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pro­po­je­ny změny, zru­še­ní a pro­dlou­že­ní?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95"/>
            <w:vAlign w:val="center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His­to­rie na­va­zu­jí­cích aktů.</w:t>
            </w:r>
          </w:p>
        </w:tc>
      </w:tr>
      <w:tr>
        <w:trPr>
          <w:cantSplit/>
        </w:trPr>
        <w:tc>
          <w:tcPr>
            <w:tcW w:type="dxa" w:w="4613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ve­řej­ná kopie bez­peč­ně ano­ny­mi­zo­vá­na?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95"/>
            <w:vAlign w:val="center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Vý­stup­ní kon­t­ro­la dokumentu.</w:t>
            </w:r>
          </w:p>
        </w:tc>
      </w:tr>
      <w:tr>
        <w:trPr>
          <w:cantSplit/>
        </w:trPr>
        <w:tc>
          <w:tcPr>
            <w:tcW w:type="dxa" w:w="4613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roz­pra­co­va­né zá­zna­my pra­vi­del­ně uza­ví­rá­ny?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95"/>
            <w:vAlign w:val="center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Pře­hled stáří a od­po­věd­ných osob.</w:t>
            </w:r>
          </w:p>
        </w:tc>
      </w:tr>
      <w:tr>
        <w:trPr>
          <w:cantSplit/>
        </w:trPr>
        <w:tc>
          <w:tcPr>
            <w:tcW w:type="dxa" w:w="4613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účty a opráv­ně­ní ak­tu­ál­ní?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95"/>
            <w:vAlign w:val="center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Čtvrt­let­ní revize uživatelů.</w:t>
            </w:r>
          </w:p>
        </w:tc>
      </w:tr>
      <w:tr>
        <w:trPr>
          <w:cantSplit/>
        </w:trPr>
        <w:tc>
          <w:tcPr>
            <w:tcW w:type="dxa" w:w="4613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postup při vý­pad­ku a obnově dat?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95"/>
            <w:vAlign w:val="center"/>
            <w:tcW w:w="38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a ha­va­rij­ní dokumentace.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13.1 Doporučený roční cyklus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Čtvrt­let­ně po­rov­nat nově uza­vře­né vo­do­práv­ní spisy se zá­zna­my CRVE.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Pro­vě­řit zá­zna­my s kon­čí­cí plat­nos­tí a ne­u­za­vře­né změ­no­vé vazby.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Zkon­t­ro­lo­vat uži­va­tel­ské účty, role a zastupitelnost.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Vy­hod­no­tit vrá­ce­né zá­zna­my a opa­ku­jí­cí se typy chyb.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Na­mát­ko­vě ověřit ma­po­vou polohu a ano­ny­mi­za­ci pu­b­li­ko­va­ných dokumentů.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Jednou ročně uzavřít pro­to­kol o úpl­nos­ti a plán nápravy.</w:t>
      </w: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CRVE je zá­klad­ním ce­lo­stát­ním ná­stro­jem vo­do­práv­ní evidence. Jeho hod­no­ta ne­spo­čí­vá jen v počtu ulo­že­ných do­ku­men­tů, ale v přes­ném pro­po­je­ní práv­ní­ho aktu, místa, vod­ní­ho útvaru, sub­jek­tu, po­vo­le­ných pa­ra­me­t­rů a časové platnosti. Re­gis­tr pod­po­ru­je transpa­rent­nost, plá­no­vá­ní, bi­lan­ci i dozor, pokud jsou údaje úplné, ak­tu­ál­ní a správ­ně provázané.</w:t>
      </w:r>
    </w:p>
    <w:p>
      <w:r>
        <w:rPr>
          <w:lang w:val="cs-CZ" w:eastAsia="cs-CZ"/>
        </w:rPr>
        <w:t>Pro právně vý­znam­né roz­ho­do­vá­ní je nutné za­cho­vat hi­e­rar­chii důkazů: nej­pr­ve au­to­ri­zo­va­ný správ­ní akt a spis, poté ově­ře­ný záznam CRVE a sou­vi­se­jí­cí od­bor­né evi­den­ce, na­ko­nec sku­teč­ný stav zjiš­tě­ný mě­ře­ním a míst­ním šetřením. Ne­na­le­ze­ný nebo chybný záznam je dů­vo­dem k dal­ší­mu ově­ře­ní a ná­pra­vě, nikoli au­to­ma­tic­kým dů­ka­zem ne­e­xis­ten­ce vod­ní­ho práva.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Na­ří­ze­ní Ev­rop­ské­ho par­la­men­tu a Rady (EU) 2016/679 (GDPR) a zákon č. 110/2019 Sb., o zpra­co­vá­ní osob­ních údajů.</w:t>
      </w:r>
    </w:p>
    <w:p>
      <w:pPr>
        <w:pStyle w:val="Normal"/>
        <w:jc w:val="left"/>
      </w:pPr>
      <w:r>
        <w:rPr>
          <w:lang w:val="cs-CZ" w:eastAsia="cs-CZ"/>
        </w:rPr>
        <w:t>Vy­hláš­ka č. 414/2013 Sb., o vo­do­práv­ní evi­den­ci,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106/1999 Sb., o svo­bod­ném pří­stu­pu k in­for­ma­cím; zákon č. 148/2023 Sb., o jed­not­ném en­vi­ron­men­tál­ním sta­no­vis­ku; zákon č. 283/2021 Sb., sta­veb­ní zákon.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zejmé­na § 19, § 21 a 22, § 104 až 108 a § 115,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500/2004 Sb., správ­ní řád; zákon č. 365/2000 Sb., o in­for­mač­ních sys­té­mech ve­řej­né správy; zákon č. 499/2004 Sb., o ar­chiv­nic­tví a spi­so­vé službě.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Cen­t­rál­ní re­gis­tr vo­do­práv­ní evi­den­ce - ve­řej­ná apli­ka­ce, me­to­dic­ké ma­te­ri­á­ly a se­mi­ná­ře pro vo­do­práv­ní úřady.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pře­hled da­to­vých služeb, služba RVE_GRV01A - Roz­hod­nu­tí vo­do­práv­ní evidence.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Vo­do­hos­po­dář­ský in­for­mač­ní portál VODA a sou­vi­se­jí­cí mapové evi­den­ce odběrů, vy­pouš­tě­ní, aku­mu­la­cí, vod­ních toků, nádrží a vod­ních útvarů.</w:t>
      </w:r>
    </w:p>
    <w:p>
      <w:pPr>
        <w:pStyle w:val="Heading1"/>
      </w:pPr>
      <w:r>
        <w:rPr>
          <w:lang w:val="cs-CZ" w:eastAsia="cs-CZ"/>
        </w:rPr>
        <w:t>I‑12 Centrální registr životního prostředí</w:t>
      </w:r>
    </w:p>
    <w:tbl>
      <w:tblPr>
        <w:tblStyle w:val="TableGrid"/>
        <w:tblW w:type="dxa" w:w="9638"/>
        <w:tblLook w:firstColumn="1" w:firstRow="1" w:lastColumn="0" w:lastRow="0" w:noHBand="0" w:noVBand="1" w:val="04A0"/>
        <w:tblInd w:w="90" w:type="dxa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Po­lož­ka jed­not­né osnovy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Vy­me­ze­ní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Vlast­ník / správ­ce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Mi­nis­ter­stvo ži­vot­ní­ho pro­stře­dí a určený pro­vo­zo­va­tel systému.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Vstupy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Iden­ti­ta osob a sub­jek­tů, role, agendy, zmoc­ně­ní a místa uží­vá­ní vody.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Vý­stu­py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Spra­vo­va­né iden­ti­ty, opráv­ně­ní a re­fe­renč­ní vazby pro na­va­zu­jí­cí agendy.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Pří­stup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Au­ten­ti­zo­va­ný a rolový pří­stup; ve­řej­nost vy­u­ží­vá vý­stu­py na­va­zu­jí­cích agend.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Vazby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ISPOP, pro­voz­ní a od­bor­né re­gis­t­ry, elek­tro­nic­ká identifikace.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Časová plat­nost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Stav zdroje: září 2026; kon­t­ro­la ak­tu­ál­nos­ti v E4.</w:t>
            </w:r>
          </w:p>
        </w:tc>
      </w:tr>
    </w:tbl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Cen­t­rál­ní re­gis­tr ži­vot­ní­ho pro­stře­dí (CRŽP) je in­for­mač­ní systém ve­řej­né správy, který vy­tvá­ří spo­leč­nou re­gis­trač­ní a iden­tit­ní zá­klad­nu pro vy­bra­né elek­tro­nic­ké agendy re­sor­tu ži­vot­ní­ho prostředí. Správ­cem sys­té­mu je Mi­nis­ter­stvo ži­vot­ní­ho pro­stře­dí a provoz za­jiš­ťu­je Česká in­for­mač­ní agen­tu­ra ži­vot­ní­ho pro­stře­dí (CENIA). CRŽP spra­vu­je uži­va­te­le, sub­jek­ty, role, zmoc­ně­ní a vy­bra­né pro­voz­ní re­gis­t­ry; vlast­ní výkon jed­not­li­vých agend pro­bí­há v na­po­je­ných agen­do­vých in­for­mač­ních systémech.</w:t>
      </w:r>
    </w:p>
    <w:p>
      <w:pPr>
        <w:pStyle w:val="Lead"/>
      </w:pPr>
      <w:r>
        <w:rPr>
          <w:lang w:val="cs-CZ" w:eastAsia="cs-CZ"/>
        </w:rPr>
        <w:t>Pro vo­do­hos­po­dá­ře je CRŽP dů­le­ži­tý zejmé­na jako vstup­ní brána do In­te­gro­va­né­ho sys­té­mu plnění ohla­šo­va­cích po­vin­nos­tí (ISPOP), jako pro­stře­dí pro správu opráv­ně­ní k or­ga­ni­za­ci a jako re­gis­tr míst uží­vá­ní vody. CRŽP však není vo­do­práv­ní evi­den­cí, da­ta­bá­zí všech vod­ních děl ani úlo­žiš­těm všech en­vi­ron­men­tál­ních hlášení.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Postavení a účel CRŽP</w:t>
      </w:r>
    </w:p>
    <w:p>
      <w:pPr>
        <w:pStyle w:val="Heading3"/>
      </w:pPr>
      <w:r>
        <w:rPr>
          <w:lang w:val="cs-CZ" w:eastAsia="cs-CZ"/>
        </w:rPr>
        <w:t>1.1 Informační systém veřejné správy</w:t>
      </w:r>
    </w:p>
    <w:p>
      <w:r>
        <w:rPr>
          <w:lang w:val="cs-CZ" w:eastAsia="cs-CZ"/>
        </w:rPr>
        <w:t>CRŽP je in­for­mač­ním sys­té­mem ve­řej­né správy ve smyslu zákona č. 365/2000 Sb. Mi­nis­ter­stvo ži­vot­ní­ho pro­stře­dí určuje jeho účel a pra­vi­dla, CENIA za­jiš­ťu­je pro­voz­ní a tech­nic­ké činnosti. Systém po­sky­tu­je re­gis­trač­ní údaje a služby dalším agen­do­vým in­for­mač­ním sys­té­mům, aniž by jejich od­bor­né funkce slu­čo­val do jediné aplikace.</w:t>
      </w:r>
    </w:p>
    <w:p>
      <w:pPr>
        <w:pStyle w:val="Heading3"/>
      </w:pPr>
      <w:r>
        <w:rPr>
          <w:lang w:val="cs-CZ" w:eastAsia="cs-CZ"/>
        </w:rPr>
        <w:t>1.2 Hlavní funkce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jed­not­ná re­gis­tra­ce a iden­ti­fi­ka­ce uži­va­te­lů;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evi­den­ce práv­nic­kých osob, pod­ni­ka­jí­cích fy­zic­kých osob, orgánů ve­řej­né moci a dal­ších typů sub­jek­tů;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správa vztahu uži­va­te­le k sub­jek­tu a při­dě­lo­vá­ní rolí;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evi­den­ce zmoc­ně­ní mezi zmoc­ni­te­lem a zmoc­něn­cem;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správa vy­bra­ných en­vi­ron­men­tál­ních pro­vo­zo­ven, míst a od­bor­ně způ­so­bi­lých osob;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pře­dá­vá­ní údajů a opráv­ně­ní na­po­je­ným agen­do­vým sys­té­mům;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po­skyt­nu­tí jed­not­né­ho for­mu­lá­ře uži­va­te­lům při­hlá­še­ným Iden­ti­tou občana podle zákona o právu na di­gi­tál­ní služby.</w:t>
      </w:r>
    </w:p>
    <w:p>
      <w:pPr>
        <w:pStyle w:val="Heading3"/>
      </w:pPr>
      <w:r>
        <w:rPr>
          <w:lang w:val="cs-CZ" w:eastAsia="cs-CZ"/>
        </w:rPr>
        <w:t>1.3 Co CRŽP nenahrazuje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35"/>
        <w:gridCol w:w="6703"/>
      </w:tblGrid>
      <w:tr>
        <w:trPr>
          <w:tblHeader/>
          <w:cantSplit/>
        </w:trPr>
        <w:tc>
          <w:tcPr>
            <w:tcW w:type="dxa" w:w="2935"/>
            <w:shd w:fill="DCE6F1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Ne­na­hra­zu­je</w:t>
            </w:r>
          </w:p>
        </w:tc>
        <w:tc>
          <w:tcPr>
            <w:tcW w:type="dxa" w:w="6703"/>
            <w:shd w:fill="DCE6F1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dů­sle­dek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ISPOP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Hlá­še­ní se podává, kon­t­ro­lu­je a vy­ři­zu­je v ISPOP; CRŽP za­jiš­ťu­je re­gis­tra­ci a oprávnění.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CRVE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Vo­do­práv­ní roz­hod­nu­tí a jiné akty se vedou v Cen­t­rál­ním re­gis­t­ru vo­do­práv­ní evidence.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Zá­klad­ní re­gis­t­ry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CRŽP vy­u­ží­vá nebo ově­řu­je re­fe­renč­ní údaje, ale není jejich právní náhradou.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Spi­so­vou službu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Do­ku­men­ty, do­ru­čo­vá­ní a úřední spis se vedou v pří­sluš­ných sys­té­mech orgánu.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Plnou moc jako právní titul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Elek­tro­nic­ký záznam zmoc­ně­ní za­chy­cu­je vztah pro systém; roz­ho­du­jí­cí je platné zmocnění.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Od­bor­né po­sou­ze­ní po­vin­nos­ti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Re­gis­tra­ce sama ne­u­r­ču­je, zda a jakou ohla­šo­va­cí po­vin­nost sub­jekt má.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Právní a institucionální rámec</w:t>
      </w:r>
    </w:p>
    <w:p>
      <w:pPr>
        <w:pStyle w:val="Heading3"/>
      </w:pPr>
      <w:r>
        <w:rPr>
          <w:lang w:val="cs-CZ" w:eastAsia="cs-CZ"/>
        </w:rPr>
        <w:t>2.1 Základní předpisy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192"/>
        <w:gridCol w:w="6446"/>
      </w:tblGrid>
      <w:tr>
        <w:trPr>
          <w:tblHeader/>
          <w:cantSplit/>
        </w:trPr>
        <w:tc>
          <w:tcPr>
            <w:tcW w:type="dxa" w:w="3192"/>
            <w:shd w:fill="DCE6F1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Před­pis</w:t>
            </w:r>
          </w:p>
        </w:tc>
        <w:tc>
          <w:tcPr>
            <w:tcW w:type="dxa" w:w="6446"/>
            <w:shd w:fill="DCE6F1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 pro CRŽP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365/2000 Sb.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Po­sta­ve­ní, správa, provoz a bez­peč­nost in­for­mač­ní­ho sys­té­mu ve­řej­né správy.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111/2009 Sb.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Vazba na zá­klad­ní re­gis­t­ry a pojem agen­do­vé­ho in­for­mač­ní­ho systému.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25/2008 Sb.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rámec ISPOP a in­te­gro­va­né­ho plnění ohla­šo­va­cích povinností.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12/2020 Sb.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Právo na di­gi­tál­ní služby, elek­tro­nic­ká iden­ti­fi­ka­ce a jed­not­ný formulář.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Na­ří­ze­ní (EU) 2016/679 a zákon č. 110/2019 Sb.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osob­ních údajů, právní titul, mi­ni­ma­li­za­ce, za­bez­pe­če­ní a práva sub­jek­tů údajů.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181/2014 Sb. a na­va­zu­jí­cí úprava ky­ber­ne­tic­ké bez­peč­nos­ti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Bez­peč­nost­ní po­vin­nos­ti podle ak­tu­ál­ní­ho za­řa­ze­ní sys­té­mu a organizací.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Slož­ko­vé zákony ži­vot­ní­ho pro­stře­dí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Určují od­bor­né po­vin­nos­ti, evi­den­ce a hlá­še­ní, nikoli obec­nou re­gis­tra­ci uživatele.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2.2 Správce a provozovatel</w:t>
      </w:r>
    </w:p>
    <w:p>
      <w:r>
        <w:rPr>
          <w:lang w:val="cs-CZ" w:eastAsia="cs-CZ"/>
        </w:rPr>
        <w:t>Správ­cem CRŽP je Mi­nis­ter­stvo ži­vot­ní­ho prostředí. Pro­vo­zo­va­te­lem je CENIA, která za­jiš­ťu­je tech­nic­ký provoz, uži­va­tel­skou pod­po­ru, do­ku­men­ta­ci a rozvoj systému. Od­po­věd­nost za správ­nost údajů je rozdělena: sys­té­mo­vé čí­sel­ní­ky a službu spra­vu­je pro­vo­zo­va­tel, údaje sub­jek­tu a jeho or­ga­ni­zač­ní opráv­ně­ní musí prů­běž­ně kon­t­ro­lo­vat opráv­ně­ní uži­va­te­lé, re­fe­renč­ní údaje vy­chá­ze­jí z au­to­ri­ta­tiv­ních zdrojů.</w:t>
      </w:r>
    </w:p>
    <w:p>
      <w:pPr>
        <w:pStyle w:val="Heading3"/>
      </w:pPr>
      <w:r>
        <w:rPr>
          <w:lang w:val="cs-CZ" w:eastAsia="cs-CZ"/>
        </w:rPr>
        <w:t>2.3 Provozní dokumentace</w:t>
      </w:r>
    </w:p>
    <w:p>
      <w:r>
        <w:rPr>
          <w:lang w:val="cs-CZ" w:eastAsia="cs-CZ"/>
        </w:rPr>
        <w:t>Kon­krét­ní po­stu­py re­gis­tra­ce, při­hlá­še­ní, při­dě­le­ní agendy, evi­den­ce zmoc­ně­ní a správy míst se řídí ak­tu­ál­ní­mi ma­nu­á­ly a pro­voz­ním řádem CRŽP. Uži­va­tel­ské roz­hra­ní a do­stup­né způ­so­by při­hlá­še­ní se mohou měnit; pří­ruč­ka proto vy­svět­lu­je prin­ci­py, nikoli ne­měn­ný popis jed­not­li­vých tlačítek.</w:t>
      </w:r>
    </w:p>
    <w:p>
      <w:pPr>
        <w:pStyle w:val="Heading2"/>
      </w:pPr>
      <w:r>
        <w:rPr>
          <w:lang w:val="cs-CZ" w:eastAsia="cs-CZ"/>
        </w:rPr>
        <w:t>3. Registry a agendy CRŽP</w:t>
      </w:r>
    </w:p>
    <w:p>
      <w:pPr>
        <w:pStyle w:val="Heading3"/>
      </w:pPr>
      <w:r>
        <w:rPr>
          <w:lang w:val="cs-CZ" w:eastAsia="cs-CZ"/>
        </w:rPr>
        <w:t>3.1 Osoby, subjekty a role</w:t>
      </w:r>
    </w:p>
    <w:p>
      <w:r>
        <w:rPr>
          <w:lang w:val="cs-CZ" w:eastAsia="cs-CZ"/>
        </w:rPr>
        <w:t>Re­gis­tr osob evi­du­je uži­va­tel­ské účty a jejich role. Re­gis­tr sub­jek­tů iden­ti­fi­ku­je or­ga­ni­za­ce a osoby, za něž se vy­ko­ná­va­jí elek­tro­nic­ké úkony. Vazba uži­va­te­le na sub­jekt určuje, zda uži­va­tel jedná za sebe, za za­měst­na­va­te­le, za orgán ve­řej­né moci nebo jako zmocněnec. Jedna osoba může mít vztah k více sub­jek­tům a v každém vztahu od­liš­ná oprávnění.</w:t>
      </w:r>
    </w:p>
    <w:p>
      <w:pPr>
        <w:pStyle w:val="Heading3"/>
      </w:pPr>
      <w:r>
        <w:rPr>
          <w:lang w:val="cs-CZ" w:eastAsia="cs-CZ"/>
        </w:rPr>
        <w:t>3.2 Zmocnění</w:t>
      </w:r>
    </w:p>
    <w:p>
      <w:r>
        <w:rPr>
          <w:lang w:val="cs-CZ" w:eastAsia="cs-CZ"/>
        </w:rPr>
        <w:t>Re­gis­tr zmoc­ně­ní za­chy­cu­je vztahy mezi zmoc­ni­te­lem a zmoc­něn­cem pro elek­tro­nic­ké jed­ná­ní v ur­če­ném rozsahu. Zmoc­ně­ní může být ome­ze­no na kon­krét­ní agendu, for­mu­lář, období nebo jiný rozsah. Je třeba roz­li­šo­vat exis­ten­ci práv­ní­ho za­stou­pe­ní od tech­nic­ké­ho opráv­ně­ní v sys­té­mu; obě vrstvy musí být v souladu.</w:t>
      </w:r>
    </w:p>
    <w:p>
      <w:pPr>
        <w:pStyle w:val="Heading3"/>
      </w:pPr>
      <w:r>
        <w:rPr>
          <w:lang w:val="cs-CZ" w:eastAsia="cs-CZ"/>
        </w:rPr>
        <w:t>3.3 Provozní a odborné registry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089"/>
        <w:gridCol w:w="6549"/>
      </w:tblGrid>
      <w:tr>
        <w:trPr>
          <w:tblHeader/>
          <w:cantSplit/>
        </w:trPr>
        <w:tc>
          <w:tcPr>
            <w:tcW w:type="dxa" w:w="3089"/>
            <w:shd w:fill="DCE6F1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Re­gis­tr / agenda</w:t>
            </w:r>
          </w:p>
        </w:tc>
        <w:tc>
          <w:tcPr>
            <w:tcW w:type="dxa" w:w="6549"/>
            <w:shd w:fill="DCE6F1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Obsah a význam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Pro­vo­zov­ny ovzdu­ší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Pro­vo­zov­ny, zdroje a vy­bra­né údaje po­třeb­né pro agendu ochra­ny ovzduší.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Pro­vo­zov­ny IRZ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Pro­vo­zov­ny In­te­gro­va­né­ho re­gis­t­ru zne­čiš­ťo­vá­ní a jejich identifikace.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Místa uží­vá­ní vody (MUV)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Iden­ti­fi­ko­va­ná místa odběru, vy­pouš­tě­ní, aku­mu­la­ce nebo jiného uží­vá­ní vody pro na­va­zu­jí­cí evi­den­ci a ohlašování.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 OZO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Evi­den­ce vy­bra­ných od­bor­ně způ­so­bi­lých osob v pří­sluš­né en­vi­ron­men­tál­ní agendě.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 zmoc­ně­ní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Rozsah opráv­ně­ní jednat za jiný sub­jekt v na­po­je­ných systémech.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3.4 Místo užívání vody</w:t>
      </w:r>
    </w:p>
    <w:p>
      <w:r>
        <w:rPr>
          <w:lang w:val="cs-CZ" w:eastAsia="cs-CZ"/>
        </w:rPr>
        <w:t>MUV před­sta­vu­je pro­voz­ní iden­ti­fi­ka­ci kon­krét­ní­ho místa spo­je­né­ho s uží­vá­ním vody. Pro správ­né při­řa­ze­ní hlá­še­ní jsou roz­ho­du­jí­cí sta­bil­ní iden­ti­fi­ká­tor, druh uží­vá­ní, poloha, vazba na sub­jekt a soulad s vo­do­práv­ní­mi a pro­voz­ní­mi údaji. MUV samo ne­za­klá­dá opráv­ně­ní na­klá­dat s vodami a není ná­hra­dou vo­do­práv­ní­ho rozhodnutí.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4. Napojené systémy</w:t>
      </w:r>
    </w:p>
    <w:p>
      <w:pPr>
        <w:pStyle w:val="Heading3"/>
      </w:pPr>
      <w:r>
        <w:rPr>
          <w:lang w:val="cs-CZ" w:eastAsia="cs-CZ"/>
        </w:rPr>
        <w:t>4.1 Architektura vazeb</w:t>
      </w:r>
    </w:p>
    <w:p>
      <w:r>
        <w:rPr>
          <w:lang w:val="cs-CZ" w:eastAsia="cs-CZ"/>
        </w:rPr>
        <w:t>CRŽP po­sky­tu­je spo­leč­né iden­tit­ní a re­gis­trač­ní služby na­po­je­ným systémům. K ve­řej­ně uvá­dě­ným na­po­je­ným sys­té­mům patří ISPOP, SEPNO, HNVO, ISOH2, IPO, IPPC a CITES. Rozsah pro­po­je­ní není u všech sys­té­mů stejný: ně­kte­ré pře­bí­ra­jí účty a opráv­ně­ní, jiné také údaje o sub­jek­tech, pro­vo­zov­nách nebo zmocněních.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23"/>
        <w:gridCol w:w="7115"/>
      </w:tblGrid>
      <w:tr>
        <w:trPr>
          <w:tblHeader/>
          <w:cantSplit/>
        </w:trPr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Systém</w:t>
            </w:r>
          </w:p>
        </w:tc>
        <w:tc>
          <w:tcPr>
            <w:tcW w:type="dxa" w:w="7115"/>
            <w:shd w:fill="DCE6F1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vazba na CRŽP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ISPOP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Uži­va­tel, sub­jekt, role, zmoc­ně­ní, pro­vo­zov­ny a MUV pro plnění ohla­šo­va­cích povinností.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SEPNO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Pří­stup sub­jek­tů do sys­té­mu evi­den­ce pře­pra­vy ne­bez­peč­ných odpadů.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HNVO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Iden­ti­fi­ka­ce a opráv­ně­ní pro hlá­še­ní na­klá­dá­ní s vy­bra­ný­mi odpady.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ISOH2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Re­gis­trač­ní zá­klad­na pro vy­bra­né funkce in­for­mač­ní­ho sys­té­mu od­pa­do­vé­ho hospodářství.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IPO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Pří­stup a opráv­ně­ní pro agendy po­plat­ků v ochra­ně ži­vot­ní­ho prostředí.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IPPC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Vazba sub­jek­tů a uži­va­te­lů na in­te­gro­va­nou pre­ven­ci a povolování.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CITES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Při­hlá­še­ní a iden­ti­fi­ka­ce uži­va­te­lů pří­sluš­né agendy.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4.2 CRŽP a ISPOP</w:t>
      </w:r>
    </w:p>
    <w:p>
      <w:r>
        <w:rPr>
          <w:lang w:val="cs-CZ" w:eastAsia="cs-CZ"/>
        </w:rPr>
        <w:t>Nový uži­va­tel se re­gis­tru­je v CRŽP a zde spra­vu­je uži­va­tel­ský účet, sub­jekt, agendy a zmocnění. Po při­dě­le­ní po­třeb­né agendy vstu­pu­je do ISPOP, kde zís­ká­vá a vy­pl­ňu­je for­mu­lá­ře, pro­vá­dí kon­t­ro­lu a podává hlášení. Chybný údaj v CRŽP se může pro­psat do for­mu­lá­ře nebo za­brá­nit pří­stu­pu, za­tím­co chyba v od­bor­ných datech hlá­še­ní se opra­vu­je v ISPOP.</w:t>
      </w:r>
    </w:p>
    <w:p>
      <w:pPr>
        <w:pStyle w:val="Heading3"/>
      </w:pPr>
      <w:r>
        <w:rPr>
          <w:lang w:val="cs-CZ" w:eastAsia="cs-CZ"/>
        </w:rPr>
        <w:t>4.3 Synchronizace a časová prodleva</w:t>
      </w:r>
    </w:p>
    <w:p>
      <w:r>
        <w:rPr>
          <w:lang w:val="cs-CZ" w:eastAsia="cs-CZ"/>
        </w:rPr>
        <w:t>Přenos změn mezi sys­témy nemusí být vždy okamžitý. Po re­gis­tra­ci sub­jek­tu, změně role nebo vlo­že­ní zmoc­ně­ní je vhodné ověřit stav v cí­lo­vém sys­té­mu a ne­od­klá­dat úkony na po­sled­ní den zá­kon­né lhůty. Při in­ci­den­tu se za­zna­me­ná čas změny, uži­va­tel, sub­jekt, agenda a chy­bo­vá zpráva.</w:t>
      </w:r>
    </w:p>
    <w:p>
      <w:pPr>
        <w:pStyle w:val="Heading2"/>
      </w:pPr>
      <w:r>
        <w:rPr>
          <w:lang w:val="cs-CZ" w:eastAsia="cs-CZ"/>
        </w:rPr>
        <w:t>5. Registrace uživatele a přihlášení</w:t>
      </w:r>
    </w:p>
    <w:p>
      <w:pPr>
        <w:pStyle w:val="Heading3"/>
      </w:pPr>
      <w:r>
        <w:rPr>
          <w:lang w:val="cs-CZ" w:eastAsia="cs-CZ"/>
        </w:rPr>
        <w:t>5.1 Založení uživatelského účtu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Otevřít ofi­ci­ál­ní portál CRŽP a zvolit re­gis­tra­ci uživatele.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Uvést po­ža­do­va­né iden­ti­fi­kač­ní a kon­takt­ní údaje prav­di­vě a v ne­zbyt­ném rozsahu.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Do­kon­čit ově­ře­ní iden­ti­ty nebo ak­ti­vač­ní postup podle ak­tu­ál­ní na­bíd­ky systému.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Na­sta­vit bez­peč­né au­ten­ti­zač­ní pro­střed­ky a chrá­nit pří­stu­po­vé údaje.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Při­hlá­sit se a zkon­t­ro­lo­vat osobní profil, kon­tak­ty a do­stup­né subjekty.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Teprve poté re­gis­tro­vat nebo při­po­jit sub­jekt a po­žá­dat o po­třeb­né agendy.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5.2 Elektronická identifikace</w:t>
      </w:r>
    </w:p>
    <w:p>
      <w:r>
        <w:rPr>
          <w:lang w:val="cs-CZ" w:eastAsia="cs-CZ"/>
        </w:rPr>
        <w:t>Portál pod­po­ru­je při­hla­šo­vá­ní pro­střed­ky elek­tro­nic­ké iden­ti­fi­ka­ce podle ak­tu­ál­ní pro­voz­ní do­ku­men­ta­ce, zejmé­na Iden­ti­tou občana; pro orgány ve­řej­né moci může být re­le­vant­ní JIP/KAAS. Do­stup­ná metoda určuje úroveň ově­ře­ní osoby, nikoli au­to­ma­tic­ky rozsah opráv­ně­ní za subjekt. Při­hlá­še­ní a au­to­ri­za­ce k or­ga­ni­za­ci jsou dvě roz­díl­né podmínky.</w:t>
      </w:r>
    </w:p>
    <w:p>
      <w:pPr>
        <w:pStyle w:val="Heading3"/>
      </w:pPr>
      <w:r>
        <w:rPr>
          <w:lang w:val="cs-CZ" w:eastAsia="cs-CZ"/>
        </w:rPr>
        <w:t>5.3 Správa účtu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udr­žo­vat ak­tu­ál­ní e-mail a te­le­fon po­u­ží­va­ný pro pro­voz­ní ko­mu­ni­ka­ci;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ne­po­u­ží­vat sdí­le­né osobní účty více za­měst­nan­ci;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bez­od­klad­ně řešit kom­pro­mi­ta­ci při­hla­šo­va­cích pro­střed­ků;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při od­cho­du pra­cov­ní­ka ode­brat jeho vazby a role, nikoli předat účet ná­stup­ci;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pra­vi­del­ně kon­t­ro­lo­vat pře­hled sub­jek­tů, agend a zmoc­ně­ní;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roz­li­šo­vat osobní kon­takt­ní údaje od ofi­ci­ál­ních kon­tak­tů organizace.</w:t>
      </w:r>
    </w:p>
    <w:p>
      <w:pPr>
        <w:pStyle w:val="Heading2"/>
      </w:pPr>
      <w:r>
        <w:rPr>
          <w:lang w:val="cs-CZ" w:eastAsia="cs-CZ"/>
        </w:rPr>
        <w:t>6. Registrace a správa subjektu</w:t>
      </w:r>
    </w:p>
    <w:p>
      <w:pPr>
        <w:pStyle w:val="Heading3"/>
      </w:pPr>
      <w:r>
        <w:rPr>
          <w:lang w:val="cs-CZ" w:eastAsia="cs-CZ"/>
        </w:rPr>
        <w:t>6.1 Typy subjektů</w:t>
      </w:r>
    </w:p>
    <w:p>
      <w:r>
        <w:rPr>
          <w:lang w:val="cs-CZ" w:eastAsia="cs-CZ"/>
        </w:rPr>
        <w:t>Způsob za­lo­že­ní závisí na právní formě a do­stup­nos­ti identifikátoru. U čes­kých práv­nic­kých osob a pod­ni­ka­jí­cích fy­zic­kých osob se zá­klad­ní údaje ově­řu­jí vůči ve­řej­ným či zá­klad­ním registrům. Od­liš­ný postup může mít orgán ve­řej­né moci, za­hra­nič­ní osoba, osoba bez IČO nebo zvlášt­ní subjekt. Du­pli­cit­ní za­lo­že­ní téhož sub­jek­tu kom­pli­ku­je opráv­ně­ní a his­to­rii hlášení.</w:t>
      </w:r>
    </w:p>
    <w:p>
      <w:pPr>
        <w:pStyle w:val="Heading3"/>
      </w:pPr>
      <w:r>
        <w:rPr>
          <w:lang w:val="cs-CZ" w:eastAsia="cs-CZ"/>
        </w:rPr>
        <w:t>6.2 Připojení uživatele k subjektu</w:t>
      </w:r>
    </w:p>
    <w:p>
      <w:r>
        <w:rPr>
          <w:lang w:val="cs-CZ" w:eastAsia="cs-CZ"/>
        </w:rPr>
        <w:t>Uži­va­tel musí pro­ká­zat nebo získat opráv­ně­ný vztah k subjektu. Systém roz­li­šu­je správu sub­jek­tu, běžnou práci v agendě a jed­ná­ní na zá­kla­dě zmocnění. Ad­mi­nis­trá­tor sub­jek­tu má cit­li­vou roli: může ovliv­nit pří­stup dal­ších osob, a proto má or­ga­ni­za­ce určit nejmé­ně dva od­po­věd­né a za­stu­pi­tel­né správce.</w:t>
      </w:r>
    </w:p>
    <w:p>
      <w:pPr>
        <w:pStyle w:val="Heading3"/>
      </w:pPr>
      <w:r>
        <w:rPr>
          <w:lang w:val="cs-CZ" w:eastAsia="cs-CZ"/>
        </w:rPr>
        <w:t>6.3 Změny identifikačních údajů</w:t>
      </w:r>
    </w:p>
    <w:p>
      <w:r>
        <w:rPr>
          <w:lang w:val="cs-CZ" w:eastAsia="cs-CZ"/>
        </w:rPr>
        <w:t>Údaje pře­vza­té z au­to­ri­ta­tiv­ní­ho re­gis­t­ru se nemají ručně pře­pi­so­vat bez důvodu; nej­pr­ve je nutné opra­vit zdro­jo­vý registr. Pro­voz­ní a kon­takt­ní údaje spra­vo­va­né přímo v CRŽP se ak­tu­a­li­zu­jí bez zby­teč­né­ho odkladu. Při pře­mě­ně spo­leč­nos­ti, změně IČO, zániku nebo práv­ním nástup­nic­tví nelze au­to­ma­tic­ky před­po­klá­dat převod všech opráv­ně­ní a povinností.</w:t>
      </w:r>
    </w:p>
    <w:p>
      <w:pPr>
        <w:pStyle w:val="Heading3"/>
      </w:pPr>
      <w:r>
        <w:rPr>
          <w:lang w:val="cs-CZ" w:eastAsia="cs-CZ"/>
        </w:rPr>
        <w:t>6.4 Kontrola před ohlašovacím obdobím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sou­hla­sí název, IČO a sídlo s au­to­ri­ta­tiv­ní­mi údaji;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exis­tu­jí po­třeb­né pro­vo­zov­ny a MUV a jsou při­řa­ze­ny správ­né­mu sub­jek­tu;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jsou ak­tiv­ní nejmé­ně dva správ­ci nebo za­stu­pi­tel­né osoby;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mají zpra­co­va­te­lé při­dě­le­ny správ­né agendy;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jsou platná zmoc­ně­ní ex­ter­ním po­rad­cům;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nejsou ak­tiv­ní účty bý­va­lých zaměstnanců.</w:t>
      </w:r>
    </w:p>
    <w:p>
      <w:pPr>
        <w:pStyle w:val="Heading2"/>
      </w:pPr>
      <w:r>
        <w:rPr>
          <w:lang w:val="cs-CZ" w:eastAsia="cs-CZ"/>
        </w:rPr>
        <w:t>7. Role, agendy a zmocnění</w:t>
      </w:r>
    </w:p>
    <w:p>
      <w:pPr>
        <w:pStyle w:val="Heading3"/>
      </w:pPr>
      <w:r>
        <w:rPr>
          <w:lang w:val="cs-CZ" w:eastAsia="cs-CZ"/>
        </w:rPr>
        <w:t>7.1 Princip nejmenšího oprávnění</w:t>
      </w:r>
    </w:p>
    <w:p>
      <w:r>
        <w:rPr>
          <w:lang w:val="cs-CZ" w:eastAsia="cs-CZ"/>
        </w:rPr>
        <w:t>Uži­va­te­li se při­dě­lu­je jen takový rozsah, který po­tře­bu­je k práci. Ad­mi­nis­trá­tor­ské opráv­ně­ní nemá být běžným pra­cov­ním standardem. Od­dě­le­ní správy uži­va­te­lů, pří­pra­vy hlá­še­ní a jeho ko­neč­né­ho podání sni­žu­je riziko omylu i zneužití.</w:t>
      </w:r>
    </w:p>
    <w:p>
      <w:pPr>
        <w:pStyle w:val="Heading3"/>
      </w:pPr>
      <w:r>
        <w:rPr>
          <w:lang w:val="cs-CZ" w:eastAsia="cs-CZ"/>
        </w:rPr>
        <w:t>7.2 Přidělení agendy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Vybrat sub­jekt, za který má uži­va­tel jednat.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Určit cílový agen­do­vý systém a kon­krét­ní agendu.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Ověřit, zda uži­va­tel jedná z vlast­ní­ho vztahu, nebo jako zmocněnec.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Při­dě­lit nej­niž­ší do­sta­ču­jí­cí roli a pří­pad­né časové omezení.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Ověřit, že se opráv­ně­ní pro­psa­lo do na­po­je­né­ho systému.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Za­zna­me­nat in­ter­ní schvá­le­ní a termín revize oprávnění.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7.3 Zmocnění externímu zpracovateli</w:t>
      </w:r>
    </w:p>
    <w:p>
      <w:r>
        <w:rPr>
          <w:lang w:val="cs-CZ" w:eastAsia="cs-CZ"/>
        </w:rPr>
        <w:t>Ex­ter­ní po­rad­ce může při­pra­vo­vat nebo po­dá­vat hlá­še­ní pouze v roz­sa­hu plat­né­ho zmoc­ně­ní a sys­té­mo­vé­ho oprávnění. Plná moc má přesně určit strany, agendy, úkony a dobu trvání. Or­ga­ni­za­ce má evi­do­vat ori­gi­nál či au­to­ri­zo­va­nou podobu do­ku­men­tu a po skon­če­ní spo­lu­prá­ce zmoc­ně­ní odvolat.</w:t>
      </w:r>
    </w:p>
    <w:p>
      <w:pPr>
        <w:pStyle w:val="Heading3"/>
      </w:pPr>
      <w:r>
        <w:rPr>
          <w:lang w:val="cs-CZ" w:eastAsia="cs-CZ"/>
        </w:rPr>
        <w:t>7.4 Časté chyby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za­mě­ně­ní ad­mi­nis­trá­to­ra sub­jek­tu za od­bor­né­ho zpra­co­va­te­le;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při­dě­le­ní agendy ne­správ­né­mu sub­jek­tu v rámci sku­pi­ny spo­leč­nos­tí;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časově ne­o­me­ze­né zmoc­ně­ní bez pra­vi­del­né kon­t­ro­ly;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po­ne­chá­ní opráv­ně­ní bý­va­lé­mu za­měst­nan­ci nebo do­da­va­te­li;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do­mněn­ka, že opráv­ně­ní v CRŽP au­to­ma­tic­ky spl­ňu­je od­bor­nou kva­li­fi­ka­ci podle slož­ko­vé­ho zákona;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podání z účtu jiné osoby na­mís­to řád­né­ho zastoupení.</w:t>
      </w:r>
    </w:p>
    <w:p>
      <w:pPr>
        <w:pStyle w:val="Heading2"/>
      </w:pPr>
      <w:r>
        <w:rPr>
          <w:lang w:val="cs-CZ" w:eastAsia="cs-CZ"/>
        </w:rPr>
        <w:t>8. Místa užívání vody v praxi</w:t>
      </w:r>
    </w:p>
    <w:p>
      <w:pPr>
        <w:pStyle w:val="Heading3"/>
      </w:pPr>
      <w:r>
        <w:rPr>
          <w:lang w:val="cs-CZ" w:eastAsia="cs-CZ"/>
        </w:rPr>
        <w:t>8.1 Identifikace místa</w:t>
      </w:r>
    </w:p>
    <w:p>
      <w:r>
        <w:rPr>
          <w:lang w:val="cs-CZ" w:eastAsia="cs-CZ"/>
        </w:rPr>
        <w:t>MUV musí být při­řa­ze­no ke správ­né­mu sub­jek­tu a druhu uží­vá­ní vody. Kon­t­ro­lu­je se název místa, obec a ka­ta­strál­ní území, sou­řad­ni­ce, vazba na vodní tok nebo útvar, tech­nic­ký objekt a re­le­vant­ní vo­do­práv­ní rozhodnutí. Název pro­vo­zov­ny či sídla nesmí na­hra­zo­vat sku­teč­nou polohu odběru nebo výusti.</w:t>
      </w:r>
    </w:p>
    <w:p>
      <w:pPr>
        <w:pStyle w:val="Heading3"/>
      </w:pPr>
      <w:r>
        <w:rPr>
          <w:lang w:val="cs-CZ" w:eastAsia="cs-CZ"/>
        </w:rPr>
        <w:t>8.2 Vztah k vodoprávnímu povolení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677"/>
        <w:gridCol w:w="6961"/>
      </w:tblGrid>
      <w:tr>
        <w:trPr>
          <w:tblHeader/>
          <w:cantSplit/>
        </w:trPr>
        <w:tc>
          <w:tcPr>
            <w:tcW w:type="dxa" w:w="2677"/>
            <w:shd w:fill="DCE6F1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Vrstva</w:t>
            </w:r>
          </w:p>
        </w:tc>
        <w:tc>
          <w:tcPr>
            <w:tcW w:type="dxa" w:w="6961"/>
            <w:shd w:fill="DCE6F1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Roz­ho­du­jí­cí údaj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Výrok roz­hod­nu­tí, doba plat­nos­ti, limity a pod­mín­ky na­klá­dá­ní s vodami.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Re­gis­trač­ní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Iden­ti­fi­ká­tor a popis MUV v CRŽP, při­řa­ze­ní sub­jek­tu a poloha.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Ohla­šo­va­cí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For­mu­lář, období, sku­teč­né množ­ství a jakost vy­ká­za­né v ISPOP nebo jiném systému.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Mě­ři­dla, deníky, la­bo­ra­tor­ní pro­to­ko­ly, ha­va­rij­ní a ma­ni­pu­lač­ní dokumentace.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8.3 Změna provozovatele</w:t>
      </w:r>
    </w:p>
    <w:p>
      <w:r>
        <w:rPr>
          <w:lang w:val="cs-CZ" w:eastAsia="cs-CZ"/>
        </w:rPr>
        <w:t>Při změně vlast­ní­ka nebo pro­vo­zo­va­te­le je nutné pro­vě­řit právní pře­chod opráv­ně­ní, ak­tu­a­li­zo­vat sub­jek­to­vé vazby a za­brá­nit tomu, aby stejné MUV zů­sta­lo ne­správ­ně ak­tiv­ní u více subjektů. His­to­rie vy­ka­zo­vá­ní se nemá mazat. Roz­ho­du­jí­cí jsou datum účinku změny a ná­vaz­nost jed­not­li­vých ohla­šo­va­cích období.</w:t>
      </w:r>
    </w:p>
    <w:p>
      <w:pPr>
        <w:pStyle w:val="Heading3"/>
      </w:pPr>
      <w:r>
        <w:rPr>
          <w:lang w:val="cs-CZ" w:eastAsia="cs-CZ"/>
        </w:rPr>
        <w:t>8.4 Zánik a duplicita místa</w:t>
      </w:r>
    </w:p>
    <w:p>
      <w:r>
        <w:rPr>
          <w:lang w:val="cs-CZ" w:eastAsia="cs-CZ"/>
        </w:rPr>
        <w:t>Za­nik­lé místo se označí způ­so­bem, který za­cho­vá his­to­rii, místo pros­té­ho odstranění. U po­de­zře­ní na du­pli­ci­tu se po­rov­na­jí iden­ti­fi­ká­to­ry, sou­řad­ni­ce, vo­do­práv­ní roz­hod­nu­tí, tech­nic­ký objekt a vy­ká­za­ná data. Slou­če­ní či opravu je vhodné řešit s pod­po­rou sys­té­mu, aby nebyla po­ru­še­na vazba star­ších hlášení.</w:t>
      </w:r>
    </w:p>
    <w:p>
      <w:pPr>
        <w:pStyle w:val="Heading2"/>
      </w:pPr>
      <w:r>
        <w:rPr>
          <w:lang w:val="cs-CZ" w:eastAsia="cs-CZ"/>
        </w:rPr>
        <w:t>9. Ochrana údajů a kybernetická bezpečnost</w:t>
      </w:r>
    </w:p>
    <w:p>
      <w:pPr>
        <w:pStyle w:val="Heading3"/>
      </w:pPr>
      <w:r>
        <w:rPr>
          <w:lang w:val="cs-CZ" w:eastAsia="cs-CZ"/>
        </w:rPr>
        <w:t>9.1 Osobní a kontaktní údaje</w:t>
      </w:r>
    </w:p>
    <w:p>
      <w:r>
        <w:rPr>
          <w:lang w:val="cs-CZ" w:eastAsia="cs-CZ"/>
        </w:rPr>
        <w:t>CRŽP zpra­co­vá­vá iden­ti­fi­kač­ní, kon­takt­ní a opráv­ňo­va­cí údaje uživatelů. Or­ga­ni­za­ce musí mít vy­me­ze­ný účel, od­po­věd­nos­ti a dobu ucho­vá­ní vlast­ní do­ku­men­ta­ce k přístupům. Kon­takt­ní údaje se ne­zne­u­ží­va­jí k jiným účelům a ex­por­ty se uklá­da­jí jen v ne­zbyt­ném rozsahu.</w:t>
      </w:r>
    </w:p>
    <w:p>
      <w:pPr>
        <w:pStyle w:val="Heading3"/>
      </w:pPr>
      <w:r>
        <w:rPr>
          <w:lang w:val="cs-CZ" w:eastAsia="cs-CZ"/>
        </w:rPr>
        <w:t>9.2 Bezpečný přístup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po­u­ží­vat in­di­vi­du­ál­ní účet a silný pod­po­ro­va­ný způsob při­hlá­še­ní;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ne­pře­dá­vat hesla ani au­ten­ti­zač­ní pro­střed­ky ko­le­gům či do­da­va­te­lům;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ově­řo­vat doménu a cer­ti­fi­kát por­tá­lu před za­dá­ním údajů;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ne­o­t­ví­rat při­hla­šo­va­cí odkazy z po­de­zře­lých e-mailů;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omezit ex­por­ty a lo­kál­ní kopie se­zna­mů uži­va­te­lů;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in­ci­dent oka­mži­tě hlásit in­ter­ní­mu správ­ci a tech­nic­ké pod­po­ře;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ucho­vá­vat au­dit­ní stopu změn rolí, zmoc­ně­ní a správců.</w:t>
      </w:r>
    </w:p>
    <w:p>
      <w:pPr>
        <w:pStyle w:val="Heading3"/>
      </w:pPr>
      <w:r>
        <w:rPr>
          <w:lang w:val="cs-CZ" w:eastAsia="cs-CZ"/>
        </w:rPr>
        <w:t>9.3 Kontinuita provozu</w:t>
      </w:r>
    </w:p>
    <w:p>
      <w:r>
        <w:rPr>
          <w:lang w:val="cs-CZ" w:eastAsia="cs-CZ"/>
        </w:rPr>
        <w:t>Ohla­šo­va­tel má sle­do­vat plá­no­va­né od­stáv­ky a pro­voz­ní ak­tu­a­li­ty a při­pra­vo­vat podání s předstihem. In­ter­ní plán kon­ti­nu­i­ty určí za­stu­pu­jí­cí osoby, bez­peč­né ulo­že­ní pod­kla­dů, kon­tak­ty na pod­po­ru a postup do­ka­zo­vá­ní včas­né­ho pokusu o podání. Sa­mot­ný in­ter­ní tech­nic­ký pro­blém zpra­vi­dla au­to­ma­tic­ky ne­pro­dlu­žu­je zá­kon­nou lhůtu.</w:t>
      </w:r>
    </w:p>
    <w:p>
      <w:pPr>
        <w:pStyle w:val="Heading2"/>
      </w:pPr>
      <w:r>
        <w:rPr>
          <w:lang w:val="cs-CZ" w:eastAsia="cs-CZ"/>
        </w:rPr>
        <w:t>10. Datová kvalita a audit</w:t>
      </w:r>
    </w:p>
    <w:p>
      <w:pPr>
        <w:pStyle w:val="Heading3"/>
      </w:pPr>
      <w:r>
        <w:rPr>
          <w:lang w:val="cs-CZ" w:eastAsia="cs-CZ"/>
        </w:rPr>
        <w:t>10.1 Rozměry kvality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23"/>
        <w:gridCol w:w="7115"/>
      </w:tblGrid>
      <w:tr>
        <w:trPr>
          <w:tblHeader/>
          <w:cantSplit/>
        </w:trPr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Rozměr</w:t>
            </w:r>
          </w:p>
        </w:tc>
        <w:tc>
          <w:tcPr>
            <w:tcW w:type="dxa" w:w="7115"/>
            <w:shd w:fill="DCE6F1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Iden­ti­ta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uži­va­tel jed­no­znač­ně iden­ti­fi­ko­ván a ne­po­u­ží­vá cizí účet?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Sub­jekt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právní forma, IČO, název a stav au­to­ri­ta­tiv­ním údajům?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Opráv­ně­ní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uži­va­tel pouze po­třeb­né role a platný právní titul k jed­ná­ní?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Ak­tu­ál­nost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změny za­měst­nan­ců, zmoc­ně­ní a pro­vo­zo­ven pro­mít­nu­ty včas?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Je­di­neč­nost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Ne­vzni­kl du­pli­cit­ní sub­jekt, pro­vo­zov­na nebo MUV?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Pro­vá­za­nost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Na­va­zu­jí údaje CRŽP na správ­ný agen­do­vý systém a his­to­ric­ká podání?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Do­hle­da­tel­nost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zjis­tit, kdo změnu schvá­lil, pro­ve­dl a ověřil?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10.2 Čtvrtletní kontrola organizace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Ex­por­to­vat nebo zob­ra­zit seznam ak­tiv­ních uži­va­te­lů a rolí.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Po­rov­nat jej s per­so­nál­ním stavem a smlou­va­mi ex­ter­ních zpracovatelů.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Ověřit ad­mi­nis­trá­to­ry, jejich za­stu­pi­tel­nost a kontakty.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Pro­vě­řit kon­čí­cí a časově ne­o­me­ze­ná zmocnění.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Zkon­t­ro­lo­vat pro­vo­zov­ny a MUV se změnou vlast­ní­ka či provozu.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Zapsat nálezy, ná­prav­ná opat­ře­ní, od­po­věd­nost a termín.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10.3 Roční audit před podáním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964"/>
        <w:gridCol w:w="5674"/>
      </w:tblGrid>
      <w:tr>
        <w:trPr>
          <w:tblHeader/>
          <w:cantSplit/>
        </w:trPr>
        <w:tc>
          <w:tcPr>
            <w:tcW w:type="dxa" w:w="3964"/>
            <w:shd w:fill="DCE6F1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bod</w:t>
            </w:r>
          </w:p>
        </w:tc>
        <w:tc>
          <w:tcPr>
            <w:tcW w:type="dxa" w:w="5674"/>
            <w:shd w:fill="DCE6F1"/>
            <w:tcW w:w="5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Účet a au­ten­ti­za­ce fun­gu­jí</w:t>
            </w:r>
          </w:p>
        </w:tc>
        <w:tc>
          <w:tcPr>
            <w:tcW w:type="dxa" w:w="5674"/>
            <w:vAlign w:val="center"/>
            <w:tcW w:w="5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Úspěš­né při­hlá­še­ní opráv­ně­né­ho uživatele.</w:t>
            </w:r>
          </w:p>
        </w:tc>
      </w:tr>
      <w:tr>
        <w:trPr>
          <w:cantSplit/>
        </w:trPr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Sub­jekt je správ­ný a ak­tiv­ní</w:t>
            </w:r>
          </w:p>
        </w:tc>
        <w:tc>
          <w:tcPr>
            <w:tcW w:type="dxa" w:w="5674"/>
            <w:vAlign w:val="center"/>
            <w:tcW w:w="5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Shoda s au­to­ri­ta­tiv­ním registrem.</w:t>
            </w:r>
          </w:p>
        </w:tc>
      </w:tr>
      <w:tr>
        <w:trPr>
          <w:cantSplit/>
        </w:trPr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Agenda je při­dě­le­na</w:t>
            </w:r>
          </w:p>
        </w:tc>
        <w:tc>
          <w:tcPr>
            <w:tcW w:type="dxa" w:w="5674"/>
            <w:vAlign w:val="center"/>
            <w:tcW w:w="5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Zob­ra­ze­ní cí­lo­vé­ho sys­té­mu a po­třeb­né funkce.</w:t>
            </w:r>
          </w:p>
        </w:tc>
      </w:tr>
      <w:tr>
        <w:trPr>
          <w:cantSplit/>
        </w:trPr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Zmoc­ně­ní je platné</w:t>
            </w:r>
          </w:p>
        </w:tc>
        <w:tc>
          <w:tcPr>
            <w:tcW w:type="dxa" w:w="5674"/>
            <w:vAlign w:val="center"/>
            <w:tcW w:w="5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Plná moc a ak­tiv­ní sys­té­mo­vý vztah.</w:t>
            </w:r>
          </w:p>
        </w:tc>
      </w:tr>
      <w:tr>
        <w:trPr>
          <w:cantSplit/>
        </w:trPr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MUV/provozovna od­po­ví­dá sku­teč­nos­ti</w:t>
            </w:r>
          </w:p>
        </w:tc>
        <w:tc>
          <w:tcPr>
            <w:tcW w:type="dxa" w:w="5674"/>
            <w:vAlign w:val="center"/>
            <w:tcW w:w="5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mapa, pro­voz­ní evidence.</w:t>
            </w:r>
          </w:p>
        </w:tc>
      </w:tr>
      <w:tr>
        <w:trPr>
          <w:cantSplit/>
        </w:trPr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Kon­tak­ty jsou ak­tu­ál­ní</w:t>
            </w:r>
          </w:p>
        </w:tc>
        <w:tc>
          <w:tcPr>
            <w:tcW w:type="dxa" w:w="5674"/>
            <w:vAlign w:val="center"/>
            <w:tcW w:w="5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Po­tvr­ze­né e-maily a od­po­věd­né osoby.</w:t>
            </w:r>
          </w:p>
        </w:tc>
      </w:tr>
      <w:tr>
        <w:trPr>
          <w:cantSplit/>
        </w:trPr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za­stu­pi­tel­nost</w:t>
            </w:r>
          </w:p>
        </w:tc>
        <w:tc>
          <w:tcPr>
            <w:tcW w:type="dxa" w:w="5674"/>
            <w:vAlign w:val="center"/>
            <w:tcW w:w="5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Druhý opráv­ně­ný uži­va­tel a in­ter­ní postup.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11. Řešení typických problémů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729"/>
        <w:gridCol w:w="6909"/>
      </w:tblGrid>
      <w:tr>
        <w:trPr>
          <w:tblHeader/>
          <w:cantSplit/>
        </w:trPr>
        <w:tc>
          <w:tcPr>
            <w:tcW w:type="dxa" w:w="2729"/>
            <w:shd w:fill="DCE6F1"/>
            <w:tcW w:w="2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Pro­blém</w:t>
            </w:r>
          </w:p>
        </w:tc>
        <w:tc>
          <w:tcPr>
            <w:tcW w:type="dxa" w:w="6909"/>
            <w:shd w:fill="DCE6F1"/>
            <w:tcW w:w="6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Do­po­ru­če­ný postup</w:t>
            </w:r>
          </w:p>
        </w:tc>
      </w:tr>
      <w:tr>
        <w:trPr>
          <w:cantSplit/>
        </w:trPr>
        <w:tc>
          <w:tcPr>
            <w:tcW w:type="dxa" w:w="2729"/>
            <w:vAlign w:val="center"/>
            <w:tcW w:w="2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Uži­va­tel se ne­při­hlá­sí</w:t>
            </w:r>
          </w:p>
        </w:tc>
        <w:tc>
          <w:tcPr>
            <w:tcW w:type="dxa" w:w="6909"/>
            <w:vAlign w:val="center"/>
            <w:tcW w:w="6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zvo­le­nou identi­tu, stav účtu, přes­nou adresu por­tá­lu a ozná­me­né od­stáv­ky; poté kon­tak­to­vat podporu.</w:t>
            </w:r>
          </w:p>
        </w:tc>
      </w:tr>
      <w:tr>
        <w:trPr>
          <w:cantSplit/>
        </w:trPr>
        <w:tc>
          <w:tcPr>
            <w:tcW w:type="dxa" w:w="2729"/>
            <w:vAlign w:val="center"/>
            <w:tcW w:w="2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Sub­jekt nelze nalézt</w:t>
            </w:r>
          </w:p>
        </w:tc>
        <w:tc>
          <w:tcPr>
            <w:tcW w:type="dxa" w:w="6909"/>
            <w:vAlign w:val="center"/>
            <w:tcW w:w="6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Zkon­t­ro­lo­vat IČO a právní formu, au­to­ri­ta­tiv­ní re­gis­tr a pří­pad­nou změnu názvu; ne­za­klá­dat bez­hla­vě duplicitu.</w:t>
            </w:r>
          </w:p>
        </w:tc>
      </w:tr>
      <w:tr>
        <w:trPr>
          <w:cantSplit/>
        </w:trPr>
        <w:tc>
          <w:tcPr>
            <w:tcW w:type="dxa" w:w="2729"/>
            <w:vAlign w:val="center"/>
            <w:tcW w:w="2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Agenda není do­stup­ná</w:t>
            </w:r>
          </w:p>
        </w:tc>
        <w:tc>
          <w:tcPr>
            <w:tcW w:type="dxa" w:w="6909"/>
            <w:vAlign w:val="center"/>
            <w:tcW w:w="6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Pro­vě­řit vazbu uži­va­te­le k sub­jek­tu, při­dě­le­nou roli, zmoc­ně­ní a syn­chro­ni­za­ci s cí­lo­vým systémem.</w:t>
            </w:r>
          </w:p>
        </w:tc>
      </w:tr>
      <w:tr>
        <w:trPr>
          <w:cantSplit/>
        </w:trPr>
        <w:tc>
          <w:tcPr>
            <w:tcW w:type="dxa" w:w="2729"/>
            <w:vAlign w:val="center"/>
            <w:tcW w:w="2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Chybí pro­vo­zov­na nebo MUV</w:t>
            </w:r>
          </w:p>
        </w:tc>
        <w:tc>
          <w:tcPr>
            <w:tcW w:type="dxa" w:w="6909"/>
            <w:vAlign w:val="center"/>
            <w:tcW w:w="6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Ověřit, zda se za­klá­dá v CRŽP či cílové agendě, a do­lo­žit správ­né iden­ti­fi­kač­ní a právní údaje.</w:t>
            </w:r>
          </w:p>
        </w:tc>
      </w:tr>
      <w:tr>
        <w:trPr>
          <w:cantSplit/>
        </w:trPr>
        <w:tc>
          <w:tcPr>
            <w:tcW w:type="dxa" w:w="2729"/>
            <w:vAlign w:val="center"/>
            <w:tcW w:w="2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Údaje sub­jek­tu jsou chybné</w:t>
            </w:r>
          </w:p>
        </w:tc>
        <w:tc>
          <w:tcPr>
            <w:tcW w:type="dxa" w:w="6909"/>
            <w:vAlign w:val="center"/>
            <w:tcW w:w="6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Zjis­tit au­to­ri­ta­tiv­ní zdroj; opra­vit nej­pr­ve tam, kde údaj vzniká, nikoli opa­ko­va­ný­mi registracemi.</w:t>
            </w:r>
          </w:p>
        </w:tc>
      </w:tr>
      <w:tr>
        <w:trPr>
          <w:cantSplit/>
        </w:trPr>
        <w:tc>
          <w:tcPr>
            <w:tcW w:type="dxa" w:w="2729"/>
            <w:vAlign w:val="center"/>
            <w:tcW w:w="2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Zmoc­ně­ní se ne­pro­je­vi­lo</w:t>
            </w:r>
          </w:p>
        </w:tc>
        <w:tc>
          <w:tcPr>
            <w:tcW w:type="dxa" w:w="6909"/>
            <w:vAlign w:val="center"/>
            <w:tcW w:w="6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Zkon­t­ro­lo­vat rozsah, plat­nost, strany, agendu a zpra­co­vá­ní do­ku­men­tu; ucho­vat po­tvr­ze­ní a čas vložení.</w:t>
            </w:r>
          </w:p>
        </w:tc>
      </w:tr>
      <w:tr>
        <w:trPr>
          <w:cantSplit/>
        </w:trPr>
        <w:tc>
          <w:tcPr>
            <w:tcW w:type="dxa" w:w="2729"/>
            <w:vAlign w:val="center"/>
            <w:tcW w:w="2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Blíží se lhůta</w:t>
            </w:r>
          </w:p>
        </w:tc>
        <w:tc>
          <w:tcPr>
            <w:tcW w:type="dxa" w:w="6909"/>
            <w:vAlign w:val="center"/>
            <w:tcW w:w="6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Za­lo­žit po­ža­da­vek pod­po­ry s úpl­ný­mi údaji a sou­čas­ně zdo­ku­men­to­vat kroky; ne­če­kat na po­sled­ní hodiny.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11.1 Jak formulovat požadavek na podporu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iden­ti­fi­ka­ce uži­va­te­le bez sdí­le­ní hesla nebo au­ten­ti­zač­ní­ho ta­jem­ství;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IČO a název do­tče­né­ho sub­jek­tu;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název agendy a cí­lo­vé­ho sys­té­mu;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čas, krok a přesné znění chy­bo­vé zprávy;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bez­peč­ný snímek ob­ra­zov­ky bez nad­by­teč­ných osob­ních údajů;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popis oče­ká­va­né­ho vý­sled­ku a již pro­ve­de­ných kon­t­rol;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in­for­ma­ce o zá­kon­né lhůtě, je-li in­ci­dent naléhavý.</w:t>
      </w:r>
    </w:p>
    <w:p>
      <w:pPr>
        <w:pStyle w:val="Heading2"/>
      </w:pPr>
      <w:r>
        <w:rPr>
          <w:lang w:val="cs-CZ" w:eastAsia="cs-CZ"/>
        </w:rPr>
        <w:t>12. Doporučený organizační model</w:t>
      </w:r>
    </w:p>
    <w:p>
      <w:pPr>
        <w:pStyle w:val="Heading3"/>
      </w:pPr>
      <w:r>
        <w:rPr>
          <w:lang w:val="cs-CZ" w:eastAsia="cs-CZ"/>
        </w:rPr>
        <w:t>12.1 Rozdělení odpovědností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089"/>
        <w:gridCol w:w="6549"/>
      </w:tblGrid>
      <w:tr>
        <w:trPr>
          <w:tblHeader/>
          <w:cantSplit/>
        </w:trPr>
        <w:tc>
          <w:tcPr>
            <w:tcW w:type="dxa" w:w="3089"/>
            <w:shd w:fill="DCE6F1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Role v or­ga­ni­za­ci</w:t>
            </w:r>
          </w:p>
        </w:tc>
        <w:tc>
          <w:tcPr>
            <w:tcW w:type="dxa" w:w="6549"/>
            <w:shd w:fill="DCE6F1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Od­po­věd­nost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pro­ce­su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Určuje ohla­šo­va­cí po­vin­nos­ti, ter­mí­ny, zdroje dat a schválení.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Ad­mi­nis­trá­tor CRŽP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Spra­vu­je osoby, role, agendy, zmoc­ně­ní a jejich pra­vi­del­nou revizi.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Od­bor­ný vo­do­hos­po­dář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Ově­řu­je MUV, vo­do­práv­ní titul, měření a věcnou správ­nost vod­ních údajů.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Zpra­co­va­tel hlá­še­ní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Při­pra­vu­je for­mu­lář a do­kla­dy v roz­sa­hu při­dě­le­né role.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Schva­lu­jí­cí osoba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Pro­vá­dí čtyřoč­ko­vou kon­t­ro­lu a roz­ho­du­je o odeslání.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IT / bez­peč­nost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Řeší au­ten­ti­za­ci, kon­co­vá za­ří­ze­ní, in­ci­den­ty a kontinuitu.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Ex­ter­ní po­rad­ce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Jedná jen v roz­sa­hu smlou­vy, plné moci a sys­té­mo­vé­ho zmocnění.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12.2 Kalendář správy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průběžně: změny uži­va­te­lů, kon­tak­tů, pro­vo­zo­ven a MUV;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mě­síč­ně v ohla­šo­va­cím období: kon­t­ro­la pří­stu­pů a pro­voz­ních ak­tu­a­lit;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čtvrtletně: revize rolí, správ­ců a zmoc­ně­ní;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před podáním: ově­ře­ní agendy, for­mu­lá­ře, sub­jek­tu a kon­krét­ní­ho místa;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po podání: ar­chi­va­ce po­tvr­ze­ní a záznam pří­pad­ných oprav;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ročně: audit úpl­nos­ti, bez­peč­nos­ti a zastupitelnosti.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13. Kontrolní seznam vodohospodáře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72"/>
        <w:gridCol w:w="1030"/>
        <w:gridCol w:w="4036"/>
      </w:tblGrid>
      <w:tr>
        <w:trPr>
          <w:tblHeader/>
          <w:cantSplit/>
        </w:trPr>
        <w:tc>
          <w:tcPr>
            <w:tcW w:type="dxa" w:w="4572"/>
            <w:shd w:fill="DCE6F1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4036"/>
            <w:shd w:fill="DCE6F1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jasné, za který právní sub­jekt jed­ná­me?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IČO, název, právní forma.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uži­va­tel vlast­ní funkč­ní účet?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Ově­ře­né přihlášení.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při­dě­le­na správ­ná agenda?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Pře­hled oprávnění.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zmoc­ně­ní platné a do­sta­teč­né?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Plná moc, rozsah, doba.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MUV při­řa­ze­no správ­né­mu sub­jek­tu?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Iden­ti­fi­ká­tor a vazba.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Sou­hla­sí poloha a druh uží­vá­ní?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Mapa, roz­hod­nu­tí, provoz.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Na­va­zu­je ohla­šo­va­né období na změny?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Datum změny provozovatele.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kon­tak­ty a za­stu­pi­te­lé ak­tu­ál­ní?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In­ter­ní seznam rolí.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Bylo podání za­há­je­no s re­zer­vou?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Harmonogram.</w:t>
            </w:r>
          </w:p>
        </w:tc>
      </w:tr>
      <w:tr>
        <w:trPr>
          <w:cantSplit/>
        </w:trPr>
        <w:tc>
          <w:tcPr>
            <w:tcW w:type="dxa" w:w="4572"/>
            <w:vAlign w:val="center"/>
            <w:tcW w:w="4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po­tvr­ze­ní ulo­že­no ve spisu?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Do­ru­čen­ka / po­tvr­ze­ní systému.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CRŽP je zá­klad­ní re­gis­trač­ní a au­to­ri­zač­ní vrst­vou elek­tro­nic­kých agend re­sor­tu ži­vot­ní­ho prostředí. Jeho pří­no­sem je jed­not­ná iden­ti­ta uži­va­te­le, vazba na sub­jekt, správa rolí a zmoc­ně­ní a sdí­le­ní vy­bra­ných re­gis­trů s na­po­je­ný­mi systémy. Kva­li­ta této vrstvy přímo ovliv­ňu­je, zda se vo­do­hos­po­dář do­sta­ne ke správ­né­mu for­mu­lá­ři a podá jej za správ­ný sub­jekt a místo.</w:t>
      </w:r>
    </w:p>
    <w:p>
      <w:r>
        <w:rPr>
          <w:lang w:val="cs-CZ" w:eastAsia="cs-CZ"/>
        </w:rPr>
        <w:t>Spo­leh­li­vá práce vy­ža­du­je dů­sled­ně roz­li­šo­vat CRŽP, ISPOP, od­bor­nou evi­den­ci a právní dokumenty. Re­gis­tra­ce ani MUV samy ne­za­klá­da­jí vodní právo a úspěš­né při­hlá­še­ní samo ne­pro­ka­zu­je spl­ně­ní ohla­šo­va­cí povinnosti. Or­ga­ni­za­ce má prů­běž­ně spra­vo­vat účty, role, zmoc­ně­ní a místa, pra­vi­del­ně je au­di­to­vat a za­cho­vat do­ka­za­tel­nou vazbu na au­to­ri­ta­tiv­ní údaje a pro­voz­ní dokumentaci.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Na­ří­ze­ní Ev­rop­ské­ho par­la­men­tu a Rady (EU) 2016/679 (GDPR) a zákon č. 110/2019 Sb., o zpra­co­vá­ní osob­ních údajů.</w:t>
      </w:r>
    </w:p>
    <w:p>
      <w:pPr>
        <w:pStyle w:val="Normal"/>
        <w:jc w:val="left"/>
      </w:pPr>
      <w:r>
        <w:rPr>
          <w:lang w:val="cs-CZ" w:eastAsia="cs-CZ"/>
        </w:rPr>
        <w:t>Zákon č. 111/2009 Sb., o zá­klad­ních re­gis­trech,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12/2020 Sb., o právu na di­gi­tál­ní služby,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25/2008 Sb., o in­te­gro­va­ném re­gis­t­ru zne­čiš­ťo­vá­ní a ISPOP,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365/2000 Sb., o in­for­mač­ních sys­té­mech ve­řej­né správy,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Pří­sluš­né slož­ko­vé zákony a pro­vá­dě­cí před­pi­sy pro vodní hos­po­dář­ství, ochra­nu ovzdu­ší, odpady, IRZ, IPPC a další ohla­šo­va­né agendy.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CRŽP: Zá­klad­ní in­for­ma­ce, na­po­je­né sys­témy, pro­voz­ní do­ku­men­ta­ce, ma­nu­á­ly a návody; portál crzp.mzp.cz.</w:t>
      </w:r>
    </w:p>
    <w:p>
      <w:pPr>
        <w:pStyle w:val="Normal"/>
        <w:jc w:val="left"/>
      </w:pPr>
      <w:r>
        <w:rPr>
          <w:lang w:val="cs-CZ" w:eastAsia="cs-CZ"/>
        </w:rPr>
        <w:t>ISPOP: Jak ohlá­sit, re­gis­tra­ce, často kla­de­né dotazy, ma­nu­á­ly for­mu­lá­řů a datové stan­dar­dy; portál ispop.cz.</w:t>
      </w:r>
    </w:p>
    <w:p>
      <w:pPr>
        <w:pStyle w:val="Heading1"/>
      </w:pPr>
      <w:r>
        <w:rPr>
          <w:lang w:val="cs-CZ" w:eastAsia="cs-CZ"/>
        </w:rPr>
        <w:t>I‑13 Integrovaný systém plnění ohlašovacích povinností</w:t>
      </w:r>
    </w:p>
    <w:tbl>
      <w:tblPr>
        <w:tblStyle w:val="TableGrid"/>
        <w:tblW w:type="dxa" w:w="9638"/>
        <w:tblLook w:firstColumn="1" w:firstRow="1" w:lastColumn="0" w:lastRow="0" w:noHBand="0" w:noVBand="1" w:val="04A0"/>
        <w:tblInd w:w="90" w:type="dxa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Po­lož­ka jed­not­né osnovy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Vy­me­ze­ní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Vlast­ník / správ­ce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Mi­nis­ter­stvo ži­vot­ní­ho pro­stře­dí, pro­vo­zo­va­tel sys­té­mu a ohla­šu­jí­cí subjekt.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Vstupy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Pro­voz­ní evi­den­ce, iden­ti­fi­ka­ce místa, for­mu­lá­ře a datové standardy.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Vý­stu­py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Va­li­do­va­né elek­tro­nic­ké hlá­še­ní, po­tvr­ze­ní a stav podání.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Pří­stup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Au­ten­ti­zo­va­ný pří­stup ohla­šo­va­te­le nebo zmoc­ně­né­ho zpracovatele.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Vazby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CRŽP, slož­ko­vé re­gis­t­ry a věcně pří­sluš­né orgány.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Časová plat­nost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Stav zdroje: září 2026; kon­t­ro­la ak­tu­ál­nos­ti v E4.</w:t>
            </w:r>
          </w:p>
        </w:tc>
      </w:tr>
    </w:tbl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In­te­gro­va­ný systém plnění ohla­šo­va­cích po­vin­nos­tí v ob­las­ti ži­vot­ní­ho pro­stře­dí (ISPOP) je in­for­mač­ní systém ve­řej­né správy, pro­střed­nic­tvím něhož po­vin­né sub­jek­ty elek­tro­nic­ky pře­dá­va­jí vy­bra­ná hlá­še­ní podle práv­ních před­pi­sů ochra­ny ži­vot­ní­ho prostředí. Systém sjed­no­cu­je při­jí­má­ní dat, jejich au­to­ma­tic­kou kon­t­ro­lu a pře­dá­ní věcně pří­sluš­né­mu orgánu ve­řej­né správy. Pro vo­do­hos­po­dá­ře je vý­znam­ný zejmé­na při ohla­šo­vá­ní odběrů a vy­pouš­tě­ní vod, vzdou­vá­ní či aku­mu­la­ce, údajů zne­čiš­ťo­va­te­lů a po­plat­ko­vých přiznání.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Účel a postavení systému</w:t>
      </w:r>
    </w:p>
    <w:p>
      <w:pPr>
        <w:pStyle w:val="Heading3"/>
      </w:pPr>
      <w:r>
        <w:rPr>
          <w:lang w:val="cs-CZ" w:eastAsia="cs-CZ"/>
        </w:rPr>
        <w:t>1.1 Co ISPOP zajišťuje</w:t>
      </w:r>
    </w:p>
    <w:p>
      <w:r>
        <w:rPr>
          <w:lang w:val="cs-CZ" w:eastAsia="cs-CZ"/>
        </w:rPr>
        <w:t>ISPOP při­jí­má hlá­še­ní ve sta­no­ve­ném elek­tro­nic­kém da­to­vém stan­dar­du, pro­vá­dí struk­tu­rál­ní a lo­gic­ké kon­t­ro­ly, evi­du­je podání a zpří­stup­ňu­je je ur­če­né­mu ověřovateli. Jedno tech­nic­ké pro­stře­dí tak ob­slu­hu­je více agend, zejmé­na vodu, ovzdu­ší, odpady, obaly a in­te­gro­va­ný re­gis­tr znečišťování. Rozsah kon­krét­ní po­vin­nos­ti však vždy sta­no­ví pří­sluš­ný slož­ko­vý zákon nebo pro­vá­dě­cí před­pis, nikoli ISPOP.</w:t>
      </w:r>
    </w:p>
    <w:p>
      <w:pPr>
        <w:pStyle w:val="Heading3"/>
      </w:pPr>
      <w:r>
        <w:rPr>
          <w:lang w:val="cs-CZ" w:eastAsia="cs-CZ"/>
        </w:rPr>
        <w:t>1.2 Vztah ISPOP, CRŽP a navazujících registrů</w:t>
      </w:r>
    </w:p>
    <w:p>
      <w:r>
        <w:rPr>
          <w:lang w:val="cs-CZ" w:eastAsia="cs-CZ"/>
        </w:rPr>
        <w:t>Re­gis­tra­ce uži­va­te­le a sub­jek­tu, správa pří­stu­pů, za­stu­po­vá­ní a evi­den­ce ně­kte­rých pro­voz­ních ob­jek­tů pro­bí­ha­jí v Cen­t­rál­ním re­gis­t­ru ži­vot­ní­ho pro­stře­dí (CRŽP). Do ISPOP uži­va­tel vstu­pu­je s opráv­ně­ní­mi od­vo­ze­ný­mi od těchto registrací. U vodní bi­lan­ce jsou klí­čo­vá místa uží­vá­ní vody (MUV), která musí být evi­do­vá­na u pří­sluš­né­ho správ­ce povodí a sou­čas­ně v CRŽP.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Systém nebo aktér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funkce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Vý­sle­dek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CRŽP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Iden­ti­ta uži­va­te­le a sub­jek­tu, opráv­ně­ní, za­stu­po­vá­ní a vy­bra­né objekty.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Uži­va­tel může jednat za správ­ný sub­jekt a objekt.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ISPOP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Výběr, vy­pl­ně­ní, va­li­da­ce, podání a evi­den­ce hlášení.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Do­ru­če­né elek­tro­nic­ké hlá­še­ní a jeho evi­denč­ní číslo.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Ově­řo­va­tel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Věcná kon­t­ro­la podle pří­sluš­né­ho práv­ní­ho předpisu.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Ově­ře­ní nebo výzva k do­pl­ně­ní či opravě.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Věcný správ­ce dat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Další zpra­co­vá­ní pro bi­lan­ce, po­plat­ky, kon­t­ro­lu a plánování.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Úřední a od­bor­né datové výstupy.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Právní rámec</w:t>
      </w:r>
    </w:p>
    <w:p>
      <w:pPr>
        <w:pStyle w:val="Heading3"/>
      </w:pPr>
      <w:r>
        <w:rPr>
          <w:lang w:val="cs-CZ" w:eastAsia="cs-CZ"/>
        </w:rPr>
        <w:t>2.1 Zákon č. 25/2008 Sb.</w:t>
      </w:r>
    </w:p>
    <w:p>
      <w:r>
        <w:rPr>
          <w:lang w:val="cs-CZ" w:eastAsia="cs-CZ"/>
        </w:rPr>
        <w:t>Zákon č. 25/2008 Sb. zři­zu­je ISPOP, určuje Mi­nis­ter­stvo ži­vot­ní­ho pro­stře­dí jako jeho správ­ce a vy­me­zu­je systém jako sou­část jed­not­né­ho in­for­mač­ní­ho sys­té­mu ži­vot­ní­ho prostředí. Podle § 4 se údaje pře­dá­va­jí elek­tro­nic­ky v da­to­vém stan­dar­du zve­řej­ňo­va­ném pro každou ohla­šo­va­cí povinnost. Re­gis­tro­va­né podání pro­střed­nic­tvím ISPOP má účinky podání po­de­psa­né­ho uzná­va­ným elek­tro­nic­kým pod­pi­sem nebo podání uči­ně­né­ho ur­če­nou da­to­vou schránkou.</w:t>
      </w:r>
    </w:p>
    <w:p>
      <w:pPr>
        <w:pStyle w:val="Heading3"/>
      </w:pPr>
      <w:r>
        <w:rPr>
          <w:lang w:val="cs-CZ" w:eastAsia="cs-CZ"/>
        </w:rPr>
        <w:t>2.2 Datový standard</w:t>
      </w:r>
    </w:p>
    <w:p>
      <w:r>
        <w:rPr>
          <w:lang w:val="cs-CZ" w:eastAsia="cs-CZ"/>
        </w:rPr>
        <w:t>Datový stan­dard po­pi­su­je da­to­vou struk­tu­ru, formát elek­tro­nic­ké­ho do­ku­men­tu a au­to­ma­ti­zo­va­né kontroly. Mi­nis­ter­stvo jej podle § 7 písm. c) zve­řej­ňu­je nejmé­ně šest měsíců před ter­mí­nem plnění povinnosti. Pro vlast­ní soft­ware jsou roz­hod­né zejmé­na XSD de­fi­ni­ce, spo­leč­né prvky, for­mu­lá­řo­vé části a platné číselníky. Hlá­še­ní vy­tvo­ře­né podle staré­ho stan­dar­du nemusí být zpra­co­va­tel­né ani tehdy, jsou-li jeho údaje věcně správné.</w:t>
      </w:r>
    </w:p>
    <w:p>
      <w:pPr>
        <w:pStyle w:val="Heading3"/>
      </w:pPr>
      <w:r>
        <w:rPr>
          <w:lang w:val="cs-CZ" w:eastAsia="cs-CZ"/>
        </w:rPr>
        <w:t>2.3 Složkové předpisy</w:t>
      </w:r>
    </w:p>
    <w:p>
      <w:r>
        <w:rPr>
          <w:lang w:val="cs-CZ" w:eastAsia="cs-CZ"/>
        </w:rPr>
        <w:t>Vodní agenda vy­chá­zí zejmé­na z vod­ní­ho zákona č. 254/2001 Sb., vy­hláš­ky č. 431/2001 Sb. o vodní bi­lan­ci, na­ří­ze­ní vlády č. 401/2015 Sb. a vy­hláš­ky č. 328/2018 Sb. Zákon o ISPOP upra­vu­je spo­leč­nou elek­tro­nic­kou in­frastruk­tu­ru; vznik po­vin­nos­ti, rozsah údajů, lhůtu, ově­řo­va­te­le i pří­pad­né sankce je nutno hledat v pří­sluš­ném slož­ko­vém před­pi­su a správ­ním či po­plat­ko­vém režimu.</w:t>
      </w:r>
    </w:p>
    <w:p>
      <w:pPr>
        <w:pStyle w:val="Heading2"/>
      </w:pPr>
      <w:r>
        <w:rPr>
          <w:lang w:val="cs-CZ" w:eastAsia="cs-CZ"/>
        </w:rPr>
        <w:t>3. Role a odpovědnosti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648"/>
        <w:gridCol w:w="4325"/>
        <w:gridCol w:w="3665"/>
      </w:tblGrid>
      <w:tr>
        <w:trPr>
          <w:tblHeader/>
          <w:cantSplit/>
        </w:trPr>
        <w:tc>
          <w:tcPr>
            <w:tcW w:type="dxa" w:w="1648"/>
            <w:shd w:fill="DCE6F1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Role</w:t>
            </w:r>
          </w:p>
        </w:tc>
        <w:tc>
          <w:tcPr>
            <w:tcW w:type="dxa" w:w="4325"/>
            <w:shd w:fill="DCE6F1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Od­po­věd­nost</w:t>
            </w:r>
          </w:p>
        </w:tc>
        <w:tc>
          <w:tcPr>
            <w:tcW w:type="dxa" w:w="3665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Na co si dát pozor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Ohla­šo­va­tel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Po­sou­dí vznik po­vin­nos­ti, vede evi­den­ci a podá úplné a prav­di­vé hlá­še­ní včas.</w:t>
            </w:r>
          </w:p>
        </w:tc>
        <w:tc>
          <w:tcPr>
            <w:tcW w:type="dxa" w:w="3665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Tech­nic­ké při­je­tí ne­pře­ná­ší od­po­věd­nost za obsah na pro­vo­zo­va­te­le systému.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Uži­va­tel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Pra­cu­je pod vlast­ním účtem a jedná za sub­jekt v roz­sa­hu oprávnění.</w:t>
            </w:r>
          </w:p>
        </w:tc>
        <w:tc>
          <w:tcPr>
            <w:tcW w:type="dxa" w:w="3665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Ne­sdí­let účty; udr­žo­vat ak­tu­ál­ní vazbu k subjektu.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Zmoc­ně­nec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Podává za po­vin­ný sub­jekt na zá­kla­dě řádně do­lo­že­né­ho zmocnění.</w:t>
            </w:r>
          </w:p>
        </w:tc>
        <w:tc>
          <w:tcPr>
            <w:tcW w:type="dxa" w:w="3665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Hlídá rozsah, dobu a agendy plné moci.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Ově­řo­va­tel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Pro­vá­dí věcnou kon­t­ro­lu a ko­mu­ni­ku­je po­ža­dav­ky na nápravu.</w:t>
            </w:r>
          </w:p>
        </w:tc>
        <w:tc>
          <w:tcPr>
            <w:tcW w:type="dxa" w:w="3665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Ově­řo­va­tel se liší podle formuláře.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MŽP / CENIA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MŽP systém spra­vu­je a me­to­dic­ky ko­or­di­nu­je; CENIA za­jiš­ťu­je provoz.</w:t>
            </w:r>
          </w:p>
        </w:tc>
        <w:tc>
          <w:tcPr>
            <w:tcW w:type="dxa" w:w="3665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Tech­nic­ká pod­po­ra ne­na­hra­zu­je právní výklad věc­né­ho gestora.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4. Vodohospodářské formuláře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943"/>
        <w:gridCol w:w="2842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Kód</w:t>
            </w:r>
          </w:p>
        </w:tc>
        <w:tc>
          <w:tcPr>
            <w:tcW w:type="dxa" w:w="4943"/>
            <w:shd w:fill="DCE6F1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Obsah a právní základ</w:t>
            </w:r>
          </w:p>
        </w:tc>
        <w:tc>
          <w:tcPr>
            <w:tcW w:type="dxa" w:w="2842"/>
            <w:shd w:fill="DCE6F1"/>
            <w:tcW w:w="2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Ově­řo­va­tel / termín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F_VOD_38</w:t>
            </w:r>
          </w:p>
        </w:tc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Zá­klad­ní údaje zne­čiš­ťo­va­te­le podle § 38 odst. 6 vod­ní­ho zákona; sou­čás­tí je pře­de­psa­ná XLS příloha.</w:t>
            </w:r>
          </w:p>
        </w:tc>
        <w:tc>
          <w:tcPr>
            <w:tcW w:type="dxa" w:w="2842"/>
            <w:vAlign w:val="center"/>
            <w:tcW w:w="2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Vo­do­práv­ní úřad / podle jeho rozhodnutí.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F_VOD_HAV</w:t>
            </w:r>
          </w:p>
        </w:tc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 plán podle § 39 odst. 2 písm. a) vod­ní­ho zákona a vy­hláš­ky č. 450/2005 Sb.</w:t>
            </w:r>
          </w:p>
        </w:tc>
        <w:tc>
          <w:tcPr>
            <w:tcW w:type="dxa" w:w="2842"/>
            <w:vAlign w:val="center"/>
            <w:tcW w:w="2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MŽP / podle pře­chod­né­ho a schva­lo­va­cí­ho režimu.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F_VOD_ODBER_PODZ</w:t>
            </w:r>
          </w:p>
        </w:tc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 pod­zem­ní vody; pří­lo­ha č. 1 vy­hláš­ky č. 431/2001 Sb.</w:t>
            </w:r>
          </w:p>
        </w:tc>
        <w:tc>
          <w:tcPr>
            <w:tcW w:type="dxa" w:w="2842"/>
            <w:vAlign w:val="center"/>
            <w:tcW w:w="2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povodí / do 31. ledna.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F_VOD_ODBER_POVR</w:t>
            </w:r>
          </w:p>
        </w:tc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 po­vr­cho­vé vody; pří­lo­ha č. 2 vy­hláš­ky č. 431/2001 Sb.</w:t>
            </w:r>
          </w:p>
        </w:tc>
        <w:tc>
          <w:tcPr>
            <w:tcW w:type="dxa" w:w="2842"/>
            <w:vAlign w:val="center"/>
            <w:tcW w:w="2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povodí / do 31. ledna.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F_VOD_VYPOUSTENI</w:t>
            </w:r>
          </w:p>
        </w:tc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Vy­pouš­tě­né vody; pří­lo­ha č. 3 vy­hláš­ky č. 431/2001 Sb.</w:t>
            </w:r>
          </w:p>
        </w:tc>
        <w:tc>
          <w:tcPr>
            <w:tcW w:type="dxa" w:w="2842"/>
            <w:vAlign w:val="center"/>
            <w:tcW w:w="2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povodí / do 31. ledna.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F_VOD_AKU</w:t>
            </w:r>
          </w:p>
        </w:tc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Vzdou­vá­ní nebo aku­mu­la­ce po­vr­cho­vé vody; pří­lo­ha č. 4 vy­hláš­ky č. 431/2001 Sb.</w:t>
            </w:r>
          </w:p>
        </w:tc>
        <w:tc>
          <w:tcPr>
            <w:tcW w:type="dxa" w:w="2842"/>
            <w:vAlign w:val="center"/>
            <w:tcW w:w="2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povodí / do 31. ledna.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F_VOD_PV</w:t>
            </w:r>
          </w:p>
        </w:tc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Po­plat­ko­vé při­zná­ní za ode­bra­né množ­ství pod­zem­ní vody podle § 88j vod­ní­ho zákona.</w:t>
            </w:r>
          </w:p>
        </w:tc>
        <w:tc>
          <w:tcPr>
            <w:tcW w:type="dxa" w:w="2842"/>
            <w:vAlign w:val="center"/>
            <w:tcW w:w="2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SFŽP / do 15. února.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F_VOD_OV</w:t>
            </w:r>
          </w:p>
        </w:tc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Po­plat­ko­vé při­zná­ní za vy­pouš­tě­ní od­pad­ních vod do vod po­vr­cho­vých podle § 89o.</w:t>
            </w:r>
          </w:p>
        </w:tc>
        <w:tc>
          <w:tcPr>
            <w:tcW w:type="dxa" w:w="2842"/>
            <w:vAlign w:val="center"/>
            <w:tcW w:w="2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SFŽP / do 15. února.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Uve­de­né ter­mí­ny od­po­ví­da­jí pře­hle­du ISPOP plat­né­mu k datu této kapitoly. Před každým ohla­šo­va­cím ob­do­bím je nutné ověřit ak­tu­ál­ní le­gisla­ti­vu, datový stan­dard, me­to­dic­ké pokyny a pří­pad­né pro­voz­ní změny. Připadne-li konec lhůty na ne­pra­cov­ní den, po­sou­ze­ní běhu lhůty se řídí pří­sluš­ným pro­ces­ním předpisem.</w:t>
      </w:r>
    </w:p>
    <w:p>
      <w:pPr>
        <w:pStyle w:val="Heading2"/>
      </w:pPr>
      <w:r>
        <w:rPr>
          <w:lang w:val="cs-CZ" w:eastAsia="cs-CZ"/>
        </w:rPr>
        <w:t>5. Příprava vodohospodářských dat</w:t>
      </w:r>
    </w:p>
    <w:p>
      <w:pPr>
        <w:pStyle w:val="Heading3"/>
      </w:pPr>
      <w:r>
        <w:rPr>
          <w:lang w:val="cs-CZ" w:eastAsia="cs-CZ"/>
        </w:rPr>
        <w:t>5.1 Vazba na místo užívání vody</w:t>
      </w:r>
    </w:p>
    <w:p>
      <w:r>
        <w:rPr>
          <w:lang w:val="cs-CZ" w:eastAsia="cs-CZ"/>
        </w:rPr>
        <w:t>Bi­lanč­ní for­mu­lá­ře lze zpřístup­nit pouze pro evi­do­va­né MUV. Pokud místo chybí, je při­řa­ze­no jinému sub­jek­tu nebo ob­sa­hu­je ne­správ­né iden­ti­fi­kač­ní údaje, ohla­šo­va­tel kon­tak­tu­je pří­sluš­ný podnik Povodí. Není vhodné vy­tvá­řet ná­hrad­ní objekt nebo použít po­dob­né místo: chybná iden­ti­ta zne­hod­no­tí ča­so­vou řadu a může při­řa­dit údaje jinému po­vo­le­ní či vod­ní­mu útvaru.</w:t>
      </w:r>
    </w:p>
    <w:p>
      <w:pPr>
        <w:pStyle w:val="Heading3"/>
      </w:pPr>
      <w:r>
        <w:rPr>
          <w:lang w:val="cs-CZ" w:eastAsia="cs-CZ"/>
        </w:rPr>
        <w:t>5.2 Provozní evidence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mě­síč­ní a roční množ­ství odběru nebo vy­pouš­tě­ní v pře­de­psa­ných jed­not­kách;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údaje o zdroji, re­ci­pi­en­tu, mě­ři­dle, způ­so­bu sta­no­ve­ní a období pro­vo­zu;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jakost vy­pouš­tě­ných vod včetně prů­to­ku, vzor­ko­vá­ní a ana­ly­tic­ké metody;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údaje o po­vo­le­ní, li­mi­tech, plat­nos­ti a změ­nách roz­hod­nu­tí;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 aku­mu­la­ce a vzdou­vá­ní pro­voz­ní údaje nádrže nebo vod­ní­ho díla;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do­lo­že­ní vý­pad­ků měření, ná­hrad­ní­ho vý­po­čtu a od­po­věd­né kontroly.</w:t>
      </w:r>
    </w:p>
    <w:p>
      <w:pPr>
        <w:pStyle w:val="Heading3"/>
      </w:pPr>
      <w:r>
        <w:rPr>
          <w:lang w:val="cs-CZ" w:eastAsia="cs-CZ"/>
        </w:rPr>
        <w:t>5.3 Vnitřní uzávěrka</w:t>
      </w:r>
    </w:p>
    <w:p>
      <w:r>
        <w:rPr>
          <w:lang w:val="cs-CZ" w:eastAsia="cs-CZ"/>
        </w:rPr>
        <w:t>Správ­ce ma­jet­ku nebo pro­vo­zo­va­tel by měl uzavřít data s předstihem: po­rov­nat součty s fak­tu­ra­cí, deníky a mě­ři­dly, pro­vě­řit mi­mo­řád­né stavy, změny po­vo­le­ní a ná­vaz­nost na minulý rok. Větší or­ga­ni­za­ce po­tře­bu­je jed­no­ho vlast­ní­ka ka­len­dá­ře po­vin­nos­tí a druhou osobu pro od­bor­nou kontrolu. Kri­tic­ké není sa­mot­né pře­psá­ní čísel do for­mu­lá­ře, ale jejich do­hle­da­tel­ný původ.</w:t>
      </w:r>
    </w:p>
    <w:p>
      <w:pPr>
        <w:pStyle w:val="Heading2"/>
      </w:pPr>
      <w:r>
        <w:rPr>
          <w:lang w:val="cs-CZ" w:eastAsia="cs-CZ"/>
        </w:rPr>
        <w:t>6. Proces podání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Ověřit, zda a podle kte­ré­ho před­pi­su vznik­la ohla­šo­va­cí po­vin­nost, za jaký sub­jekt, objekt a období.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Zkon­t­ro­lo­vat uži­va­tel­ský účet, re­gis­tra­ci sub­jek­tu, opráv­ně­ní nebo zmoc­ně­ní v CRŽP a evi­den­ci MUV.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Vybrat v účtu ISPOP správ­ný for­mu­lář a ohla­šo­va­cí rok; ne­po­u­ží­vat ulo­že­nou kopii for­mu­lá­ře z mi­nu­lé­ho období bez ově­ře­ní standardu.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Načíst nebo vy­pl­nit údaje, při­po­jit pouze pře­de­psa­né pří­lo­hy a pro­vést od­bor­nou kon­t­ro­lu proti evi­den­ci a povolení.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Spus­tit kon­t­ro­lu for­mu­lá­ře a od­stra­nit chyby; va­ro­vá­ní od­bor­ně vy­hod­no­tit a zdokumentovat.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Ode­slat online z for­mu­lá­ře, webo­vou služ­bou nebo ur­če­nou da­to­vou schránkou.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V Pře­hle­du do­ru­če­ných hlá­še­ní ověřit do­ru­če­ní, evi­denč­ní číslo, sub­jekt, objekt, rok a typ podání.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Ar­chi­vo­vat podaný soubor, po­tvr­ze­ní, evi­denč­ní číslo, po­u­ži­tý stan­dard a zdro­jo­vé podklady.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Sle­do­vat stav hlá­še­ní a ko­mu­ni­ka­ci ově­řo­va­te­le; pří­pad­nou opravu podat ve správ­ném pro­ces­ním režimu a na­vá­zat ji na řádné hlášení.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7. Způsoby vytvoření a odeslání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501"/>
        <w:gridCol w:w="4284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Va­ri­an­ta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Výhoda</w:t>
            </w:r>
          </w:p>
        </w:tc>
        <w:tc>
          <w:tcPr>
            <w:tcW w:type="dxa" w:w="4284"/>
            <w:shd w:fill="DCE6F1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 a kon­t­ro­la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HTML for­mu­lář v účtu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for­mu­lář, před­vy­pl­ně­ní a přímá validace.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Zkon­t­ro­lo­vat opráv­ně­ní, objekt, rok a práci s ulo­že­ný­mi koncepty.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 soft­ware / XML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Au­to­ma­ti­za­ce, opa­ko­va­né im­por­ty a vazba na pro­voz­ní evidenci.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Do­dr­žet ak­tu­ál­ní XSD, spo­leč­né prvky a čí­sel­ní­ky; tes­to­vat před sezónou.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Webová služba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Hro­mad­né sys­té­mo­vé pře­dá­vá­ní bez ruč­ní­ho přepisu.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Řídit au­ten­ti­za­ci, lo­go­vá­ní, odezvy a chy­bo­vé stavy.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Datová schrán­ka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For­mál­ně prů­kaz­ný ko­mu­ni­kač­ní kanál.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Ode­slat zpra­co­va­tel­nou da­to­vou větu, nikoli sken, běžný Excel či PDF.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De­fi­no­va­né kanály jsou online ode­slá­ní z for­mu­lá­ře, webová služba a datová schrán­ka CRŽP a ISPOP (MŽP), ID uednwmb. Při ode­slá­ní webo­vou služ­bou nebo da­to­vou schrán­kou je třeba vě­no­vat zvý­še­nou po­zor­nost před­cho­zí kon­t­ro­le da­to­vé­ho stan­dar­du a ná­sled­né kon­t­ro­le přijetí.</w:t>
      </w:r>
    </w:p>
    <w:p>
      <w:pPr>
        <w:pStyle w:val="Heading2"/>
      </w:pPr>
      <w:r>
        <w:rPr>
          <w:lang w:val="cs-CZ" w:eastAsia="cs-CZ"/>
        </w:rPr>
        <w:t>8. Validace, doručení a ověření</w:t>
      </w:r>
    </w:p>
    <w:p>
      <w:pPr>
        <w:pStyle w:val="Heading3"/>
      </w:pPr>
      <w:r>
        <w:rPr>
          <w:lang w:val="cs-CZ" w:eastAsia="cs-CZ"/>
        </w:rPr>
        <w:t>8.1 Technická kontrola</w:t>
      </w:r>
    </w:p>
    <w:p>
      <w:r>
        <w:rPr>
          <w:lang w:val="cs-CZ" w:eastAsia="cs-CZ"/>
        </w:rPr>
        <w:t>Va­li­da­ce ově­řu­je struk­tu­ru, po­vin­né po­lož­ky, for­má­ty, vazby na čí­sel­ní­ky a de­fi­no­va­né lo­gic­ké vztahy. Chyba zpra­vi­dla brání ode­slá­ní nebo zpra­co­vá­ní; va­ro­vá­ní může při­pouš­tět podání, ale upo­zor­ňu­je na ne­ob­vyk­lý či po­ten­ci­ál­ně ne­správ­ný údaj. Každé va­ro­vá­ní má mít věcné vy­svět­le­ní, nikoli být au­to­ma­tic­ky ignorováno.</w:t>
      </w:r>
    </w:p>
    <w:p>
      <w:pPr>
        <w:pStyle w:val="Heading3"/>
      </w:pPr>
      <w:r>
        <w:rPr>
          <w:lang w:val="cs-CZ" w:eastAsia="cs-CZ"/>
        </w:rPr>
        <w:t>8.2 Stav hlášení</w:t>
      </w:r>
    </w:p>
    <w:p>
      <w:r>
        <w:rPr>
          <w:lang w:val="cs-CZ" w:eastAsia="cs-CZ"/>
        </w:rPr>
        <w:t>První uni­kát­ní podání je řádné hlášení. Po při­je­tí se ty­pic­ky zob­ra­zí stav „Čeká na ově­ře­ní“. Pří­sluš­ný orgán pro­ve­de věcnou kon­t­ro­lu a může hlá­še­ní ověřit nebo vy­žá­dat do­pl­ně­ní, do­da­teč­né či oprav­né podání podle pří­sluš­né­ho práv­ní­ho režimu. Stav „Ově­ře­no“ ne­zna­me­ná, že pů­vod­ní evi­den­ci lze zlik­vi­do­vat; pod­kla­dy musí zůstat ucho­vá­ny podle pří­sluš­ných před­pi­sů a spi­so­vé­ho režimu.</w:t>
      </w:r>
    </w:p>
    <w:p>
      <w:pPr>
        <w:pStyle w:val="Heading3"/>
      </w:pPr>
      <w:r>
        <w:rPr>
          <w:lang w:val="cs-CZ" w:eastAsia="cs-CZ"/>
        </w:rPr>
        <w:t>8.3 Následné podání</w:t>
      </w:r>
    </w:p>
    <w:p>
      <w:r>
        <w:rPr>
          <w:lang w:val="cs-CZ" w:eastAsia="cs-CZ"/>
        </w:rPr>
        <w:t>Při ná­sled­ném podání se v hla­vič­ce uvádí evi­denč­ní číslo řád­né­ho hlá­še­ní a znovu se pře­dá­vá úplný datový obsah včetně oprav. Nelze poslat pouze roz­dí­lo­vou ta­bul­ku nebo e-mail s novým číslem, pokud právní a tech­nic­ký postup vy­ža­du­je nové struk­tu­ro­va­né hlášení. Je nutné roz­li­šit opravu chyby, do­pl­ně­ní na výzvu a do­da­teč­né při­zná­ní v po­plat­ko­vém režimu.</w:t>
      </w:r>
    </w:p>
    <w:p>
      <w:pPr>
        <w:pStyle w:val="Heading2"/>
      </w:pPr>
      <w:r>
        <w:rPr>
          <w:lang w:val="cs-CZ" w:eastAsia="cs-CZ"/>
        </w:rPr>
        <w:t>9. Nejčastější chyby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398"/>
        <w:gridCol w:w="3975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Chyba</w:t>
            </w:r>
          </w:p>
        </w:tc>
        <w:tc>
          <w:tcPr>
            <w:tcW w:type="dxa" w:w="3398"/>
            <w:shd w:fill="DCE6F1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Dů­sle­dek</w:t>
            </w:r>
          </w:p>
        </w:tc>
        <w:tc>
          <w:tcPr>
            <w:tcW w:type="dxa" w:w="3975"/>
            <w:shd w:fill="DCE6F1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Správ­ný postup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Chybné MUV nebo sub­jekt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Data se při­řa­dí ne­správ­né­mu místu či povolení.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iden­ti­fi­ká­to­ry před za­há­je­ním formuláře.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Starý for­mu­lář nebo XSD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Hlá­še­ní je nezpracovatelné.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Použít stan­dard pro daný rok a povinnost.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Záměna sku­teč­nos­ti a po­vo­le­ní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Ne­správ­ná vodní bi­lan­ce nebo poplatek.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Od­dě­lit na­mě­ře­ná data od práv­ních limitů.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Roční součet bez měsíců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Ne­sou­lad, který skryje vý­pa­dek či se­zón­ní chybu.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všech­na období a pro­vést kon­t­rol­ní součet.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Ode­slá­no, ale ne­o­vě­ře­no do­ru­če­ní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Lhůta může uply­nout bez plat­né­ho podání.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Zkon­t­ro­lo­vat pře­hled a evi­denč­ní číslo.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Sdí­le­ný uži­va­tel­ský účet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Slabá do­hle­da­tel­nost a bezpečnost.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Každý pra­cov­ník po­u­ží­vá vlast­ní účet a roli.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Oprava bez vazby na řádné hlá­še­ní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Vznik­ne další ne­sou­vi­se­jí­cí podání.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Použít správ­ný typ a evi­denč­ní číslo řád­né­ho hlášení.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10. Organizace ohlašování u obce a provozovatele</w:t>
      </w:r>
    </w:p>
    <w:p>
      <w:pPr>
        <w:pStyle w:val="Heading3"/>
      </w:pPr>
      <w:r>
        <w:rPr>
          <w:lang w:val="cs-CZ" w:eastAsia="cs-CZ"/>
        </w:rPr>
        <w:t>10.1 Kalendář a odpovědnosti</w:t>
      </w:r>
    </w:p>
    <w:p>
      <w:r>
        <w:rPr>
          <w:lang w:val="cs-CZ" w:eastAsia="cs-CZ"/>
        </w:rPr>
        <w:t>Or­ga­ni­za­ce má vést ka­ta­log po­vin­nos­tí podle IČO, pro­vo­zov­ny či MUV, for­mu­lá­ře, práv­ní­ho zá­kla­du, ově­řo­va­te­le a termínu. U každé po­lož­ky se určí vlast­ník dat, zpra­co­va­tel, kon­t­ro­lor a osoba opráv­ně­ná podání odeslat. Změna za­měst­nan­ce nesmí pře­ru­šit pří­stup ani zničit zna­lost vazeb mezi evi­den­cí, po­vo­le­ním a formulářem.</w:t>
      </w:r>
    </w:p>
    <w:p>
      <w:pPr>
        <w:pStyle w:val="Heading3"/>
      </w:pPr>
      <w:r>
        <w:rPr>
          <w:lang w:val="cs-CZ" w:eastAsia="cs-CZ"/>
        </w:rPr>
        <w:t>10.2 Doporučený časový režim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2883"/>
        <w:gridCol w:w="4490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Fáze</w:t>
            </w:r>
          </w:p>
        </w:tc>
        <w:tc>
          <w:tcPr>
            <w:tcW w:type="dxa" w:w="2883"/>
            <w:shd w:fill="DCE6F1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Do­po­ru­če­ný oka­mžik</w:t>
            </w:r>
          </w:p>
        </w:tc>
        <w:tc>
          <w:tcPr>
            <w:tcW w:type="dxa" w:w="4490"/>
            <w:shd w:fill="DCE6F1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Výstup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Prů­běž­ná evi­den­ce</w:t>
            </w:r>
          </w:p>
        </w:tc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Ce­lo­roč­ně, nejmé­ně mě­síč­ně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Uza­vře­ná měření, la­bo­ra­tor­ní data a pro­voz­ní události.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Před­běž­ná kon­t­ro­la</w:t>
            </w:r>
          </w:p>
        </w:tc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Lis­to­pad–pro­si­nec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Platné re­gis­tra­ce, MUV, po­vo­le­ní, smlou­vy a měřidla.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Datová uzá­věr­ka</w:t>
            </w:r>
          </w:p>
        </w:tc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 skon­če­ní roku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Kon­t­ro­lo­va­né mě­síč­ní a roční součty.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Vy­pl­ně­ní a druhá kon­t­ro­la</w:t>
            </w:r>
          </w:p>
        </w:tc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 re­zer­vou před zá­kon­nou lhůtou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Va­li­do­va­ný for­mu­lář a kon­t­rol­ní protokol.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Podání a ar­chi­va­ce</w:t>
            </w:r>
          </w:p>
        </w:tc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Ne­če­kat na po­sled­ní den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Evi­denč­ní číslo, po­tvr­ze­ní a archiv podkladů.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Věcné ově­ře­ní</w:t>
            </w:r>
          </w:p>
        </w:tc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 podání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Sle­do­vá­ní stavu a včasná reakce na výzvu.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10.3 Kontinuita a kybernetická bezpečnost</w:t>
      </w:r>
    </w:p>
    <w:p>
      <w:r>
        <w:rPr>
          <w:lang w:val="cs-CZ" w:eastAsia="cs-CZ"/>
        </w:rPr>
        <w:t>Pří­stu­py mají být osobní, role pra­vi­del­ně re­vi­do­va­né a ne­ak­tu­ál­ní opráv­ně­ní odebraná. Or­ga­ni­za­ce po­tře­bu­je za­stu­pi­tel­nost ale­spoň dvou pro­ško­le­ných osob, bez­peč­né uklá­dá­ní zdro­jo­vých dat a ne­zá­vis­lou zálohu po­tvr­ze­ní o podání. Hesla a pří­stu­po­vé pro­střed­ky se ne­po­sí­la­jí e-mailem ani ne­u­klá­da­jí do spo­leč­ných tabulek.</w:t>
      </w:r>
    </w:p>
    <w:p>
      <w:pPr>
        <w:pStyle w:val="Heading2"/>
      </w:pPr>
      <w:r>
        <w:rPr>
          <w:lang w:val="cs-CZ" w:eastAsia="cs-CZ"/>
        </w:rPr>
        <w:t>11. Kontrolní seznam před odesláním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po­tvr­zen právní základ, for­mu­lář, období a termín?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Ka­ta­log po­vin­nos­tí a ak­tu­ál­ní předpis.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správ­ný sub­jekt, uži­va­tel, opráv­ně­ní a pří­pad­né zmoc­ně­ní?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Účet a vazby v CRŽP.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po­u­ži­to správ­né MUV a na­va­zu­jí­cí po­vo­le­ní?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Iden­ti­fi­ká­tor MUV a rozhodnutí.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Sou­hla­sí mě­síč­ní data, roční součet a jed­not­ky?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uzá­věr­ka a kon­t­rol­ní výpočet.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do­lo­že­ny vý­pad­ky měření a ná­hrad­ní sta­no­ve­ní?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Pro­to­kol a schvá­le­ná metoda.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for­mu­lář ak­tu­ál­ní­mu da­to­vé­mu stan­dar­du?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Rok stan­dar­du a vý­sle­dek validace.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Byla vy­ře­še­na nebo odů­vod­ně­na všech­na va­ro­vá­ní?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Kon­t­rol­ní záznam.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při­lo­že­ny jen pře­de­psa­né a úplné pří­lo­hy?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Seznam příloh.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 ode­slá­ní hlá­še­ní v pře­hle­du a má evi­denč­ní číslo?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Po­tvr­ze­ní doručení.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uložen for­mu­lář, po­tvr­ze­ní, zdro­jo­vá data a verze opravy?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Úplný archiv ohla­šo­va­cí­ho roku.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Význam dat ISPOP pro vodní hospodářství</w:t>
      </w:r>
    </w:p>
    <w:p>
      <w:r>
        <w:rPr>
          <w:lang w:val="cs-CZ" w:eastAsia="cs-CZ"/>
        </w:rPr>
        <w:t>Údaje z vod­ních hlá­še­ní nejsou pouze ad­mi­nis­tra­tiv­ní povinností. Vstu­pu­jí do vo­do­hos­po­dář­ské bi­lan­ce, hod­no­ce­ní odběrů a vy­pouš­tě­ní, po­plat­ko­vé správy, kon­t­ro­ly plnění po­vo­le­ní, plá­no­vá­ní v ob­las­ti vod a pří­pra­vy opat­ře­ní při ne­do­stat­ku vody. Chyba v iden­ti­fi­ká­to­ru, mě­síč­ním objemu nebo ja­kos­ti se proto může pře­nést do roz­ho­do­vá­ní daleko za hra­ni­ce jed­no­ho provozu.</w:t>
      </w:r>
    </w:p>
    <w:p>
      <w:r>
        <w:rPr>
          <w:lang w:val="cs-CZ" w:eastAsia="cs-CZ"/>
        </w:rPr>
        <w:t>Kva­lit­ní ohla­šo­vá­ní spo­ju­je právní správ­nost, tech­nic­kou va­li­di­tu a od­bor­nou věrohodnost. Nej­vyš­ší hod­no­tu má datová řada, která je úplná, na­va­zu­je na sta­bil­ní objekt, roz­li­šu­je sku­teč­nost od po­vo­le­ných hodnot a umož­ňu­je zpětně do­lo­žit každé číslo. ISPOP tuto dis­ci­plí­nu pod­po­ru­je, ale nemůže ji nahradit.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Na­ří­ze­ní vlády č. 401/2015 Sb. a vy­hláš­ka č. 328/2018 Sb.</w:t>
      </w:r>
    </w:p>
    <w:p>
      <w:pPr>
        <w:pStyle w:val="Normal"/>
        <w:jc w:val="left"/>
      </w:pPr>
      <w:r>
        <w:rPr>
          <w:lang w:val="cs-CZ" w:eastAsia="cs-CZ"/>
        </w:rPr>
        <w:t>Vy­hláš­ka č. 431/2001 Sb., o obsahu vodní bi­lan­ce, způ­so­bu jejího se­sta­ve­ní a úda­jích pro vodní bilanci.</w:t>
      </w:r>
    </w:p>
    <w:p>
      <w:pPr>
        <w:pStyle w:val="Normal"/>
        <w:jc w:val="left"/>
      </w:pPr>
      <w:r>
        <w:rPr>
          <w:lang w:val="cs-CZ" w:eastAsia="cs-CZ"/>
        </w:rPr>
        <w:t>Zákon č. 25/2008 Sb., o in­te­gro­va­ném re­gis­t­ru zne­čiš­ťo­vá­ní a ISPOP, zejmé­na § 4 a § 7.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CENIA: pro­voz­ní in­for­ma­ce a ak­tu­a­li­ty sys­té­mu ISPOP pro ohla­šo­va­cí rok 2026.</w:t>
      </w:r>
    </w:p>
    <w:p>
      <w:pPr>
        <w:pStyle w:val="Normal"/>
        <w:jc w:val="left"/>
      </w:pPr>
      <w:r>
        <w:rPr>
          <w:lang w:val="cs-CZ" w:eastAsia="cs-CZ"/>
        </w:rPr>
        <w:t>CRŽP: re­gis­tra­ce uži­va­te­lů a sub­jek­tů, správa opráv­ně­ní, zmoc­ně­ní a míst uží­vá­ní vody.</w:t>
      </w:r>
    </w:p>
    <w:p>
      <w:pPr>
        <w:pStyle w:val="Normal"/>
        <w:jc w:val="left"/>
      </w:pPr>
      <w:r>
        <w:rPr>
          <w:lang w:val="cs-CZ" w:eastAsia="cs-CZ"/>
        </w:rPr>
        <w:t>ISPOP: Jak ohlá­sit; Pře­hled ohla­šo­va­cích po­vin­nos­tí; Datové stan­dar­dy; Ma­nu­á­ly a návody.</w:t>
      </w:r>
    </w:p>
    <w:p>
      <w:pPr>
        <w:pStyle w:val="Heading1"/>
      </w:pPr>
      <w:r>
        <w:rPr>
          <w:lang w:val="cs-CZ" w:eastAsia="cs-CZ"/>
        </w:rPr>
        <w:t>I‑14 Systém integrované výstražné služby</w:t>
      </w:r>
    </w:p>
    <w:tbl>
      <w:tblPr>
        <w:tblStyle w:val="TableGrid"/>
        <w:tblW w:type="dxa" w:w="9638"/>
        <w:tblLook w:firstColumn="1" w:firstRow="1" w:lastColumn="0" w:lastRow="0" w:noHBand="0" w:noVBand="1" w:val="04A0"/>
        <w:tblInd w:w="90" w:type="dxa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Po­lož­ka jed­not­né osnovy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Vy­me­ze­ní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Vlast­ník / správ­ce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Český hyd­ro­me­te­o­ro­lo­gic­ký ústav; dis­tri­buce a reakce podle kom­pe­ten­cí příjemců.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Vstupy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Me­te­o­ro­lo­gic­ká a hyd­ro­lo­gic­ká po­zo­ro­vá­ní, modely, před­po­vě­di a od­bor­né posouzení.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Vý­stu­py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Vý­straž­ná in­for­ma­ce s jevem, územím, časem, stup­něm ne­bez­pe­čí a nejistotou.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Pří­stup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Ofi­ci­ál­ní ve­řej­né a dis­tri­buč­ní kanály; or­ga­ni­za­ce za­jiš­ťu­je re­dun­dant­ní příjem.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Vazby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Po­vod­ňo­vá služba, IZS, kri­zo­vé orgány, obce a pro­vo­zo­va­te­lé infrastruktury.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Časová plat­nost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Stav zdroje: září 2026; kon­t­ro­la ak­tu­ál­nos­ti v E4.</w:t>
            </w:r>
          </w:p>
        </w:tc>
      </w:tr>
    </w:tbl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Systém in­te­gro­va­né vý­straž­né služby SIVS je rámec, v němž Český hyd­ro­me­te­o­ro­lo­gic­ký ústav vydává jed­not­né vý­straž­né in­for­ma­ce o oče­ká­va­ných nebo již na­sta­lých ne­bez­peč­ných me­te­o­ro­lo­gic­kých a hyd­ro­lo­gic­kých jevech. Vý­stra­ha určuje jev, území, dobu plat­nos­ti a stupeň ne­bez­pe­čí a do­pl­ňu­je popis oče­ká­va­né­ho prů­bě­hu a do­po­ru­če­ní ke zmír­ně­ní následků. In­for­ma­ce jsou určeny or­gá­nům ve­řej­né správy, slož­kám in­te­gro­va­né­ho zá­chran­né­ho sys­té­mu, pro­vo­zo­va­te­lům cit­li­vých služeb i veřejnosti.</w:t>
      </w:r>
    </w:p>
    <w:p>
      <w:r>
        <w:rPr>
          <w:lang w:val="cs-CZ" w:eastAsia="cs-CZ"/>
        </w:rPr>
        <w:t>Pro vodní hos­po­dář­ství jsou zá­sad­ní zejmé­na vý­stra­hy na po­vod­ňo­vé jevy, pří­va­lo­vé po­vod­ně, ex­trém­ní srážky, bouřky, tání sněhu, ná­mra­zu, vítr, vysoké tep­lo­ty a po­žár­ní nebezpečí. Vý­stra­ha však není mě­ře­ním v kon­krét­ním pro­fi­lu ani roz­hod­nu­tím po­vod­ňo­vé­ho orgánu. Je prav­dě­po­dob­nost­ním od­bor­ným pod­kla­dem, který se kom­bi­nu­je s mo­ni­to­rin­gem, míst­ním po­zo­ro­vá­ním, po­vod­ňo­vým plánem a zna­los­tí zra­ni­tel­nos­ti území.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Účel a postavení SIVS</w:t>
      </w:r>
    </w:p>
    <w:p>
      <w:pPr>
        <w:pStyle w:val="Heading3"/>
      </w:pPr>
      <w:r>
        <w:rPr>
          <w:lang w:val="cs-CZ" w:eastAsia="cs-CZ"/>
        </w:rPr>
        <w:t>1.1 Hlavní účel</w:t>
      </w:r>
    </w:p>
    <w:p>
      <w:r>
        <w:rPr>
          <w:lang w:val="cs-CZ" w:eastAsia="cs-CZ"/>
        </w:rPr>
        <w:t>Účelem SIVS je včas, jed­not­ně a sro­zu­mi­tel­ně upo­zor­nit na ne­bez­peč­né jevy a umož­nit pří­jem­cům při­pra­vit při­mě­ře­ná opatření. In­te­gro­va­ný pří­stup sjed­no­cu­je me­te­o­ro­lo­gic­kou a hyd­ro­lo­gic­kou in­for­ma­ci, stup­ni­ci ne­bez­pe­čí, územní vy­me­ze­ní, dobu plat­nos­ti a dis­tri­buč­ní kanály. Sni­žu­je riziko, že různé in­sti­tu­ce po­u­ži­jí pro tutéž si­tu­a­ci ne­slu­či­tel­ná označení.</w:t>
      </w:r>
    </w:p>
    <w:p>
      <w:pPr>
        <w:pStyle w:val="Heading3"/>
      </w:pPr>
      <w:r>
        <w:rPr>
          <w:lang w:val="cs-CZ" w:eastAsia="cs-CZ"/>
        </w:rPr>
        <w:t>1.2 Co SIVS není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není dlou­ho­do­bou běžnou před­po­vě­dí počasí pro obecné plá­no­vá­ní;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není po­vod­ňo­vým plánem ani ná­hra­dou jeho or­ga­ni­zač­ních po­stu­pů;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není au­to­ma­tic­kým vy­hlá­še­ním stupně po­vod­ňo­vé ak­ti­vi­ty;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není pří­ka­zem k eva­ku­a­ci, uza­vře­ní ko­mu­ni­ka­ce nebo ma­ni­pu­la­ci na vodním díle;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není zá­ru­kou, že jev na­sta­ne přesně ve vy­zna­če­ném místě, čase a in­ten­zi­tě;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není je­di­ným zdro­jem in­for­ma­cí pro ope­ra­tiv­ní rozhodování.</w:t>
      </w:r>
    </w:p>
    <w:p>
      <w:pPr>
        <w:pStyle w:val="Heading3"/>
      </w:pPr>
      <w:r>
        <w:rPr>
          <w:lang w:val="cs-CZ" w:eastAsia="cs-CZ"/>
        </w:rPr>
        <w:t>1.3 Odborný a právní rámec</w:t>
      </w:r>
    </w:p>
    <w:p>
      <w:r>
        <w:rPr>
          <w:lang w:val="cs-CZ" w:eastAsia="cs-CZ"/>
        </w:rPr>
        <w:t>Vý­straž­ná služba na­va­zu­je na pů­sob­nost ČHMÚ, před­po­věd­ní po­vod­ňo­vou službu podle vod­ní­ho zákona, kri­zo­vé řízení a in­for­mač­ní úkoly in­te­gro­va­né­ho zá­chran­né­ho systému. Kon­krét­ní for­má­ty, kri­té­ria a dis­tri­buč­ní po­stu­py jsou me­to­dic­ky a pro­voz­ně upra­vo­vá­ny ČHMÚ a spo­lu­pra­cu­jí­cí­mi orgány. Při prak­tic­kém po­u­ži­tí je nutné vy­chá­zet z ak­tu­ál­ní me­to­di­ky a ak­tu­ál­ní­ho vý­straž­né­ho portálu.</w:t>
      </w:r>
    </w:p>
    <w:p>
      <w:pPr>
        <w:pStyle w:val="Heading2"/>
      </w:pPr>
      <w:r>
        <w:rPr>
          <w:lang w:val="cs-CZ" w:eastAsia="cs-CZ"/>
        </w:rPr>
        <w:t>2. Tvůrci, distributoři a příjemci</w:t>
      </w:r>
    </w:p>
    <w:p>
      <w:pPr>
        <w:pStyle w:val="Heading3"/>
      </w:pPr>
      <w:r>
        <w:rPr>
          <w:lang w:val="cs-CZ" w:eastAsia="cs-CZ"/>
        </w:rPr>
        <w:t>2.1 Český hydrometeorologický ústav</w:t>
      </w:r>
    </w:p>
    <w:p>
      <w:r>
        <w:rPr>
          <w:lang w:val="cs-CZ" w:eastAsia="cs-CZ"/>
        </w:rPr>
        <w:t>ČHMÚ ne­pře­tr­ži­tě sle­du­je at­mo­sfé­ru a hyd­ro­lo­gic­kou si­tu­a­ci, vy­hod­no­cu­je měření, nu­me­ric­ké modely, ra­da­ro­vá a dru­ži­co­vá data a od­bor­né prognózy. Na jejich zá­kla­dě při­pra­vu­je, ak­tu­a­li­zu­je a ruší výstrahy. Vý­straž­ný proces za­hr­nu­je me­te­o­ro­lo­gy, hyd­ro­lo­gy a re­gi­o­nál­ní pra­co­viš­tě; roz­hod­nu­tí není pros­tým au­to­ma­tic­kým pře­kro­če­ním jediné mo­de­lo­vé hodnoty.</w:t>
      </w:r>
    </w:p>
    <w:p>
      <w:pPr>
        <w:pStyle w:val="Heading3"/>
      </w:pPr>
      <w:r>
        <w:rPr>
          <w:lang w:val="cs-CZ" w:eastAsia="cs-CZ"/>
        </w:rPr>
        <w:t>2.2 Hasičský záchranný sbor</w:t>
      </w:r>
    </w:p>
    <w:p>
      <w:r>
        <w:rPr>
          <w:lang w:val="cs-CZ" w:eastAsia="cs-CZ"/>
        </w:rPr>
        <w:t>Hasič­ský zá­chran­ný sbor za­jiš­ťu­je vý­znam­nou část dis­tri­buce k or­gá­nům kri­zo­vé­ho řízení a slož­kám IZS a vy­u­ží­vá vý­stra­hy pro vlast­ní připravenost. Na místní úrovni jsou dů­le­ži­té kraj­ské ope­rač­ní a in­for­mač­ní stře­dis­ko, obecní úřady a další sta­no­ve­né kontakty. Dis­tri­buce vý­stra­hy ne­na­hra­zu­je po­tvr­ze­ní, že pří­jem­ce in­for­ma­ci četl a za­há­jil od­po­ví­da­jí­cí činnost.</w:t>
      </w:r>
    </w:p>
    <w:p>
      <w:pPr>
        <w:pStyle w:val="Heading3"/>
      </w:pPr>
      <w:r>
        <w:rPr>
          <w:lang w:val="cs-CZ" w:eastAsia="cs-CZ"/>
        </w:rPr>
        <w:t>2.3 Povodňové a krizové orgány</w:t>
      </w:r>
    </w:p>
    <w:p>
      <w:r>
        <w:rPr>
          <w:lang w:val="cs-CZ" w:eastAsia="cs-CZ"/>
        </w:rPr>
        <w:t>Po­vod­ňo­vé orgány vy­hod­no­cu­jí vý­stra­hu spolu se stavy na tocích, sráž­ka­mi, místní hlás­nou služ­bou, stavem vod­ních děl a dobou po­třeb­nou k opatření. Kri­zo­vé orgány ji po­u­ží­va­jí k před­běž­né při­pra­ve­nos­ti a mohou ak­ti­vo­vat své me­cha­nismy, jsou-li spl­ně­ny zá­kon­né podmínky. Vý­stra­ha sama ne­zna­me­ná vznik kri­zo­vé­ho stavu.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626"/>
        <w:gridCol w:w="7012"/>
      </w:tblGrid>
      <w:tr>
        <w:trPr>
          <w:tblHeader/>
          <w:cantSplit/>
        </w:trPr>
        <w:tc>
          <w:tcPr>
            <w:tcW w:type="dxa" w:w="2626"/>
            <w:shd w:fill="DCE6F1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Pří­jem­ce</w:t>
            </w:r>
          </w:p>
        </w:tc>
        <w:tc>
          <w:tcPr>
            <w:tcW w:type="dxa" w:w="7012"/>
            <w:shd w:fill="DCE6F1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reakce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 a ORP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Ově­ře­ní kon­tak­tů, mo­ni­to­ring, po­ho­to­vost komise, pro­hlíd­ka kri­tic­kých míst a informování.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území, kon­t­ro­la ka­pa­cit, pro­po­je­ní s IZS a vý­znam­ný­mi provozovateli.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vod­ní­ho toku / Povodí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Zvý­še­né sle­do­vá­ní, dis­pe­čer­ské vy­hod­no­ce­ní, sou­čin­nost a ma­ni­pu­la­ce podle řádů.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Pro­vo­zo­va­tel in­frastruk­tu­ry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ob­jek­tů, per­so­nál, zá­lož­ní zdroje, zásoby a kon­ti­nu­i­ta služby.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Ve­řej­nost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Při­způ­so­be­ní cesty a čin­nos­ti, ochra­na ma­jet­ku a re­spek­to­vá­ní pokynů orgánů.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Média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Přesná re­pro­duk­ce plat­nos­ti, území a do­po­ru­če­ní bez pře­há­ně­ní nebo zjednodušení.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3. Produkty výstražné služby</w:t>
      </w:r>
    </w:p>
    <w:p>
      <w:pPr>
        <w:pStyle w:val="Heading3"/>
      </w:pPr>
      <w:r>
        <w:rPr>
          <w:lang w:val="cs-CZ" w:eastAsia="cs-CZ"/>
        </w:rPr>
        <w:t>3.1 Předpovědní výstražná informace</w:t>
      </w:r>
    </w:p>
    <w:p>
      <w:r>
        <w:rPr>
          <w:lang w:val="cs-CZ" w:eastAsia="cs-CZ"/>
        </w:rPr>
        <w:t>Zá­klad­ním pro­duk­tem je vý­stra­ha na oče­ká­va­ný ne­bez­peč­ný jev. Ob­sa­hu­je čas vydání, iden­ti­fi­ka­ci a verzi, druh jevu, stupeň ne­bez­pe­čí, územní a ča­so­vou plat­nost, popis si­tu­a­ce a doporučení. Nová verze může měnit jev, území, in­ten­zi­tu nebo dobu; pří­jem­ce proto pra­cu­je s celou ak­tu­ál­ní vý­stra­hou, nikoli pouze se zprá­vou o změně.</w:t>
      </w:r>
    </w:p>
    <w:p>
      <w:pPr>
        <w:pStyle w:val="Heading3"/>
      </w:pPr>
      <w:r>
        <w:rPr>
          <w:lang w:val="cs-CZ" w:eastAsia="cs-CZ"/>
        </w:rPr>
        <w:t>3.2 Informace o výskytu jevu</w:t>
      </w:r>
    </w:p>
    <w:p>
      <w:r>
        <w:rPr>
          <w:lang w:val="cs-CZ" w:eastAsia="cs-CZ"/>
        </w:rPr>
        <w:t>Při bez­pro­střed­ním nebo po­tvr­ze­ném výsky­tu mi­mo­řád­ně ne­bez­peč­né­ho jevu může být vydána ope­ra­tiv­ní in­for­ma­ce o jeho výskytu. Její význam spo­čí­vá v rych­lém upo­zor­ně­ní, že hrozba již není jen mo­de­lo­vým očekáváním. Přesný název a režim pro­duk­tu se řídí ak­tu­ál­ním pro­voz­ním sys­té­mem ČHMÚ; pří­jem­ce vždy ově­řu­je ori­gi­nál­ní znění.</w:t>
      </w:r>
    </w:p>
    <w:p>
      <w:pPr>
        <w:pStyle w:val="Heading3"/>
      </w:pPr>
      <w:r>
        <w:rPr>
          <w:lang w:val="cs-CZ" w:eastAsia="cs-CZ"/>
        </w:rPr>
        <w:t>3.3 Výhled nebezpečných jevů</w:t>
      </w:r>
    </w:p>
    <w:p>
      <w:r>
        <w:rPr>
          <w:lang w:val="cs-CZ" w:eastAsia="cs-CZ"/>
        </w:rPr>
        <w:t>Ve vzdá­le­něj­ším ho­ri­zon­tu lze upo­zor­nit na mož­nost ne­bez­peč­né­ho vývoje s vyšší nejistotou. Výhled slouží k před­běž­né pří­pra­vě směn, tech­ni­ky nebo akcí, nikoli k jed­no­znač­né­mu ope­ra­tiv­ní­mu zásahu. S při­bli­žo­vá­ním udá­los­ti se může změnit nebo vůbec ne­pře­jít ve výstrahu.</w:t>
      </w:r>
    </w:p>
    <w:p>
      <w:pPr>
        <w:pStyle w:val="Heading3"/>
      </w:pPr>
      <w:r>
        <w:rPr>
          <w:lang w:val="cs-CZ" w:eastAsia="cs-CZ"/>
        </w:rPr>
        <w:t>3.4 Aktualizace a ukončení</w:t>
      </w:r>
    </w:p>
    <w:p>
      <w:r>
        <w:rPr>
          <w:lang w:val="cs-CZ" w:eastAsia="cs-CZ"/>
        </w:rPr>
        <w:t>Vý­stra­ha se ak­tu­a­li­zu­je při změně pro­gnó­zy, po­tvr­ze­ní jevu nebo zpřes­ně­ní území. Plat­nost může skon­čit uply­nu­tím uve­de­né doby nebo být změ­ně­na novým produktem. Starší do­ku­ment zů­stá­vá dů­le­ži­tý pro archiv, ale nesmí být za­mě­něn za ak­tu­ál­ní stav. Pří­jem­ce má jed­no­znač­ný postup, jak na­hra­dit před­cho­zí verzi.</w:t>
      </w:r>
    </w:p>
    <w:p>
      <w:pPr>
        <w:pStyle w:val="Heading2"/>
      </w:pPr>
      <w:r>
        <w:rPr>
          <w:lang w:val="cs-CZ" w:eastAsia="cs-CZ"/>
        </w:rPr>
        <w:t>4. Stupně nebezpečí a barvy</w:t>
      </w:r>
    </w:p>
    <w:p>
      <w:pPr>
        <w:pStyle w:val="Heading3"/>
      </w:pPr>
      <w:r>
        <w:rPr>
          <w:lang w:val="cs-CZ" w:eastAsia="cs-CZ"/>
        </w:rPr>
        <w:t>4.1 Základní stupnice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699"/>
        <w:gridCol w:w="3522"/>
        <w:gridCol w:w="4417"/>
      </w:tblGrid>
      <w:tr>
        <w:trPr>
          <w:tblHeader/>
          <w:cantSplit/>
        </w:trPr>
        <w:tc>
          <w:tcPr>
            <w:tcW w:type="dxa" w:w="1699"/>
            <w:shd w:fill="DCE6F1"/>
            <w:tcW w:w="1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Barva</w:t>
            </w:r>
          </w:p>
        </w:tc>
        <w:tc>
          <w:tcPr>
            <w:tcW w:type="dxa" w:w="3522"/>
            <w:shd w:fill="DCE6F1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4417"/>
            <w:shd w:fill="DCE6F1"/>
            <w:tcW w:w="429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Obecný cha­rak­ter reakce</w:t>
            </w:r>
          </w:p>
        </w:tc>
      </w:tr>
      <w:tr>
        <w:trPr>
          <w:cantSplit/>
        </w:trPr>
        <w:tc>
          <w:tcPr>
            <w:tcW w:type="dxa" w:w="1699"/>
            <w:vAlign w:val="center"/>
            <w:tcW w:w="1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Zelená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 vý­stra­hy na ne­bez­peč­ný jev v daném místě a čase.</w:t>
            </w:r>
          </w:p>
        </w:tc>
        <w:tc>
          <w:tcPr>
            <w:tcW w:type="dxa" w:w="4417"/>
            <w:vAlign w:val="center"/>
            <w:tcW w:w="42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Běžné sle­do­vá­ní; ne­zna­me­ná ab­so­lut­ní nulové riziko.</w:t>
            </w:r>
          </w:p>
        </w:tc>
      </w:tr>
      <w:tr>
        <w:trPr>
          <w:cantSplit/>
        </w:trPr>
        <w:tc>
          <w:tcPr>
            <w:tcW w:type="dxa" w:w="1699"/>
            <w:vAlign w:val="center"/>
            <w:tcW w:w="1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Žlutá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stupeň nebezpečí.</w:t>
            </w:r>
          </w:p>
        </w:tc>
        <w:tc>
          <w:tcPr>
            <w:tcW w:type="dxa" w:w="4417"/>
            <w:vAlign w:val="center"/>
            <w:tcW w:w="42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Zvýšit po­zor­nost, ověřit při­pra­ve­nost a sle­do­vat aktualizace.</w:t>
            </w:r>
          </w:p>
        </w:tc>
      </w:tr>
      <w:tr>
        <w:trPr>
          <w:cantSplit/>
        </w:trPr>
        <w:tc>
          <w:tcPr>
            <w:tcW w:type="dxa" w:w="1699"/>
            <w:vAlign w:val="center"/>
            <w:tcW w:w="1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Oran­žo­vá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Vysoký stupeň nebezpečí.</w:t>
            </w:r>
          </w:p>
        </w:tc>
        <w:tc>
          <w:tcPr>
            <w:tcW w:type="dxa" w:w="4417"/>
            <w:vAlign w:val="center"/>
            <w:tcW w:w="42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Ak­ti­vo­vat kon­krét­ní pre­ven­tiv­ní kroky a ope­rač­ní po­ho­to­vost podle plánu.</w:t>
            </w:r>
          </w:p>
        </w:tc>
      </w:tr>
      <w:tr>
        <w:trPr>
          <w:cantSplit/>
        </w:trPr>
        <w:tc>
          <w:tcPr>
            <w:tcW w:type="dxa" w:w="1699"/>
            <w:vAlign w:val="center"/>
            <w:tcW w:w="1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Čer­ve­ná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Ex­trém­ní stupeň nebezpečí.</w:t>
            </w:r>
          </w:p>
        </w:tc>
        <w:tc>
          <w:tcPr>
            <w:tcW w:type="dxa" w:w="4417"/>
            <w:vAlign w:val="center"/>
            <w:tcW w:w="42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Nej­vyš­ší při­pra­ve­nost, rychlá ochran­ná opat­ře­ní a ne­pře­tr­ži­té řízení situace.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4.2 Kombinace pravděpodobnosti a následků</w:t>
      </w:r>
    </w:p>
    <w:p>
      <w:r>
        <w:rPr>
          <w:lang w:val="cs-CZ" w:eastAsia="cs-CZ"/>
        </w:rPr>
        <w:t>Stupeň ne­vy­chá­zí pouze z před­po­vě­ze­né fy­zi­kál­ní hodnoty. Vy­ja­dřu­je oče­ká­va­nou ne­bez­peč­nost, v níž se uplat­ňu­je in­ten­zi­ta, prav­dě­po­dob­nost, rozsah a možné následky. Vysoká prav­dě­po­dob­nost mír­né­ho jevu může vést k jinému stupni než menší prav­dě­po­dob­nost ex­trém­ní­ho jevu. Přesná roz­ho­do­va­cí matice se řídí ak­tu­ál­ní­mi kri­té­rii SIVS.</w:t>
      </w:r>
    </w:p>
    <w:p>
      <w:pPr>
        <w:pStyle w:val="Heading3"/>
      </w:pPr>
      <w:r>
        <w:rPr>
          <w:lang w:val="cs-CZ" w:eastAsia="cs-CZ"/>
        </w:rPr>
        <w:t>4.3 Barva není úplná informace</w:t>
      </w:r>
    </w:p>
    <w:p>
      <w:r>
        <w:rPr>
          <w:lang w:val="cs-CZ" w:eastAsia="cs-CZ"/>
        </w:rPr>
        <w:t>Dvě oran­žo­vé vý­stra­hy mohou mít zcela od­liš­ný význam: krátká prudká bouřka a dlou­ho­tr­va­jí­cí vy­dat­ný déšť vy­ža­du­jí jiné kroky. Vždy se čte druh jevu, oče­ká­va­ná in­ten­zi­ta, území, za­čá­tek, konec, popis a doporučení. Ba­rev­ná mapa bez textu je pouze rozcestníkem.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5. Územní a časové vymezení</w:t>
      </w:r>
    </w:p>
    <w:p>
      <w:pPr>
        <w:pStyle w:val="Heading3"/>
      </w:pPr>
      <w:r>
        <w:rPr>
          <w:lang w:val="cs-CZ" w:eastAsia="cs-CZ"/>
        </w:rPr>
        <w:t>5.1 Územní jednotka</w:t>
      </w:r>
    </w:p>
    <w:p>
      <w:r>
        <w:rPr>
          <w:lang w:val="cs-CZ" w:eastAsia="cs-CZ"/>
        </w:rPr>
        <w:t>Vý­stra­hy se zob­ra­zu­jí pro územní celky po­u­ží­va­né ak­tu­ál­ním sys­té­mem, zpra­vi­dla s po­drob­nos­tí umož­ňu­jí­cí roz­li­šit správ­ní obvody a pří­pad­ně nad­moř­skou výšku. Hra­ni­ce vý­stra­hy není fy­zi­kál­ní stěnou. Mrak, po­vod­ňo­vá vlna nebo náraz větru může za­sáh­nout sou­sed­ní území; obec blízko hra­ni­ce sle­du­je i okolní ob­las­ti a vlast­ní data.</w:t>
      </w:r>
    </w:p>
    <w:p>
      <w:pPr>
        <w:pStyle w:val="Heading3"/>
      </w:pPr>
      <w:r>
        <w:rPr>
          <w:lang w:val="cs-CZ" w:eastAsia="cs-CZ"/>
        </w:rPr>
        <w:t>5.2 Nadmořská výška</w:t>
      </w:r>
    </w:p>
    <w:p>
      <w:r>
        <w:rPr>
          <w:lang w:val="cs-CZ" w:eastAsia="cs-CZ"/>
        </w:rPr>
        <w:t>U sně­že­ní, náledí, ná­mra­zy nebo větru může být plat­nost ome­ze­na výš­ko­vou hladinou. Obec s velkým výš­ko­vým rozpě­tím nemůže vý­stra­hu vy­klá­dat jed­not­ně pro celé území. Kri­tic­ké jsou horské ko­mu­ni­ka­ce, vo­dá­ren­ské ob­jek­ty, vedení a od­leh­lá sídla.</w:t>
      </w:r>
    </w:p>
    <w:p>
      <w:pPr>
        <w:pStyle w:val="Heading3"/>
      </w:pPr>
      <w:r>
        <w:rPr>
          <w:lang w:val="cs-CZ" w:eastAsia="cs-CZ"/>
        </w:rPr>
        <w:t>5.3 Doba platnosti</w:t>
      </w:r>
    </w:p>
    <w:p>
      <w:r>
        <w:rPr>
          <w:lang w:val="cs-CZ" w:eastAsia="cs-CZ"/>
        </w:rPr>
        <w:t>Vý­stra­ha má za­čá­tek a konec, někdy s od­liš­ný­mi in­ter­va­ly pro různé ob­las­ti či jevy. Opat­ře­ní se za­ha­ju­je s před­sti­hem podle doby pří­pra­vy, nikoli až v oka­mži­ku za­čát­ku platnosti. Po skon­če­ní in­ter­va­lu mohou ná­sled­ky po­kra­čo­vat, na­pří­klad odtok z povodí, sesuvy, po­ško­ze­né stromy nebo vý­pa­dek energie.</w:t>
      </w:r>
    </w:p>
    <w:p>
      <w:pPr>
        <w:pStyle w:val="Heading3"/>
      </w:pPr>
      <w:r>
        <w:rPr>
          <w:lang w:val="cs-CZ" w:eastAsia="cs-CZ"/>
        </w:rPr>
        <w:t>5.4 Překryv jevů</w:t>
      </w:r>
    </w:p>
    <w:p>
      <w:r>
        <w:rPr>
          <w:lang w:val="cs-CZ" w:eastAsia="cs-CZ"/>
        </w:rPr>
        <w:t>Na jednom území může sou­čas­ně platit více výstrah. Bouřky, vítr a pří­va­lo­vé srážky se mohou kom­bi­no­vat s na­sy­ce­nou půdou a zvý­še­ný­mi průtoky. Reakce se ne­plá­nu­je od­dě­le­ně podle každé barvy, ale podle sou­bě­hu následků: ne­prů­jezd­nost cest, vý­pa­dek proudu, ome­ze­né spo­je­ní a sou­čas­ná po­tře­ba evakuace.</w:t>
      </w:r>
    </w:p>
    <w:p>
      <w:pPr>
        <w:pStyle w:val="Heading2"/>
      </w:pPr>
      <w:r>
        <w:rPr>
          <w:lang w:val="cs-CZ" w:eastAsia="cs-CZ"/>
        </w:rPr>
        <w:t>6. Meteorologické jevy významné pro vodní hospodářství</w:t>
      </w:r>
    </w:p>
    <w:p>
      <w:pPr>
        <w:pStyle w:val="Heading3"/>
      </w:pPr>
      <w:r>
        <w:rPr>
          <w:lang w:val="cs-CZ" w:eastAsia="cs-CZ"/>
        </w:rPr>
        <w:t>6.1 Vydatný a extrémní déšť</w:t>
      </w:r>
    </w:p>
    <w:p>
      <w:r>
        <w:rPr>
          <w:lang w:val="cs-CZ" w:eastAsia="cs-CZ"/>
        </w:rPr>
        <w:t>Dlou­ho­tr­va­jí­cí nebo in­ten­ziv­ní srážky mohou vy­vo­lat ploš­nou po­vo­deň, vze­stup pod­zem­ní vody, pře­tí­že­ní ka­na­li­za­ce, erozi a sesuvy. Roz­ho­du­je úhrn, trvání, plošný rozsah, na­sy­ce­ní povodí, sku­pen­ství a postup sráž­ko­vé­ho pásma. Pro­vo­zo­va­te­lé sle­du­jí kri­tic­ká čer­pa­dla, od­leh­čo­va­cí ob­jek­ty, zdroje vody a do­stup­nost obsluhy.</w:t>
      </w:r>
    </w:p>
    <w:p>
      <w:pPr>
        <w:pStyle w:val="Heading3"/>
      </w:pPr>
      <w:r>
        <w:rPr>
          <w:lang w:val="cs-CZ" w:eastAsia="cs-CZ"/>
        </w:rPr>
        <w:t>6.2 Bouřky</w:t>
      </w:r>
    </w:p>
    <w:p>
      <w:r>
        <w:rPr>
          <w:lang w:val="cs-CZ" w:eastAsia="cs-CZ"/>
        </w:rPr>
        <w:t>Kon­vekč­ní bouřka je lo­kál­ní, rychlá a ob­tíž­ně přesně lokalizovatelná. Může při­nést pří­va­lo­vý déšť, nárazy větru, kroupy a blesky. Vý­stra­ha proto vy­ja­dřu­je riziko v širším území, za­tím­co krát­ko­do­bý radar a místní po­zo­ro­vá­ní zpřes­ňu­jí bez­pro­střed­ní polohu. I mimo hlavní tok může vznik­nout ne­bez­peč­ný sou­stře­dě­ný odtok.</w:t>
      </w:r>
    </w:p>
    <w:p>
      <w:pPr>
        <w:pStyle w:val="Heading3"/>
      </w:pPr>
      <w:r>
        <w:rPr>
          <w:lang w:val="cs-CZ" w:eastAsia="cs-CZ"/>
        </w:rPr>
        <w:t>6.3 Sníh, tání a led</w:t>
      </w:r>
    </w:p>
    <w:p>
      <w:r>
        <w:rPr>
          <w:lang w:val="cs-CZ" w:eastAsia="cs-CZ"/>
        </w:rPr>
        <w:t>Nová sně­ho­vá po­krýv­ka za­tě­žu­je kon­struk­ce a kom­pli­ku­je pří­stup k objektům. Rychlé otep­le­ní, déšť do sněhu a zmrzlá půda mohou urych­lit odtok. Le­dov­ka a ná­mra­za ohro­žu­jí ener­gii, ko­mu­ni­ka­ce a měření. Vo­do­hos­po­dář hod­no­tí zásobu vody ve sněhu a oče­ká­va­nou tep­lo­tu spolu se stavem toků a nádrží.</w:t>
      </w:r>
    </w:p>
    <w:p>
      <w:pPr>
        <w:pStyle w:val="Heading3"/>
      </w:pPr>
      <w:r>
        <w:rPr>
          <w:lang w:val="cs-CZ" w:eastAsia="cs-CZ"/>
        </w:rPr>
        <w:t>6.4 Vítr, teplo a mráz</w:t>
      </w:r>
    </w:p>
    <w:p>
      <w:r>
        <w:rPr>
          <w:lang w:val="cs-CZ" w:eastAsia="cs-CZ"/>
        </w:rPr>
        <w:t>Silný vítr může pře­ru­šit do­dáv­ku ener­gie, po­ško­dit vedení, za­blo­ko­vat pří­stup a vy­tvo­řit spláví. Vysoké tep­lo­ty zvy­šu­jí spo­tře­bu vody, zhor­šu­jí jakost a za­tě­žu­jí per­so­nál; mráz ohro­žu­je po­tru­bí, mě­ři­dla a pro­voz­ní chemikálie. Reakce vo­dár­ny nebo ČOV proto často začíná dříve než sa­mot­ný hyd­ro­lo­gic­ký problém.</w:t>
      </w:r>
    </w:p>
    <w:p>
      <w:pPr>
        <w:pStyle w:val="Heading2"/>
      </w:pPr>
      <w:r>
        <w:rPr>
          <w:lang w:val="cs-CZ" w:eastAsia="cs-CZ"/>
        </w:rPr>
        <w:t>7. Hydrologické výstrahy</w:t>
      </w:r>
    </w:p>
    <w:p>
      <w:pPr>
        <w:pStyle w:val="Heading3"/>
      </w:pPr>
      <w:r>
        <w:rPr>
          <w:lang w:val="cs-CZ" w:eastAsia="cs-CZ"/>
        </w:rPr>
        <w:t>7.1 Povodňová bdělost, pohotovost a ohrožení</w:t>
      </w:r>
    </w:p>
    <w:p>
      <w:r>
        <w:rPr>
          <w:lang w:val="cs-CZ" w:eastAsia="cs-CZ"/>
        </w:rPr>
        <w:t>Hyd­ro­lo­gic­ké vý­straž­né jevy jsou stup­ňo­vá­ny podle oče­ká­va­né zá­važ­nos­ti a vazby na vývoj prů­to­ků a stavů. Jejich názvy mohou při­po­mí­nat stupně po­vod­ňo­vé ak­ti­vi­ty, nejsou však to­tož­ným práv­ním úkonem. Vý­stra­ha před­po­ví­dá ne­bez­pe­čí pro území; stupeň po­vod­ňo­vé ak­ti­vi­ty se vzta­hu­je ke kon­krét­ní si­tu­a­ci a vy­hla­šu­je jej pří­sluš­ný po­vod­ňo­vý orgán.</w:t>
      </w:r>
    </w:p>
    <w:p>
      <w:pPr>
        <w:pStyle w:val="Heading3"/>
      </w:pPr>
      <w:r>
        <w:rPr>
          <w:lang w:val="cs-CZ" w:eastAsia="cs-CZ"/>
        </w:rPr>
        <w:t>7.2 Přívalová povodeň</w:t>
      </w:r>
    </w:p>
    <w:p>
      <w:r>
        <w:rPr>
          <w:lang w:val="cs-CZ" w:eastAsia="cs-CZ"/>
        </w:rPr>
        <w:t>Pří­va­lo­vá po­vo­deň vzniká rychle po in­ten­ziv­ní lo­kál­ní srážce, často na malém toku, suchém údolí nebo ve sva­ži­té zá­stav­bě bez hlás­né­ho profilu. Před­stih může být krátký. Vedle SIVS se vy­u­ží­vá radar, in­di­ká­tor pří­va­lo­vých po­vod­ní, místní sráž­ko­mě­ry, na­sy­ce­ní půdy a po­zo­ro­vá­ní v horní části povodí. Pri­o­ri­tou je rychlé va­ro­vá­ní a bez­peč­ný ústup, nikoli měření za každou cenu.</w:t>
      </w:r>
    </w:p>
    <w:p>
      <w:pPr>
        <w:pStyle w:val="Heading3"/>
      </w:pPr>
      <w:r>
        <w:rPr>
          <w:lang w:val="cs-CZ" w:eastAsia="cs-CZ"/>
        </w:rPr>
        <w:t>7.3 Povodeň z tání nebo deště</w:t>
      </w:r>
    </w:p>
    <w:p>
      <w:r>
        <w:rPr>
          <w:lang w:val="cs-CZ" w:eastAsia="cs-CZ"/>
        </w:rPr>
        <w:t>Ploš­něj­ší po­vo­deň mívá delší před­stih, ale její kul­mi­na­ce závisí na vývoji srážek, sněhu, na­sy­ce­ní, pří­to­cích a manipulacích. Hyd­ro­lo­gic­ká před­po­věď se prů­běž­ně aktualizuje. Pro roz­hod­nu­tí se sle­du­je in­ter­val mož­ných hodnot a čas kul­mi­na­ce, nikoli jen jediný de­ter­mi­nis­tic­ký údaj.</w:t>
      </w:r>
    </w:p>
    <w:p>
      <w:pPr>
        <w:pStyle w:val="Heading3"/>
      </w:pPr>
      <w:r>
        <w:rPr>
          <w:lang w:val="cs-CZ" w:eastAsia="cs-CZ"/>
        </w:rPr>
        <w:t>7.4 Zvláštní povodeň</w:t>
      </w:r>
    </w:p>
    <w:p>
      <w:r>
        <w:rPr>
          <w:lang w:val="cs-CZ" w:eastAsia="cs-CZ"/>
        </w:rPr>
        <w:t>Ne­bez­pe­čí spo­je­né s po­ru­chou nebo ha­vá­rií vod­ní­ho díla má vlast­ní systém va­ro­vá­ní, plán ochra­ny území pod vodním dílem a odpovědnosti. SIVS může po­sky­to­vat sou­vi­se­jí­cí me­te­o­ro­lo­gic­ký a hyd­ro­lo­gic­ký kon­text, ale ne­na­hra­zu­je va­rov­né a vy­ro­zu­mí­va­cí me­cha­nismy vlast­ní­ka díla a kri­zo­vých orgánů.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933"/>
        <w:gridCol w:w="3440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In­for­ma­ce</w:t>
            </w:r>
          </w:p>
        </w:tc>
        <w:tc>
          <w:tcPr>
            <w:tcW w:type="dxa" w:w="3933"/>
            <w:shd w:fill="DCE6F1"/>
            <w:tcW w:w="38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vy­ja­dřu­je</w:t>
            </w:r>
          </w:p>
        </w:tc>
        <w:tc>
          <w:tcPr>
            <w:tcW w:type="dxa" w:w="3440"/>
            <w:shd w:fill="DCE6F1"/>
            <w:tcW w:w="334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Kdo podle ní jedná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SIVS vý­stra­ha</w:t>
            </w:r>
          </w:p>
        </w:tc>
        <w:tc>
          <w:tcPr>
            <w:tcW w:type="dxa" w:w="3933"/>
            <w:vAlign w:val="center"/>
            <w:tcW w:w="38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Oče­ká­va­né či na­sta­lé ne­bez­pe­čí v území a čase.</w:t>
            </w:r>
          </w:p>
        </w:tc>
        <w:tc>
          <w:tcPr>
            <w:tcW w:type="dxa" w:w="3440"/>
            <w:vAlign w:val="center"/>
            <w:tcW w:w="33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Všich­ni pří­jem­ci podle vlast­ních plánů a odpovědnosti.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Měření pro­fi­lu</w:t>
            </w:r>
          </w:p>
        </w:tc>
        <w:tc>
          <w:tcPr>
            <w:tcW w:type="dxa" w:w="3933"/>
            <w:vAlign w:val="center"/>
            <w:tcW w:w="38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stav nebo průtok v kon­krét­ním místě.</w:t>
            </w:r>
          </w:p>
        </w:tc>
        <w:tc>
          <w:tcPr>
            <w:tcW w:type="dxa" w:w="3440"/>
            <w:vAlign w:val="center"/>
            <w:tcW w:w="33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Hlásná služba, hyd­ro­log, po­vod­ňo­vý orgán a správ­ce vod­ní­ho toku.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Hyd­ro­lo­gic­ká před­po­věď</w:t>
            </w:r>
          </w:p>
        </w:tc>
        <w:tc>
          <w:tcPr>
            <w:tcW w:type="dxa" w:w="3933"/>
            <w:vAlign w:val="center"/>
            <w:tcW w:w="38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Oče­ká­va­ný vývoj a kul­mi­na­ce s nejistotou.</w:t>
            </w:r>
          </w:p>
        </w:tc>
        <w:tc>
          <w:tcPr>
            <w:tcW w:type="dxa" w:w="3440"/>
            <w:vAlign w:val="center"/>
            <w:tcW w:w="33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Po­vod­ňo­vé orgány, dis­pe­čin­ky a provozovatelé.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Stupeň po­vod­ňo­vé ak­ti­vi­ty</w:t>
            </w:r>
          </w:p>
        </w:tc>
        <w:tc>
          <w:tcPr>
            <w:tcW w:type="dxa" w:w="3933"/>
            <w:vAlign w:val="center"/>
            <w:tcW w:w="38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Míra po­vod­ňo­vé­ho ne­bez­pe­čí v zá­kon­ném režimu.</w:t>
            </w:r>
          </w:p>
        </w:tc>
        <w:tc>
          <w:tcPr>
            <w:tcW w:type="dxa" w:w="3440"/>
            <w:vAlign w:val="center"/>
            <w:tcW w:w="33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Pří­sluš­ný po­vod­ňo­vý orgán a sub­jek­ty plánu.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Vý­stra­ha oby­va­tel­stvu</w:t>
            </w:r>
          </w:p>
        </w:tc>
        <w:tc>
          <w:tcPr>
            <w:tcW w:type="dxa" w:w="3933"/>
            <w:vAlign w:val="center"/>
            <w:tcW w:w="38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Bez­pro­střed­ní sdě­le­ní a pokyn k ochraně.</w:t>
            </w:r>
          </w:p>
        </w:tc>
        <w:tc>
          <w:tcPr>
            <w:tcW w:type="dxa" w:w="3440"/>
            <w:vAlign w:val="center"/>
            <w:tcW w:w="33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Ohro­že­né osoby podle pokynů od­po­věd­ných orgánů.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8. Předpovědní nejistota</w:t>
      </w:r>
    </w:p>
    <w:p>
      <w:pPr>
        <w:pStyle w:val="Heading3"/>
      </w:pPr>
      <w:r>
        <w:rPr>
          <w:lang w:val="cs-CZ" w:eastAsia="cs-CZ"/>
        </w:rPr>
        <w:t>8.1 Zdroje nejistoty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ne­jis­tá poloha, čas a in­ten­zi­ta sráž­ko­vé­ho pásma nebo bouřky;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ome­ze­né roz­li­še­ní a sys­te­ma­tic­ké chyby nu­me­ric­kých modelů;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ne­přes­ná zna­lost na­sy­ce­ní půdy, sněhu a místní in­fil­tra­ce;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změny koryta, ucpání pro­fi­lů, led, ve­ge­ta­ce a lo­kál­ní pře­káž­ky;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ne­jis­to­ta hyd­ro­lo­gic­ké­ho modelu a bu­dou­cích ma­ni­pu­la­cí;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vý­pa­dek, zpož­dě­ní nebo chyba měření a komunikace.</w:t>
      </w:r>
    </w:p>
    <w:p>
      <w:pPr>
        <w:pStyle w:val="Heading3"/>
      </w:pPr>
      <w:r>
        <w:rPr>
          <w:lang w:val="cs-CZ" w:eastAsia="cs-CZ"/>
        </w:rPr>
        <w:t>8.2 Pravděpodobnost není nerozhodnost</w:t>
      </w:r>
    </w:p>
    <w:p>
      <w:r>
        <w:rPr>
          <w:lang w:val="cs-CZ" w:eastAsia="cs-CZ"/>
        </w:rPr>
        <w:t>Ne­jis­to­ta je vlast­nos­tí před­po­vě­di bu­douc­nos­ti, nikoli vadou, kterou lze zcela odstranit. Roz­hod­nu­tí se opírá o prav­dě­po­dob­nost a následky. Je-li možné opat­ře­ní levné a vratné a ná­sled­ky zmešká­ní vysoké, je ro­zum­né jednat i při menší jistotě. Eva­ku­a­ce nebo zá­sad­ní ma­ni­pu­la­ce vy­ža­du­je širší ově­ře­ní a zá­kon­nou pravomoc.</w:t>
      </w:r>
    </w:p>
    <w:p>
      <w:pPr>
        <w:pStyle w:val="Heading3"/>
      </w:pPr>
      <w:r>
        <w:rPr>
          <w:lang w:val="cs-CZ" w:eastAsia="cs-CZ"/>
        </w:rPr>
        <w:t>8.3 Falešný poplach a zmeškaný jev</w:t>
      </w:r>
    </w:p>
    <w:p>
      <w:r>
        <w:rPr>
          <w:lang w:val="cs-CZ" w:eastAsia="cs-CZ"/>
        </w:rPr>
        <w:t>Cit­li­věj­ší systém za­chy­tí více hrozeb, ale může vydat více vý­strah, které se místně nenaplní. Příliš opa­tr­ný systém naopak zmešká rychlé nebo lo­kál­ní jevy. Hod­no­ce­ní kva­li­ty proto sle­du­je úspěš­nost, čet­nost fa­leš­ných po­pla­chů, před­stih a zá­važ­nost zmeš­ka­ných udá­los­tí, nikoli jen počet správ­ných barev.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9. Distribuce a ověření výstrahy</w:t>
      </w:r>
    </w:p>
    <w:p>
      <w:pPr>
        <w:pStyle w:val="Heading3"/>
      </w:pPr>
      <w:r>
        <w:rPr>
          <w:lang w:val="cs-CZ" w:eastAsia="cs-CZ"/>
        </w:rPr>
        <w:t>9.1 Oficiální kanály</w:t>
      </w:r>
    </w:p>
    <w:p>
      <w:r>
        <w:rPr>
          <w:lang w:val="cs-CZ" w:eastAsia="cs-CZ"/>
        </w:rPr>
        <w:t>Ak­tu­ál­ní vý­stra­ha je zve­řej­ně­na na ofi­ci­ál­ních in­for­mač­ních ka­ná­lech ČHMÚ a dis­tri­bu­o­vá­na or­gá­nům a slož­kám sta­no­ve­ný­mi cestami. Ve­řej­nost ji může získat také pro­střed­nic­tvím médií a aplikací. Při roz­po­ru se vy­chá­zí z ak­tu­ál­ní­ho ori­gi­nál­ní­ho pro­duk­tu ČHMÚ, nikoli ze snímku ob­ra­zov­ky nebo pře­po­sla­né zprávy bez času a verze.</w:t>
      </w:r>
    </w:p>
    <w:p>
      <w:pPr>
        <w:pStyle w:val="Heading3"/>
      </w:pPr>
      <w:r>
        <w:rPr>
          <w:lang w:val="cs-CZ" w:eastAsia="cs-CZ"/>
        </w:rPr>
        <w:t>9.2 Příjem v organizaci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Za­zna­me­nat čas při­je­tí, kanál, číslo nebo verzi a osobu, která zprávu převzala.</w:t>
      </w:r>
    </w:p>
    <w:p>
      <w:pPr>
        <w:spacing w:after="0" w:line="40" w:lineRule="exact"/>
      </w:pP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Ověřit, že jde o ofi­ci­ál­ní a ak­tu­ál­ní pro­dukt, a otevřít celé znění.</w:t>
      </w:r>
    </w:p>
    <w:p>
      <w:pPr>
        <w:spacing w:after="0" w:line="40" w:lineRule="exact"/>
      </w:pP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Určit do­tče­né území, jevy, stupně a in­ter­va­ly; zkon­t­ro­lo­vat i sou­sed­ní oblasti.</w:t>
      </w:r>
    </w:p>
    <w:p>
      <w:pPr>
        <w:spacing w:after="0" w:line="40" w:lineRule="exact"/>
      </w:pP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Po­rov­nat s vlast­ním plánem, ak­tu­ál­ním mo­ni­to­rin­gem a místní zranitelností.</w:t>
      </w:r>
    </w:p>
    <w:p>
      <w:pPr>
        <w:spacing w:after="0" w:line="40" w:lineRule="exact"/>
      </w:pP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Předat in­for­ma­ci podle roz­dě­lov­ní­ku a po­tvr­dit při­je­tí u kri­tic­kých funkcí.</w:t>
      </w:r>
    </w:p>
    <w:p>
      <w:pPr>
        <w:spacing w:after="0" w:line="40" w:lineRule="exact"/>
      </w:pP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Za­lo­žit úkoly, ter­mí­ny a spouš­tě­če dal­ší­ho rozhodnutí.</w:t>
      </w:r>
    </w:p>
    <w:p>
      <w:pPr>
        <w:spacing w:after="0" w:line="40" w:lineRule="exact"/>
      </w:pP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Sle­do­vat změny a po nové verzi na­hra­dit ope­rač­ní kopii při za­cho­vá­ní archivu.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9.3 Redundance</w:t>
      </w:r>
    </w:p>
    <w:p>
      <w:r>
        <w:rPr>
          <w:lang w:val="cs-CZ" w:eastAsia="cs-CZ"/>
        </w:rPr>
        <w:t>Kri­tic­ký příjem nesmí zá­vi­set na jedné e-mailové schrán­ce, te­le­fo­nu nebo pracovníkovi. Po­u­ží­vá se funkč­ní adresa, slu­žeb­ní te­le­fon, ná­hrad­ní kon­takt a pra­vi­del­né testy. Při vý­pad­ku in­ter­ne­tu má or­ga­ni­za­ce pří­stup k roz­hla­su, te­le­fon­ní­mu spo­je­ní, ope­rač­ní­mu stře­dis­ku a míst­ním pozorováním.</w:t>
      </w:r>
    </w:p>
    <w:p>
      <w:pPr>
        <w:pStyle w:val="Heading2"/>
      </w:pPr>
      <w:r>
        <w:rPr>
          <w:lang w:val="cs-CZ" w:eastAsia="cs-CZ"/>
        </w:rPr>
        <w:t>10. Reakce obce na výstrahu</w:t>
      </w:r>
    </w:p>
    <w:p>
      <w:pPr>
        <w:pStyle w:val="Heading3"/>
      </w:pPr>
      <w:r>
        <w:rPr>
          <w:lang w:val="cs-CZ" w:eastAsia="cs-CZ"/>
        </w:rPr>
        <w:t>10.1 První vyhodnocení</w:t>
      </w:r>
    </w:p>
    <w:p>
      <w:r>
        <w:rPr>
          <w:lang w:val="cs-CZ" w:eastAsia="cs-CZ"/>
        </w:rPr>
        <w:t>Po­vě­ře­ná osoba zjistí, zda vý­stra­ha za­sa­hu­je obec, které místní části a jaký je předstih. Po­rov­ná jev s po­vod­ňo­vým, kri­zo­vým a pro­voz­ním plánem, ob­sa­ze­ním úřadu, pro­bí­ha­jí­cí­mi akcemi a stavem infrastruktury. Ná­sled­ně na­vrh­ne při­mě­ře­ný stupeň po­ho­to­vos­ti a in­for­mu­je sta­ros­tu, komisi nebo další ur­če­nou roli.</w:t>
      </w:r>
    </w:p>
    <w:p>
      <w:pPr>
        <w:pStyle w:val="Heading3"/>
      </w:pPr>
      <w:r>
        <w:rPr>
          <w:lang w:val="cs-CZ" w:eastAsia="cs-CZ"/>
        </w:rPr>
        <w:t>10.2 Typické preventivní kroky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ově­ře­ní spo­je­ní členů komise, hlásné služby, ORP, hasičů a správ­ců toků;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kon­t­ro­la kri­tic­kých pro­fi­lů, pro­pust­ků, čer­pa­cích stanic a ma­te­ri­á­lu bez ohro­že­ní osob;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pří­pra­va pra­co­viš­tě, po­vod­ňo­vé knihy, map, zá­lož­ní­ho na­pá­je­ní a vo­zi­del;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upo­zor­ně­ní škol, za­ří­ze­ní so­ci­ál­ní a zdra­vot­ní péče, pro­vo­zo­va­te­lů a po­řa­da­te­lů akcí;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kon­t­ro­la osob se zvlášt­ní po­tře­bou pomoci a eva­ku­ač­ních mož­nos­tí;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prů­běž­né in­for­mo­vá­ní ve­řej­nos­ti o hrozbě a kon­krét­ním bez­peč­ném chování.</w:t>
      </w:r>
    </w:p>
    <w:p>
      <w:pPr>
        <w:pStyle w:val="Heading3"/>
      </w:pPr>
      <w:r>
        <w:rPr>
          <w:lang w:val="cs-CZ" w:eastAsia="cs-CZ"/>
        </w:rPr>
        <w:t>10.3 Eskalace</w:t>
      </w:r>
    </w:p>
    <w:p>
      <w:r>
        <w:rPr>
          <w:lang w:val="cs-CZ" w:eastAsia="cs-CZ"/>
        </w:rPr>
        <w:t>Spouš­tě­čem dal­ší­ho kroku může být nová oran­žo­vá či čer­ve­ná vý­stra­ha, do­sa­že­ní místní srážky nebo vod­ní­ho stavu, po­tvr­ze­né hlá­še­ní z kri­tic­ké­ho místa, rychlý trend nebo pokyn nad­ří­ze­né­ho orgánu. Spouš­tě­če mají být předem za­psá­ny v plánu. Jedna vý­stra­ha může vést v růz­ných obcích k jiné reakci podle jejich zranitelnosti.</w:t>
      </w:r>
    </w:p>
    <w:p>
      <w:pPr>
        <w:pStyle w:val="Heading2"/>
      </w:pPr>
      <w:r>
        <w:rPr>
          <w:lang w:val="cs-CZ" w:eastAsia="cs-CZ"/>
        </w:rPr>
        <w:t>11. Reakce provozovatele vodohospodářské infrastruktury</w:t>
      </w:r>
    </w:p>
    <w:p>
      <w:pPr>
        <w:pStyle w:val="Heading3"/>
      </w:pPr>
      <w:r>
        <w:rPr>
          <w:lang w:val="cs-CZ" w:eastAsia="cs-CZ"/>
        </w:rPr>
        <w:t>11.1 Vodovod</w:t>
      </w:r>
    </w:p>
    <w:p>
      <w:r>
        <w:rPr>
          <w:lang w:val="cs-CZ" w:eastAsia="cs-CZ"/>
        </w:rPr>
        <w:t>Pro­vo­zo­va­tel chrání zdroje a úprav­ny před za­pla­ve­ním a kon­ta­mi­na­cí, ově­řu­je zá­lož­ní ener­gii, zásobu che­mi­ká­lií, spo­je­ní, stav vo­do­je­mů a mož­nos­ti ná­hrad­ní­ho zásobování. Před bouř­kou a větrem za­jiš­ťu­je volné před­mě­ty a při­pra­vu­je pohotovost. Po pří­va­lo­vé srážce sle­du­je zákal surové vody a po­ru­chy tlaku.</w:t>
      </w:r>
    </w:p>
    <w:p>
      <w:pPr>
        <w:pStyle w:val="Heading3"/>
      </w:pPr>
      <w:r>
        <w:rPr>
          <w:lang w:val="cs-CZ" w:eastAsia="cs-CZ"/>
        </w:rPr>
        <w:t>11.2 Kanalizace a ČOV</w:t>
      </w:r>
    </w:p>
    <w:p>
      <w:r>
        <w:rPr>
          <w:lang w:val="cs-CZ" w:eastAsia="cs-CZ"/>
        </w:rPr>
        <w:t>Kon­t­ro­lu­jí se čer­pa­cí sta­ni­ce, od­leh­čo­va­cí ob­jek­ty, kri­tic­ká místa vzdutí, agre­gá­ty, zásoba paliva a bez­peč­nost obsluhy. Před ex­trém­ní­mi sráž­ka­mi se ne­pro­vá­dě­jí své­vol­né ma­ni­pu­la­ce od­po­ru­jí­cí pro­voz­ním řádům. Po udá­los­ti se do­ku­men­tu­jí pře­pa­dy, za­pla­ve­ní, vý­pad­ky a stav tech­no­lo­gie a za­jiš­ťu­je se bez­peč­ný návrat do provozu.</w:t>
      </w:r>
    </w:p>
    <w:p>
      <w:pPr>
        <w:pStyle w:val="Heading3"/>
      </w:pPr>
      <w:r>
        <w:rPr>
          <w:lang w:val="cs-CZ" w:eastAsia="cs-CZ"/>
        </w:rPr>
        <w:t>11.3 Vodní díla</w:t>
      </w:r>
    </w:p>
    <w:p>
      <w:r>
        <w:rPr>
          <w:lang w:val="cs-CZ" w:eastAsia="cs-CZ"/>
        </w:rPr>
        <w:t>Vlast­ník a ob­slu­ha po­stu­pu­jí podle po­vo­le­ní, ma­ni­pu­lač­ní­ho řádu, pro­gra­mu tech­nic­ko­be­z­peč­nost­ní­ho do­hle­du a po­vod­ňo­vých dokumentů. Me­te­o­ro­lo­gic­ká vý­stra­ha je vstu­pem do zvý­še­né­ho sle­do­vá­ní, nikoli opráv­ně­ním své­vol­ně měnit manipulaci. Kri­tic­ké in­for­ma­ce se sdí­le­jí s vo­do­hos­po­dář­ským dis­pe­čin­kem a po­vod­ňo­vý­mi orgány.</w:t>
      </w:r>
    </w:p>
    <w:p>
      <w:pPr>
        <w:pStyle w:val="Heading3"/>
      </w:pPr>
      <w:r>
        <w:rPr>
          <w:lang w:val="cs-CZ" w:eastAsia="cs-CZ"/>
        </w:rPr>
        <w:t>11.4 Bezpečnost práce</w:t>
      </w:r>
    </w:p>
    <w:p>
      <w:r>
        <w:rPr>
          <w:lang w:val="cs-CZ" w:eastAsia="cs-CZ"/>
        </w:rPr>
        <w:t>Vý­stra­ha na bouřky, vítr, po­vo­deň, led nebo ex­trém­ní tep­lo­tu mění pod­mín­ky práce. Vstup do šachty, na stře­chu, k elek­tric­ké­mu za­ří­ze­ní nebo do proudu se po­su­zu­je samostatně. Pre­ven­ce škody na ma­jet­ku nesmí vy­sta­vit pra­cov­ní­ka ne­při­ja­tel­né­mu riziku.</w:t>
      </w:r>
    </w:p>
    <w:p>
      <w:pPr>
        <w:pStyle w:val="Heading2"/>
      </w:pPr>
      <w:r>
        <w:rPr>
          <w:lang w:val="cs-CZ" w:eastAsia="cs-CZ"/>
        </w:rPr>
        <w:t>12. Informování veřejnosti</w:t>
      </w:r>
    </w:p>
    <w:p>
      <w:pPr>
        <w:pStyle w:val="Heading3"/>
      </w:pPr>
      <w:r>
        <w:rPr>
          <w:lang w:val="cs-CZ" w:eastAsia="cs-CZ"/>
        </w:rPr>
        <w:t>12.1 Překlad výstrahy do místního sdělení</w:t>
      </w:r>
    </w:p>
    <w:p>
      <w:r>
        <w:rPr>
          <w:lang w:val="cs-CZ" w:eastAsia="cs-CZ"/>
        </w:rPr>
        <w:t>Obec nešíří pouze obec­nou ba­rev­nou mapu. Přidá místní význam: které části mohou být ohro­že­ny, kdy se oče­ká­vá nej­hor­ší období, co mají oby­va­te­lé udělat, čemu se vy­hnout a kde sle­do­vat další zprávy. Jasně oddělí vý­stra­hu ČHMÚ od vlast­ní­ho roz­hod­nu­tí nebo pokynu.</w:t>
      </w:r>
    </w:p>
    <w:p>
      <w:pPr>
        <w:pStyle w:val="Heading3"/>
      </w:pPr>
      <w:r>
        <w:rPr>
          <w:lang w:val="cs-CZ" w:eastAsia="cs-CZ"/>
        </w:rPr>
        <w:t>12.2 Struktura zprávy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768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7682"/>
            <w:shd w:fill="DCE6F1"/>
            <w:tcW w:w="7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obsahu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</w:t>
            </w:r>
          </w:p>
        </w:tc>
        <w:tc>
          <w:tcPr>
            <w:tcW w:type="dxa" w:w="7682"/>
            <w:vAlign w:val="center"/>
            <w:tcW w:w="7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Oče­ká­vá se in­ten­ziv­ní déšť a mož­nost rych­lé­ho odtoku.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Kde</w:t>
            </w:r>
          </w:p>
        </w:tc>
        <w:tc>
          <w:tcPr>
            <w:tcW w:type="dxa" w:w="7682"/>
            <w:vAlign w:val="center"/>
            <w:tcW w:w="7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Dolní část obce, okolí potoka a pod­jez­du; sle­duj­te místní mapu.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Kdy</w:t>
            </w:r>
          </w:p>
        </w:tc>
        <w:tc>
          <w:tcPr>
            <w:tcW w:type="dxa" w:w="7682"/>
            <w:vAlign w:val="center"/>
            <w:tcW w:w="7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 18:00 do 02:00, nej­vyš­ší riziko večer; čas se může změnit.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Dopad</w:t>
            </w:r>
          </w:p>
        </w:tc>
        <w:tc>
          <w:tcPr>
            <w:tcW w:type="dxa" w:w="7682"/>
            <w:vAlign w:val="center"/>
            <w:tcW w:w="7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Za­pla­ve­ní níz­kých míst, ne­prů­jezd­ná cesta, rychlý vze­stup malého toku.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 dělat</w:t>
            </w:r>
          </w:p>
        </w:tc>
        <w:tc>
          <w:tcPr>
            <w:tcW w:type="dxa" w:w="7682"/>
            <w:vAlign w:val="center"/>
            <w:tcW w:w="7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Od­straň­te vo­zi­dla, ne­vstu­puj­te do vody, sle­duj­te obecní kanály.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Další zpráva</w:t>
            </w:r>
          </w:p>
        </w:tc>
        <w:tc>
          <w:tcPr>
            <w:tcW w:type="dxa" w:w="7682"/>
            <w:vAlign w:val="center"/>
            <w:tcW w:w="7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Ak­tu­a­li­za­ce po nové vý­stra­ze nebo nej­poz­dě­ji ve sta­no­ve­ný čas.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</w:t>
            </w:r>
          </w:p>
        </w:tc>
        <w:tc>
          <w:tcPr>
            <w:tcW w:type="dxa" w:w="7682"/>
            <w:vAlign w:val="center"/>
            <w:tcW w:w="7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ČHMÚ, číslo či čas vý­stra­hy; místní do­pl­ně­ní obce.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12.3 Kanály a přístupnost</w:t>
      </w:r>
    </w:p>
    <w:p>
      <w:r>
        <w:rPr>
          <w:lang w:val="cs-CZ" w:eastAsia="cs-CZ"/>
        </w:rPr>
        <w:t>Po­u­ží­vá se více kanálů: web, roz­hlas, SMS, apli­ka­ce, so­ci­ál­ní sítě, média a přímé kon­tak­to­vá­ní cit­li­vých zařízení. Zpráva má být krátká, sro­zu­mi­tel­ná, či­tel­ná pro osoby se zne­vý­hod­ně­ním a do­stup­ná i těm, kteří ne­po­u­ží­va­jí internet. Kri­tic­ký pokyn nesmí být ukryt v dlou­hém me­te­o­ro­lo­gic­kém textu.</w:t>
      </w:r>
    </w:p>
    <w:p>
      <w:pPr>
        <w:pStyle w:val="Heading3"/>
      </w:pPr>
      <w:r>
        <w:rPr>
          <w:lang w:val="cs-CZ" w:eastAsia="cs-CZ"/>
        </w:rPr>
        <w:t>12.4 Prevence únavy z výstrah</w:t>
      </w:r>
    </w:p>
    <w:p>
      <w:r>
        <w:rPr>
          <w:lang w:val="cs-CZ" w:eastAsia="cs-CZ"/>
        </w:rPr>
        <w:t>Důvěru pod­po­ru­je přes­nost, místní re­le­van­ce, při­mě­ře­ný tón a ná­sled­né vysvětlení. Obec nemá ze­si­lo­vat každý žlutý stupeň jako katastrofu. Zá­ro­veň nesmí vý­stra­hu ba­ga­te­li­zo­vat jen proto, že před­cho­zí jev obec minul. Ko­mu­ni­ka­ce uvádí ne­jis­to­tu a kon­krét­ní doporučení.</w:t>
      </w:r>
    </w:p>
    <w:p>
      <w:pPr>
        <w:pStyle w:val="Heading2"/>
      </w:pPr>
      <w:r>
        <w:rPr>
          <w:lang w:val="cs-CZ" w:eastAsia="cs-CZ"/>
        </w:rPr>
        <w:t>13. Vazba na povodňové a krizové řízení</w:t>
      </w:r>
    </w:p>
    <w:p>
      <w:pPr>
        <w:pStyle w:val="Heading3"/>
      </w:pPr>
      <w:r>
        <w:rPr>
          <w:lang w:val="cs-CZ" w:eastAsia="cs-CZ"/>
        </w:rPr>
        <w:t>13.1 Stupeň povodňové aktivity</w:t>
      </w:r>
    </w:p>
    <w:p>
      <w:r>
        <w:rPr>
          <w:lang w:val="cs-CZ" w:eastAsia="cs-CZ"/>
        </w:rPr>
        <w:t>Vý­stra­ha SIVS může být dů­le­ži­tým pod­ně­tem pro po­ho­to­vost a roz­hod­nu­tí po­vod­ňo­vé­ho orgánu, ale sama stupeň po­vod­ňo­vé ak­ti­vi­ty nevyhlašuje. Orgán vy­chá­zí ze smě­ro­dat­ných limitů, sku­teč­né si­tu­a­ce, pro­gnó­zy a dal­ších zá­kon­ných podkladů. Vy­hlá­še­ní, změna a od­vo­lá­ní se do­ku­men­tu­jí v po­vod­ňo­vé knize a ozna­mu­jí podle plánu.</w:t>
      </w:r>
    </w:p>
    <w:p>
      <w:pPr>
        <w:pStyle w:val="Heading3"/>
      </w:pPr>
      <w:r>
        <w:rPr>
          <w:lang w:val="cs-CZ" w:eastAsia="cs-CZ"/>
        </w:rPr>
        <w:t>13.2 Krizový stav</w:t>
      </w:r>
    </w:p>
    <w:p>
      <w:r>
        <w:rPr>
          <w:lang w:val="cs-CZ" w:eastAsia="cs-CZ"/>
        </w:rPr>
        <w:t>Oran­žo­vá ani čer­ve­ná vý­stra­ha au­to­ma­tic­ky ne­zna­me­ná stav ne­bez­pe­čí, nou­zo­vý stav nebo jiný kri­zo­vý stav. Vý­stra­ha může vést k pří­pra­vě kri­zo­vé­ho štábu a po­sí­le­ní sil. Vy­hlá­še­ní kri­zo­vé­ho stavu má vlast­ní zá­kon­né pod­mín­ky, pra­vo­moc a územní a časové vymezení.</w:t>
      </w:r>
    </w:p>
    <w:p>
      <w:pPr>
        <w:pStyle w:val="Heading3"/>
      </w:pPr>
      <w:r>
        <w:rPr>
          <w:lang w:val="cs-CZ" w:eastAsia="cs-CZ"/>
        </w:rPr>
        <w:t>13.3 Integrovaný záchranný systém</w:t>
      </w:r>
    </w:p>
    <w:p>
      <w:r>
        <w:rPr>
          <w:lang w:val="cs-CZ" w:eastAsia="cs-CZ"/>
        </w:rPr>
        <w:t>Složky IZS po­u­ží­va­jí vý­stra­hy pro plá­no­vá­ní ka­pa­cit, bez­peč­nost za­sa­hu­jí­cích a před­běž­né roz­mís­tě­ní prostředků. Při zásahu se řídí ope­rač­ním ří­ze­ním a in­for­ma­ce­mi z místa. Obec hlásí kon­krét­ní po­tře­bu a ná­sled­ky, nikoli pouze exis­ten­ci vý­stra­hy, kterou ope­rač­ní stře­dis­ko již zná.</w:t>
      </w:r>
    </w:p>
    <w:p>
      <w:pPr>
        <w:pStyle w:val="Heading2"/>
      </w:pPr>
      <w:r>
        <w:rPr>
          <w:lang w:val="cs-CZ" w:eastAsia="cs-CZ"/>
        </w:rPr>
        <w:t>14. Dokumentace a vyhodnocení</w:t>
      </w:r>
    </w:p>
    <w:p>
      <w:pPr>
        <w:pStyle w:val="Heading3"/>
      </w:pPr>
      <w:r>
        <w:rPr>
          <w:lang w:val="cs-CZ" w:eastAsia="cs-CZ"/>
        </w:rPr>
        <w:t>14.1 Evidence přijetí a reakce</w:t>
      </w:r>
    </w:p>
    <w:p>
      <w:r>
        <w:rPr>
          <w:lang w:val="cs-CZ" w:eastAsia="cs-CZ"/>
        </w:rPr>
        <w:t>Or­ga­ni­za­ce ar­chi­vu­je ori­gi­nál­ní vý­stra­hu, čas při­je­tí, roz­dě­lov­ník, roz­hod­nu­tí, úkoly a klí­čo­vá hlášení. U nové verze za­cho­vá před­cho­zí do­ku­ment pro re­kon­struk­ci, ale ope­rač­ně označí aktuální. Vý­straž­né in­for­ma­ce se pro­po­jí s po­vod­ňo­vou knihou, pro­voz­ním de­ní­kem nebo kri­zo­vým zá­zna­mem podle typu události.</w:t>
      </w:r>
    </w:p>
    <w:p>
      <w:pPr>
        <w:pStyle w:val="Heading3"/>
      </w:pPr>
      <w:r>
        <w:rPr>
          <w:lang w:val="cs-CZ" w:eastAsia="cs-CZ"/>
        </w:rPr>
        <w:t>14.2 Vyhodnocení po jevu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Po­rov­nat před­po­vě­ze­ný jev, území, stupeň a čas s po­zo­ro­va­ným průběhem.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Vy­hod­no­tit předstih: kdy byla vý­stra­ha při­ja­ta, pře­čte­na, pře­dá­na a kdy začala opatření.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Zhod­no­tit při­mě­ře­nost kroků, nikoli jen to, zda vznik­la škoda.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Určit, které místní spouš­tě­če, kon­tak­ty, sen­zo­ry nebo po­stu­py selhaly.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Od­dě­lit ne­jis­to­tu od­bor­né před­po­vě­di od chyby dis­tri­buce či rozhodnutí.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Při­jmout ná­prav­ná opat­ře­ní, od­po­věd­nost, termín a ověřit jejich účin­nost při cvičení.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14.3 Ukazatele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295"/>
        <w:gridCol w:w="6343"/>
      </w:tblGrid>
      <w:tr>
        <w:trPr>
          <w:tblHeader/>
          <w:cantSplit/>
        </w:trPr>
        <w:tc>
          <w:tcPr>
            <w:tcW w:type="dxa" w:w="3295"/>
            <w:shd w:fill="DCE6F1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</w:t>
            </w:r>
          </w:p>
        </w:tc>
        <w:tc>
          <w:tcPr>
            <w:tcW w:type="dxa" w:w="6343"/>
            <w:shd w:fill="DCE6F1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uka­zu­je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Doba při­je­tí a po­tvr­ze­ní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Spo­leh­li­vost dis­tri­buce a do­sa­ži­tel­nost služby.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Před­stih opat­ře­ní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Zda plán umož­nil jednat před dopadem.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Úpl­nost roz­dě­lov­ní­ku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Zda byli do­sa­že­ni všich­ni kri­tič­tí příjemci.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Shoda jevu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Pro­sto­ro­vou, ča­so­vou a in­ten­zit­ní úspěš­nost předpovědi.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Zmeš­ka­ný / fa­leš­ný po­plach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Rov­no­váhu cit­li­vos­ti a spe­ci­fi­ci­ty systému.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Spl­ně­ní úkolů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Funkč­nost míst­ních po­stu­pů a kapacit.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Ná­sled­ky a od­vrá­ce­né škody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Vý­sle­dek v kon­tex­tu ex­po­zi­ce a zásahu.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15. Technická a kybernetická odolnost příjmu</w:t>
      </w:r>
    </w:p>
    <w:p>
      <w:pPr>
        <w:pStyle w:val="Heading3"/>
      </w:pPr>
      <w:r>
        <w:rPr>
          <w:lang w:val="cs-CZ" w:eastAsia="cs-CZ"/>
        </w:rPr>
        <w:t>15.1 Kontaktní místa</w:t>
      </w:r>
    </w:p>
    <w:p>
      <w:r>
        <w:rPr>
          <w:lang w:val="cs-CZ" w:eastAsia="cs-CZ"/>
        </w:rPr>
        <w:t>Kon­takt­ní údaje se vedou funkč­ně, s hlav­ním a ná­hrad­ním pří­jem­cem, slu­žeb­ním te­le­fo­nem a pří­stu­pem mimo pra­cov­ní dobu. Změna za­měst­nan­ce se pro­mít­ne do všech dis­tri­buč­ních seznamů. Ne­o­vě­ře­ná schrán­ka nebo vy­pnu­tý te­le­fon může zne­hod­no­tit i vý­stra­hu s velkým předstihem.</w:t>
      </w:r>
    </w:p>
    <w:p>
      <w:pPr>
        <w:pStyle w:val="Heading3"/>
      </w:pPr>
      <w:r>
        <w:rPr>
          <w:lang w:val="cs-CZ" w:eastAsia="cs-CZ"/>
        </w:rPr>
        <w:t>15.2 Autenticita</w:t>
      </w:r>
    </w:p>
    <w:p>
      <w:r>
        <w:rPr>
          <w:lang w:val="cs-CZ" w:eastAsia="cs-CZ"/>
        </w:rPr>
        <w:t>Pří­jem­ce roz­po­zná ofi­ci­ál­ní doménu, formát, čas a iden­ti­fi­ka­ci produktu. Odkaz z ne­zná­mé zprávy ne­o­te­ví­rá bez ově­ře­ní; ak­tu­ál­ní vý­stra­hu vy­hle­dá přímo na ofi­ci­ál­ním webu. Or­ga­ni­za­ce počítá s pod­vr­že­ný­mi zprá­va­mi a školí pra­cov­ní­ky, aby ne­ší­ři­li ne­o­vě­ře­ný obsah.</w:t>
      </w:r>
    </w:p>
    <w:p>
      <w:pPr>
        <w:pStyle w:val="Heading3"/>
      </w:pPr>
      <w:r>
        <w:rPr>
          <w:lang w:val="cs-CZ" w:eastAsia="cs-CZ"/>
        </w:rPr>
        <w:t>15.3 Záložní provoz</w:t>
      </w:r>
    </w:p>
    <w:p>
      <w:r>
        <w:rPr>
          <w:lang w:val="cs-CZ" w:eastAsia="cs-CZ"/>
        </w:rPr>
        <w:t>Při vý­pad­ku in­ter­ne­tu se po­u­ží­vá te­le­fo­nic­ké spo­je­ní, roz­hlas, ope­rač­ní stře­dis­ko a místní hlásná služba. Plány a kon­tak­ty jsou do­stup­né offline. Po ob­no­ve­ní spo­je­ní se in­for­ma­ce syn­chro­ni­zu­jí a od­stra­ní se rozpory. Cvi­če­ní musí ověřit i noční a ví­ken­do­vou dostupnost.</w:t>
      </w:r>
    </w:p>
    <w:p>
      <w:pPr>
        <w:pStyle w:val="Heading2"/>
      </w:pPr>
      <w:r>
        <w:rPr>
          <w:lang w:val="cs-CZ" w:eastAsia="cs-CZ"/>
        </w:rPr>
        <w:t>16. Nejčastější chyby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čtení pouze barvy bez jevu, času, území, popisu a do­po­ru­če­ní;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záměna vý­stra­hy SIVS za vy­hlá­še­ní stupně po­vod­ňo­vé ak­ti­vi­ty;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in­ter­pre­ta­ce před­po­vě­di jako jis­to­ty nebo naopak její od­mít­nu­tí kvůli ne­jis­to­tě;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práce se starou verzí, scre­en­sho­tem nebo zprá­vou bez času a zdroje;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sle­do­vá­ní jen vlast­ní správ­ní ob­las­ti bez sou­sed­ní­ho povodí a ná­vě­tr­né­ho území;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jediný pří­jem­ce nebo dis­tri­buč­ní kanál bez po­tvr­ze­ní a zá­stup­nos­ti;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uni­ver­zál­ní reakce na všech­ny žluté, oran­žo­vé či čer­ve­né jevy;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opat­ře­ní spuš­tě­ná až na za­čát­ku plat­nos­ti, přes­to­že vy­ža­du­jí delší pří­pra­vu;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obecná ko­mu­ni­ka­ce bez míst­ní­ho dopadu a kon­krét­ní­ho bez­peč­né­ho cho­vá­ní;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ne­bez­peč­né vy­sí­lá­ní hlídky k toku během bouřky nebo rychlé po­vod­ně;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chy­bě­jí­cí archiv vý­stra­hy a záznam, kdo o opat­ře­ní roz­ho­dl;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hod­no­ce­ní kva­li­ty jen podle toho, zda jev zasáhl právě sídlo úřadu.</w:t>
      </w:r>
    </w:p>
    <w:p>
      <w:pPr>
        <w:pStyle w:val="Heading2"/>
      </w:pPr>
      <w:r>
        <w:rPr>
          <w:lang w:val="cs-CZ" w:eastAsia="cs-CZ"/>
        </w:rPr>
        <w:t>17. Kontrolní seznam příjemce výstrahy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376"/>
        <w:gridCol w:w="772"/>
        <w:gridCol w:w="4490"/>
      </w:tblGrid>
      <w:tr>
        <w:trPr>
          <w:tblHeader/>
          <w:cantSplit/>
        </w:trPr>
        <w:tc>
          <w:tcPr>
            <w:tcW w:type="dxa" w:w="4376"/>
            <w:shd w:fill="DCE6F1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772"/>
            <w:shd w:fill="DCE6F1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90"/>
            <w:shd w:fill="DCE6F1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zpráva z ofi­ci­ál­ní­ho zdroje a ak­tu­ál­ní?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Odkaz, čas a verze.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Jaký jev, stupeň, území a in­ter­val platí?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Úplné znění výstrahy.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Jaká je oče­ká­va­ná in­ten­zi­ta, dopad a ne­jis­to­ta?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Popis a do­po­ru­če­ní ČHMÚ.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Které místní části a kri­tic­ké ob­jek­ty jsou cit­li­vé?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nebo pro­voz­ní plán.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Jaký je sou­čas­ný stav měření a míst­ních po­zo­ro­vá­ní?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ČHMÚ, Povodí, sen­zo­ry a hlídky.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roz­ho­du­je a kdo jej za­stu­pu­je?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Or­ga­ni­zač­ní část plánu.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Komu byla vý­stra­ha pře­dá­na a po­tvr­ze­na?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Roz­dě­lov­ník a záznam přijetí.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Která opat­ře­ní se zahájí ihned a při jakém spouš­tě­či další?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Úkoly, ter­mí­ny a odpovědnost.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bude in­for­mo­vá­na ve­řej­nost a cit­li­vé sub­jek­ty?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Při­pra­ve­né místní sdělení.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Fun­gu­je ná­hrad­ní spo­je­ní, ener­gie a of­fli­ne plán?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Test zá­lož­ní­ho provozu.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Kdy se si­tu­a­ce znovu vy­hod­no­tí?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 kon­t­rol­ní­ho bodu.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vše za­zna­me­ná­no pro poz­děj­ší vy­hod­no­ce­ní?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Po­vod­ňo­vá kniha nebo deník.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18. Rychlý postup obce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Pře­vzít a ověřit celé ak­tu­ál­ní znění výstrahy.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Vy­me­zit místní dopad podle jevu, území, času, terénu a kri­tic­kých objektů.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Po­rov­nat vý­stra­hu s mě­ře­ním, před­po­vě­dí, místní si­tu­a­cí a zkušeností.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In­for­mo­vat roz­ho­du­jí­cí funkci a ak­ti­vo­vat roz­dě­lov­ník s po­tvr­ze­ním přijetí.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Pro­vést vratná pre­ven­tiv­ní opat­ře­ní s do­sta­teč­ným předstihem.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Sta­no­vit spouš­tě­če es­ka­la­ce a čas dal­ší­ho vyhodnocení.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Vydat ve­řej­nos­ti krát­kou místní zprávu s kon­krét­ním doporučením.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Sle­do­vat ak­tu­a­li­za­ce a udr­žo­vat jen jednu ozna­če­nou ope­rač­ní verzi.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Zapsat roz­hod­nu­tí, zdroj, čas a vý­sle­dek; po jevu pro­vést vyhodnocení.</w:t>
      </w:r>
    </w:p>
    <w:p>
      <w:pPr>
        <w:spacing w:after="0" w:line="40" w:lineRule="exact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SIVS vy­tvá­ří jed­not­ný jazyk pro včasné sdě­le­ní me­te­o­ro­lo­gic­ké­ho a hyd­ro­lo­gic­ké­ho nebezpečí. Jeho hlavní hod­no­tou je kom­bi­na­ce druhu jevu, stupně, území, času, oče­ká­va­ných dopadů a doporučení. Ba­rev­ná mapa je pouze vstup­ní pře­hled; od­po­věd­ná práce vy­ža­du­je celé znění, zna­lost ne­jis­to­ty a ná­vaz­nost na místní plány a monitoring.</w:t>
      </w:r>
    </w:p>
    <w:p>
      <w:r>
        <w:rPr>
          <w:lang w:val="cs-CZ" w:eastAsia="cs-CZ"/>
        </w:rPr>
        <w:t>Účinná reakce stojí na spo­leh­li­vém příjmu, zá­stup­nos­ti, rych­lém míst­ním vy­hod­no­ce­ní, předem při­pra­ve­ných spouš­tě­čích a sro­zu­mi­tel­né komunikaci. Vý­stra­ha SIVS ne­na­hra­zu­je pra­vo­mo­ci po­vod­ňo­vých ani kri­zo­vých orgánů. Pomáhá jim získat čas, za­mě­řit po­zor­nost a snížit ná­sled­ky dříve, než se ne­bez­peč­ný jev plně projeví.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239/2000 Sb., o in­te­gro­va­ném zá­chran­ném sys­té­mu,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240/2000 Sb., kri­zo­vý zákon,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zejmé­na usta­no­ve­ní o ochra­ně před po­vod­ně­mi, před­po­věd­ní a hlásné po­vod­ňo­vé službě a stup­ních po­vod­ňo­vé aktivity.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Ak­tu­ál­ní po­vod­ňo­vé, kri­zo­vé a pro­voz­ní plány pří­sluš­né obce, ORP, kraje, vlast­ní­ka nebo pro­vo­zo­va­te­le infrastruktury.</w:t>
      </w:r>
    </w:p>
    <w:p>
      <w:pPr>
        <w:pStyle w:val="Normal"/>
        <w:jc w:val="left"/>
      </w:pPr>
      <w:r>
        <w:rPr>
          <w:lang w:val="cs-CZ" w:eastAsia="cs-CZ"/>
        </w:rPr>
        <w:t>Hasič­ský zá­chran­ný sbor České republiky: va­ro­vá­ní oby­va­tel­stva, in­te­gro­va­ný zá­chran­ný systém a do­po­ru­če­ní při mi­mo­řád­ných událostech.</w:t>
      </w:r>
    </w:p>
    <w:p>
      <w:pPr>
        <w:pStyle w:val="Normal"/>
        <w:jc w:val="left"/>
      </w:pPr>
      <w:r>
        <w:rPr>
          <w:lang w:val="cs-CZ" w:eastAsia="cs-CZ"/>
        </w:rPr>
        <w:t>Státní pod­ni­ky Povodí Labe, Vltavy, Ohře, Odry a Moravy: dis­pe­čer­ské in­for­ma­ce, stavy a prů­to­ky a údaje o vod­ních dílech.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Ak­tu­ál­ní vý­stra­hy a pře­hled rizik na území České republiky.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Hlásná a před­po­věd­ní po­vod­ňo­vá služba, hyd­ro­lo­gic­ké před­po­vě­di, stavy a průtoky.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me­te­o­ro­lo­gic­ké ra­da­ro­vé in­for­ma­ce, nu­me­ric­ké modely, in­di­ká­tor pří­va­lo­vých po­vod­ní a zásoby vody ve sněhu.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Systém in­te­gro­va­né vý­straž­né služby, ak­tu­ál­ní popis, kri­té­ria ne­bez­peč­ných jevů a uži­va­tel­ská vysvětlení.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Po­vod­ňo­vý in­for­mač­ní systém POVIS a di­gi­tál­ní po­vod­ňo­vý plán České republiky.</w:t>
      </w:r>
    </w:p>
    <w:p>
      <w:pPr>
        <w:pStyle w:val="Heading1"/>
      </w:pPr>
      <w:r>
        <w:rPr>
          <w:lang w:val="cs-CZ" w:eastAsia="cs-CZ"/>
        </w:rPr>
        <w:t>I‑E Monitoring a stav vod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I‑15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Hyd­ro­gra­fic­ká síť České re­pub­li­ky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I‑16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Mo­ni­to­ring sráž­ko­vých, po­vr­cho­vých, půd­ních a pod­zem­ních vod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I‑17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Kva­li­ta a stav po­vr­cho­vých vod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I‑18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Kva­li­ta a stav pod­zem­ních vod</w:t>
            </w:r>
          </w:p>
        </w:tc>
      </w:tr>
    </w:tbl>
    <w:p>
      <w:pPr>
        <w:pStyle w:val="Heading1"/>
      </w:pPr>
      <w:r>
        <w:rPr>
          <w:lang w:val="cs-CZ" w:eastAsia="cs-CZ"/>
        </w:rPr>
        <w:t>I‑15 Hydrografická síť České republiky</w:t>
      </w:r>
    </w:p>
    <w:p>
      <w:r>
        <w:rPr>
          <w:lang w:val="cs-CZ" w:eastAsia="cs-CZ"/>
        </w:rPr>
        <w:t>Ka­pi­to­la vy­tvá­ří spo­leč­ný pro­sto­ro­vý slov­ník pro úmoří, ob­las­ti a dílčí povodí, roz­vod­ni­ce, hyd­ro­lo­gic­ké pořadí a říční síť. Správ­ní hra­ni­ce se od hyd­ro­lo­gic­kých hranic dů­sled­ně odlišují.</w:t>
      </w:r>
    </w:p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Hyd­ro­gra­fic­ká síť je sou­sta­va vod­ních toků a jejich vzá­jem­ných vazeb v krajině. Za­hr­nu­je pra­men­né struž­ky, drobné vodní toky, hlavní řeky, při­ro­ze­ná i umělá koryta a místa jejich soutoku. Její pro­sto­ro­vou kostru vy­me­zu­jí roz­vod­ni­ce a povodí. V čes­kých pod­mín­kách je síť mi­mo­řád­ně čle­ni­tá, pro­to­že území leží na hlav­ním ev­rop­ském roz­vo­dí a voda odtéká do tří moří.</w:t>
      </w:r>
    </w:p>
    <w:p>
      <w:r>
        <w:rPr>
          <w:lang w:val="cs-CZ" w:eastAsia="cs-CZ"/>
        </w:rPr>
        <w:t>Pro vo­do­hos­po­dá­ře není síť pouze sou­bo­rem mod­rých čar v mapě. Je trasou odtoku vody, se­di­men­tů, živin i zne­čiš­tě­ní, no­si­te­lem eko­lo­gic­kých vazeb a zá­klad­ní jed­not­kou pro plá­no­vá­ní, správu toků, po­vod­ňo­vou ochra­nu a hod­no­ce­ní sucha. Ka­pi­to­la vy­svět­lu­je fy­zic­ko­ge­o­gra­fic­kou struk­tu­ru i její právní, evi­denč­ní a pro­voz­ní význam.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Základní pojmy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11"/>
        <w:gridCol w:w="4129"/>
        <w:gridCol w:w="3398"/>
      </w:tblGrid>
      <w:tr>
        <w:trPr>
          <w:tblHeader/>
          <w:cantSplit/>
        </w:trPr>
        <w:tc>
          <w:tcPr>
            <w:tcW w:type="dxa" w:w="2111"/>
            <w:shd w:fill="DCE6F1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Pojem</w:t>
            </w:r>
          </w:p>
        </w:tc>
        <w:tc>
          <w:tcPr>
            <w:tcW w:type="dxa" w:w="4129"/>
            <w:shd w:fill="DCE6F1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3398"/>
            <w:shd w:fill="DCE6F1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Prak­tic­ká po­znám­ka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Hyd­ro­gra­fic­ká síť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Pro­po­je­ná sou­sta­va koryt od­vá­dě­jí­cích po­vr­cho­vou vodu.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Rozsah závisí na mě­řít­ku mapy a evi­denč­ním pravidle.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tok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Po­vr­cho­vé vody te­kou­cí vlast­ním spádem v korytě trvale nebo po pře­va­žu­jí­cí část roku.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určení se ne­o­pí­rá jen o vzhled v terénu.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Povodí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Území, z něhož odtéká voda do ur­či­té­ho pro­fi­lu nebo toku.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Každý profil má vlast­ní povodí.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Dílčí povodí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jed­not­ka po­u­ží­va­ná pro plá­no­vá­ní v ob­las­ti vod.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sta­no­ve­na práv­ním a plá­no­va­cím rámcem.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Úmoří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Soubor povodí od­vá­dě­jí­cích vodu do téhož moře.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ČR náleží úmořím Se­ver­ní­ho, Balt­ské­ho a Čer­né­ho moře.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Roz­vod­ni­ce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Hra­ni­ce mezi sou­sed­ní­mi povodími.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Po­vr­cho­vá a pod­zem­ní roz­vod­ni­ce se nemusí shodovat.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Soutok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Místo spo­je­ní vod­ních toků.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Pořadí hlav­ní­ho toku nemusí od­po­ví­dat míst­ní­mu názvu.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Pra­men­ná oblast</w:t>
            </w:r>
          </w:p>
        </w:tc>
        <w:tc>
          <w:tcPr>
            <w:tcW w:type="dxa" w:w="4129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Území vzniku a sou­stře­dě­ní po­čá­teč­ní­ho odtoku.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Cit­li­vé na od­vod­ně­ní, erozi a změny vy­u­ži­tí půdy.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Česká republika na evropském rozvodí</w:t>
      </w:r>
    </w:p>
    <w:p>
      <w:r>
        <w:rPr>
          <w:lang w:val="cs-CZ" w:eastAsia="cs-CZ"/>
        </w:rPr>
        <w:t>Českou re­pub­li­kou pro­chá­zí hlavní ev­rop­ské rozvodí. Pře­váž­ná část Čech odtéká Labem do Se­ver­ní­ho moře. Se­ve­ro­vý­chod­ní části území odvádí Odra do Balt­ské­ho moře. Morava, Dyje a menší pří­to­ky Dunaje smě­řu­jí do Čer­né­ho moře. Poloha ve vr­cho­lo­vých čás­tech povodí zna­me­ná, že vět­ši­na vody vzniká ze srážek spad­lých na našem území a jen ome­ze­né množ­ství při­té­ká ze zahraničí.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449"/>
        <w:gridCol w:w="3924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Úmoří</w:t>
            </w:r>
          </w:p>
        </w:tc>
        <w:tc>
          <w:tcPr>
            <w:tcW w:type="dxa" w:w="3449"/>
            <w:shd w:fill="DCE6F1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od­to­ko­vá cesta</w:t>
            </w:r>
          </w:p>
        </w:tc>
        <w:tc>
          <w:tcPr>
            <w:tcW w:type="dxa" w:w="3924"/>
            <w:shd w:fill="DCE6F1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Území v ČR – ori­en­tač­ně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Se­ver­ní moře</w:t>
            </w:r>
          </w:p>
        </w:tc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Labe → Ně­mec­ko → Se­ver­ní moře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Vět­ši­na Čech; při­bliž­ně dvě tře­ti­ny území státu.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Balt­ské moře</w:t>
            </w:r>
          </w:p>
        </w:tc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Odra → Polsko → Balt­ské moře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Se­ver­ní Morava, Slez­sko, Frý­dlant­sko a menší okra­jo­vá území.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Černé moře</w:t>
            </w:r>
          </w:p>
        </w:tc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Morava a Dyje → Dunaj → Černé moře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Vět­ši­na Moravy a část již­ních a vý­chod­ních Čech.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2.1 Trojmezí úmoří</w:t>
      </w:r>
    </w:p>
    <w:p>
      <w:r>
        <w:rPr>
          <w:lang w:val="cs-CZ" w:eastAsia="cs-CZ"/>
        </w:rPr>
        <w:t>Roz­vo­dí tří moří se stýká v ob­las­ti Krá­lic­ké­ho Sněžníku. Jde o vý­znam­ný ge­o­gra­fic­ký bod, nikoli o místo, odkud by jedna kapka běžně od­té­ka­la třemi směry. Sku­teč­ný směr odtoku určuje mi­k­ro­re­li­éf, půdní a ge­o­lo­gic­ké poměry a místní úpravy.</w:t>
      </w:r>
    </w:p>
    <w:p>
      <w:pPr>
        <w:pStyle w:val="Heading2"/>
      </w:pPr>
      <w:r>
        <w:rPr>
          <w:lang w:val="cs-CZ" w:eastAsia="cs-CZ"/>
        </w:rPr>
        <w:t>3. Oblast povodí Labe</w:t>
      </w:r>
    </w:p>
    <w:p>
      <w:r>
        <w:rPr>
          <w:lang w:val="cs-CZ" w:eastAsia="cs-CZ"/>
        </w:rPr>
        <w:t>Labe pra­me­ní v Kr­ko­no­ších a na území ČR při­jí­má roz­sáh­lou síť přítoků. Horní a střed­ní Labe odvádí vody z vý­chod­ních Čech, za­tím­co Vltava sou­stře­ďu­je odtok z již­ních a střed­ních Čech. Pod Měl­ní­kem po­kra­ču­je Labe k se­ve­ro­zá­pa­du a při­jí­má Ohři i další pří­to­ky před od­to­kem do Německa.</w:t>
      </w:r>
    </w:p>
    <w:p>
      <w:pPr>
        <w:pStyle w:val="Heading3"/>
      </w:pPr>
      <w:r>
        <w:rPr>
          <w:lang w:val="cs-CZ" w:eastAsia="cs-CZ"/>
        </w:rPr>
        <w:t>3.1 Labe a východočeské přítoky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Úpa odvádí vý­chod­ní část Kr­ko­noš a Pod­kr­ko­no­ší;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Metuje pra­me­ní v Brou­mov­ské vr­cho­vi­ně a ústí do Labe u Ja­ro­mě­ře;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Orlice vzniká sou­to­kem Divoké a Tiché Orlice a od­vod­ňu­je Or­lic­ké hory i pod­hůří;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Loučná a Chru­dim­ka při­vá­dě­jí vodu z Čes­ko­mo­rav­ské vr­cho­vi­ny;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Ci­d­li­na a Mrlina od­vod­ňu­jí části Ji­čín­ska a střed­ní­ho Polabí;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Jizera pro­po­ju­je zá­pad­ní Kr­ko­no­še, Ji­zer­ské hory a Mladoboleslavsko.</w:t>
      </w:r>
    </w:p>
    <w:p>
      <w:pPr>
        <w:pStyle w:val="Heading3"/>
      </w:pPr>
      <w:r>
        <w:rPr>
          <w:lang w:val="cs-CZ" w:eastAsia="cs-CZ"/>
        </w:rPr>
        <w:t>3.2 Vltava a její soustava</w:t>
      </w:r>
    </w:p>
    <w:p>
      <w:r>
        <w:rPr>
          <w:lang w:val="cs-CZ" w:eastAsia="cs-CZ"/>
        </w:rPr>
        <w:t>Vltava je hlavní českou řekou a nej­vět­ším pří­to­kem Labe. Její pra­men­né větve vzni­ka­jí na Šumavě. Vý­znam­ný­mi pří­to­ky jsou Malše, Luž­ni­ce, Otava, Sázava a Berounka. Hyd­ro­gra­fii zá­sad­ně ovliv­ňu­je Vl­tav­ská kaská­da, která mění prů­to­ko­vý režim a dobu po­stu­pu vody, nikoli však hra­ni­ce povodí.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059"/>
        <w:gridCol w:w="3542"/>
        <w:gridCol w:w="4037"/>
      </w:tblGrid>
      <w:tr>
        <w:trPr>
          <w:tblHeader/>
          <w:cantSplit/>
        </w:trPr>
        <w:tc>
          <w:tcPr>
            <w:tcW w:type="dxa" w:w="2059"/>
            <w:shd w:fill="DCE6F1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Dílčí systém</w:t>
            </w:r>
          </w:p>
        </w:tc>
        <w:tc>
          <w:tcPr>
            <w:tcW w:type="dxa" w:w="3542"/>
            <w:shd w:fill="DCE6F1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toky</w:t>
            </w:r>
          </w:p>
        </w:tc>
        <w:tc>
          <w:tcPr>
            <w:tcW w:type="dxa" w:w="4037"/>
            <w:shd w:fill="DCE6F1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Cha­rak­te­ris­ti­ka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Horní Vltava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Teplá a Stu­de­ná Vltava, Vltava, Malše.</w:t>
            </w:r>
          </w:p>
        </w:tc>
        <w:tc>
          <w:tcPr>
            <w:tcW w:type="dxa" w:w="4037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Šu­mav­ské pra­men­né ob­las­ti, pánve a velké nádrže.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Luž­ni­ce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Luž­ni­ce, Nežárka.</w:t>
            </w:r>
          </w:p>
        </w:tc>
        <w:tc>
          <w:tcPr>
            <w:tcW w:type="dxa" w:w="4037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Plochá Tře­boň­ská pánev, ryb­nič­ní sou­sta­vy a pře­shra­nič­ní tok.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Otava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Vydra, Kře­mel­ná, Otava, Vo­lyň­ka, Blanice.</w:t>
            </w:r>
          </w:p>
        </w:tc>
        <w:tc>
          <w:tcPr>
            <w:tcW w:type="dxa" w:w="4037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Šumava a ji­ho­zá­pad­ní Čechy.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Sázava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Sázava, Želivka.</w:t>
            </w:r>
          </w:p>
        </w:tc>
        <w:tc>
          <w:tcPr>
            <w:tcW w:type="dxa" w:w="4037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Čes­ko­mo­rav­ská vr­cho­vi­na a hlu­bo­ké údolí dol­ní­ho toku.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Be­roun­ka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Mže, Rad­buza, Úhlava, Úslava, Berounka.</w:t>
            </w:r>
          </w:p>
        </w:tc>
        <w:tc>
          <w:tcPr>
            <w:tcW w:type="dxa" w:w="4037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Pl­zeň­ská pánev a zá­pad­ní Čechy.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Dolní Vltava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Vltava a menší pří­to­ky pod sou­to­kem se Sázavou.</w:t>
            </w:r>
          </w:p>
        </w:tc>
        <w:tc>
          <w:tcPr>
            <w:tcW w:type="dxa" w:w="4037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Silně ovliv­ně­na ná­dr­že­mi, jezy a praž­skou aglomerací.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3.3 Ohře a dolní Labe</w:t>
      </w:r>
    </w:p>
    <w:p>
      <w:r>
        <w:rPr>
          <w:lang w:val="cs-CZ" w:eastAsia="cs-CZ"/>
        </w:rPr>
        <w:t>Ohře při­té­ká z Ně­mec­ka, pro­té­ká Cheb­skou a So­ko­lov­skou pánví a podél Kruš­ných a Dou­pov­ských hor smě­řu­je do Labe. Při­jí­má Teplou, Liboc, Bl­šan­ku a další toky. Dolní Labe odvádí také Plouč­ni­ci, Bílinu a Kamenici. Prů­mys­lo­vé ob­las­ti a po­vr­cho­vá těžba his­to­ric­ky vedly k vý­raz­ným pře­lož­kám a tech­nic­kým úpra­vám sítě.</w:t>
      </w:r>
    </w:p>
    <w:p>
      <w:pPr>
        <w:pStyle w:val="Heading2"/>
      </w:pPr>
      <w:r>
        <w:rPr>
          <w:lang w:val="cs-CZ" w:eastAsia="cs-CZ"/>
        </w:rPr>
        <w:t>4. Oblast povodí Odry</w:t>
      </w:r>
    </w:p>
    <w:p>
      <w:r>
        <w:rPr>
          <w:lang w:val="cs-CZ" w:eastAsia="cs-CZ"/>
        </w:rPr>
        <w:t>Odra pra­me­ní v Ode­r­ských vrších na Moravě, pro­té­ká Mo­rav­skou bránou a Os­t­rav­skou pánví a po­kra­ču­je do Polska. Česká část povodí je menší než povodí Labe a Dunaje, má však velký vo­do­hos­po­dář­ský význam kvůli hus­té­mu osíd­le­ní, prů­mys­lu, hor­nic­ké čin­nos­ti a rych­lým od­to­ko­vým re­ak­cím Beskyd a Jeseníků.</w:t>
      </w:r>
    </w:p>
    <w:p>
      <w:pPr>
        <w:pStyle w:val="Heading3"/>
      </w:pPr>
      <w:r>
        <w:rPr>
          <w:lang w:val="cs-CZ" w:eastAsia="cs-CZ"/>
        </w:rPr>
        <w:t>4.1 Hlavní přítoky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Opava vzniká ze zdroj­nic v Je­se­ní­kách a při­jí­má Mo­ra­vi­ci;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Os­t­ra­vi­ce odvádí cen­t­rál­ní část Mo­rav­sko­slez­ských Beskyd;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Olše pra­me­ní v Polsku, pro­té­ká Tě­šín­skem a tvoří úseky státní hra­ni­ce;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Lužic­ká Nisa odvádí Li­be­rec­ko a Frý­dlant­sko do Odry přes území Polska a Ně­mec­ka;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Osobla­ha a další menší toky od­vá­dě­jí okra­jo­vá území se­ver­ní Moravy a Slezska.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5. Oblast povodí Dunaje</w:t>
      </w:r>
    </w:p>
    <w:p>
      <w:r>
        <w:rPr>
          <w:lang w:val="cs-CZ" w:eastAsia="cs-CZ"/>
        </w:rPr>
        <w:t>Česká část du­naj­ské­ho povodí je tvo­ře­na pře­de­vším Mo­ra­vou a Dyjí. Morava pra­me­ní pod Krá­lic­kým Sněž­ní­kem, pro­té­ká sní­že­ni­na­mi Hor­no­mo­rav­ské­ho a Dol­no­mo­rav­ské­ho úvalu a na hra­ni­ci Slo­ven­ska a Ra­kous­ka se vlévá do Dunaje. Dyje vzniká v Ra­kous­ku spo­je­ním zdroj­nic, vstu­pu­je na jižní Moravu a ústí do Moravy.</w:t>
      </w:r>
    </w:p>
    <w:p>
      <w:pPr>
        <w:pStyle w:val="Heading3"/>
      </w:pPr>
      <w:r>
        <w:rPr>
          <w:lang w:val="cs-CZ" w:eastAsia="cs-CZ"/>
        </w:rPr>
        <w:t>5.1 Morava a její přítoky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Krupá a Branná od­vá­dě­jí horská území Je­se­ní­ků;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Desná a Mo­rav­ská Sázava při­vá­dě­jí vodu ze se­ver­ní části povodí;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Bečva vzniká sou­to­kem Vsetín­ské a Rož­nov­ské Bečvy a od­vod­ňu­je zá­pad­ní Bes­ky­dy;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Haná a Blata od­vod­ňu­jí ze­mě­děl­sky vy­u­ží­va­né nížiny střed­ní Moravy;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Dřev­ni­ce, Olšava a menší pří­to­ky při­chá­ze­jí z vý­chod­ní Moravy.</w:t>
      </w:r>
    </w:p>
    <w:p>
      <w:pPr>
        <w:pStyle w:val="Heading3"/>
      </w:pPr>
      <w:r>
        <w:rPr>
          <w:lang w:val="cs-CZ" w:eastAsia="cs-CZ"/>
        </w:rPr>
        <w:t>5.2 Dyje a její přítoky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11"/>
        <w:gridCol w:w="3522"/>
        <w:gridCol w:w="4005"/>
      </w:tblGrid>
      <w:tr>
        <w:trPr>
          <w:tblHeader/>
          <w:cantSplit/>
        </w:trPr>
        <w:tc>
          <w:tcPr>
            <w:tcW w:type="dxa" w:w="2111"/>
            <w:shd w:fill="DCE6F1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Tok</w:t>
            </w:r>
          </w:p>
        </w:tc>
        <w:tc>
          <w:tcPr>
            <w:tcW w:type="dxa" w:w="3522"/>
            <w:shd w:fill="DCE6F1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Pra­men­ná / zdro­jo­vá oblast</w:t>
            </w:r>
          </w:p>
        </w:tc>
        <w:tc>
          <w:tcPr>
            <w:tcW w:type="dxa" w:w="4005"/>
            <w:shd w:fill="DCE6F1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Vo­do­hos­po­dář­ská vazba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Mo­rav­ská Dyje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Čes­ko­mo­rav­ská vr­cho­vi­na; soutok s Ra­kous­kou Dyjí.</w:t>
            </w:r>
          </w:p>
        </w:tc>
        <w:tc>
          <w:tcPr>
            <w:tcW w:type="dxa" w:w="4005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Pře­shra­nič­ní režim horní Dyje.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Že­le­tav­ka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Ji­ho­zá­pad­ní Morava.</w:t>
            </w:r>
          </w:p>
        </w:tc>
        <w:tc>
          <w:tcPr>
            <w:tcW w:type="dxa" w:w="4005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Přítok do nádrže Vranov.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Je­vi­šov­ka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Je­vi­šo­vic­ká pahorkatina.</w:t>
            </w:r>
          </w:p>
        </w:tc>
        <w:tc>
          <w:tcPr>
            <w:tcW w:type="dxa" w:w="4005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Suchá a ze­mě­děl­sky in­ten­ziv­ní oblast.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Jih­la­va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Vy­so­či­na a Jihlavsko.</w:t>
            </w:r>
          </w:p>
        </w:tc>
        <w:tc>
          <w:tcPr>
            <w:tcW w:type="dxa" w:w="4005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Sou­sta­va nádrží a soutok se Svrat­kou v Nových Mlýnech.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Oslava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Žďár­ské vrchy.</w:t>
            </w:r>
          </w:p>
        </w:tc>
        <w:tc>
          <w:tcPr>
            <w:tcW w:type="dxa" w:w="4005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Vý­znam­ný přítok Jihlavy.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Svrat­ka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Žďár­ské vrchy a Brněnsko.</w:t>
            </w:r>
          </w:p>
        </w:tc>
        <w:tc>
          <w:tcPr>
            <w:tcW w:type="dxa" w:w="4005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Nádrže Vír a Brno; soutok s Jih­la­vou v Nových Mlýnech.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Svi­ta­va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Svi­tav­ská pa­hor­ka­ti­na a Mo­rav­ský kras.</w:t>
            </w:r>
          </w:p>
        </w:tc>
        <w:tc>
          <w:tcPr>
            <w:tcW w:type="dxa" w:w="4005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Soutok se Svrat­kou v Brně.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Trkman­ka a Ky­jov­ka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Ji­ho­mo­rav­ské pahorkatiny.</w:t>
            </w:r>
          </w:p>
        </w:tc>
        <w:tc>
          <w:tcPr>
            <w:tcW w:type="dxa" w:w="4005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Nízké prů­to­ky, zá­vla­hy a silný vliv vy­u­ži­tí území.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5.3 Menší přímé přítoky Dunaje</w:t>
      </w:r>
    </w:p>
    <w:p>
      <w:r>
        <w:rPr>
          <w:lang w:val="cs-CZ" w:eastAsia="cs-CZ"/>
        </w:rPr>
        <w:t>Menší části ji­ho­zá­pad­ních Čech od­té­ka­jí do Dunaje mimo sou­sta­vu Moravy, zejmé­na přes Řeznou a Koubu do řeky Regen. Další drobná povodí leží při jižní hranici. Jejich správ­né za­řa­ze­ní se ově­řu­je v ofi­ci­ál­ní vrstvě roz­vod­nic, nikoli podle nej­bliž­ší velké řeky.</w:t>
      </w:r>
    </w:p>
    <w:p>
      <w:pPr>
        <w:pStyle w:val="Heading2"/>
      </w:pPr>
      <w:r>
        <w:rPr>
          <w:lang w:val="cs-CZ" w:eastAsia="cs-CZ"/>
        </w:rPr>
        <w:t>6. Dílčí povodí pro plánování v oblasti vod</w:t>
      </w:r>
    </w:p>
    <w:p>
      <w:r>
        <w:rPr>
          <w:lang w:val="cs-CZ" w:eastAsia="cs-CZ"/>
        </w:rPr>
        <w:t>Plá­no­vá­ní v ob­las­ti vod po­u­ží­vá deset díl­čích povodí. Jde o právně a od­bor­ně vy­me­ze­né jed­not­ky, které spo­ju­jí hyd­ro­lo­gic­ké hod­no­ce­ní, cíle ochra­ny vod, pro­gra­my opat­ře­ní a ko­or­di­na­ci správců. Ne­za­mě­ňu­jí se s po­vo­dím li­bo­vol­né­ho pro­fi­lu ani s or­ga­ni­zač­ní­mi závody stát­ních pod­ni­ků Povodí.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883"/>
        <w:gridCol w:w="6755"/>
      </w:tblGrid>
      <w:tr>
        <w:trPr>
          <w:tblHeader/>
          <w:cantSplit/>
        </w:trPr>
        <w:tc>
          <w:tcPr>
            <w:tcW w:type="dxa" w:w="2883"/>
            <w:shd w:fill="DCE6F1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Me­zi­ná­rod­ní oblast</w:t>
            </w:r>
          </w:p>
        </w:tc>
        <w:tc>
          <w:tcPr>
            <w:tcW w:type="dxa" w:w="6755"/>
            <w:shd w:fill="DCE6F1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Dílčí povodí v ČR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Labe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Horní a střed­ní Labe; Horní Vltava; Be­roun­ka; Dolní Vltava; Ohře, Dolní Labe a ostat­ní pří­to­ky Labe.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Odra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Horní Odra; Lužic­ká Nisa a ostat­ní pří­to­ky Odry.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Dunaj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Morava a pří­to­ky Váhu; Dyje; ostat­ní pří­to­ky Dunaje.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6.1 Povodí není správní obvod</w:t>
      </w:r>
    </w:p>
    <w:p>
      <w:r>
        <w:rPr>
          <w:lang w:val="cs-CZ" w:eastAsia="cs-CZ"/>
        </w:rPr>
        <w:t>Jedna obec může ležet na roz­vod­ni­ci a za­sa­ho­vat do více povodí. Jeden správ­ce může spra­vo­vat toky v ně­ko­li­ka díl­čích po­vo­dích a v témže povodí mohou pů­so­bit různí správ­ci kon­krét­ních toků. Pro roz­hod­nu­tí je nutné pra­co­vat sou­čas­ně s hyd­ro­gra­fic­kou po­lo­hou, sprá­vou povodí, sprá­vou toku a územní pří­sluš­nos­tí úřadu.</w:t>
      </w:r>
    </w:p>
    <w:p>
      <w:pPr>
        <w:pStyle w:val="Heading2"/>
      </w:pPr>
      <w:r>
        <w:rPr>
          <w:lang w:val="cs-CZ" w:eastAsia="cs-CZ"/>
        </w:rPr>
        <w:t>7. Hierarchie a hydrologické pořadí</w:t>
      </w:r>
    </w:p>
    <w:p>
      <w:r>
        <w:rPr>
          <w:lang w:val="cs-CZ" w:eastAsia="cs-CZ"/>
        </w:rPr>
        <w:t>Hyd­ro­gra­fic­ká síť má stro­mo­vou strukturu. Pra­men­né úseky se spo­ju­jí do vět­ších toků a každý soutok zvět­šu­je od­vod­ňo­va­né území. Hyd­ro­lo­gic­ké pořadí slouží jako sta­bil­ní iden­ti­fi­ka­ce povodí a toků v da­ta­bá­zích a dokumentech. Kód vy­ja­dřu­je polohu v hi­e­rar­chii povodí; není hod­no­ce­ním vý­znam­nos­ti ani ja­kos­ti toku.</w:t>
      </w:r>
    </w:p>
    <w:p>
      <w:pPr>
        <w:pStyle w:val="Heading3"/>
      </w:pPr>
      <w:r>
        <w:rPr>
          <w:lang w:val="cs-CZ" w:eastAsia="cs-CZ"/>
        </w:rPr>
        <w:t>7.1 Řádovost toku</w:t>
      </w:r>
    </w:p>
    <w:p>
      <w:r>
        <w:rPr>
          <w:lang w:val="cs-CZ" w:eastAsia="cs-CZ"/>
        </w:rPr>
        <w:t>Vedle evi­denč­ní­ho hyd­ro­lo­gic­ké­ho pořadí se ve vý­zku­mu po­u­ží­va­jí mor­fo­me­t­ric­ké řády, na­pří­klad Strahle­ro­vo pořadí. Pra­men­né větve mají první řád, soutok dvou větví stej­né­ho řádu vy­tvá­ří řád vyšší. Tyto sys­témy se ne­smě­jí zaměňovat: každý má jiný účel a pravidla.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14"/>
        <w:gridCol w:w="3758"/>
        <w:gridCol w:w="3666"/>
      </w:tblGrid>
      <w:tr>
        <w:trPr>
          <w:tblHeader/>
          <w:cantSplit/>
        </w:trPr>
        <w:tc>
          <w:tcPr>
            <w:tcW w:type="dxa" w:w="2214"/>
            <w:shd w:fill="DCE6F1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Iden­ti­fi­ká­tor</w:t>
            </w:r>
          </w:p>
        </w:tc>
        <w:tc>
          <w:tcPr>
            <w:tcW w:type="dxa" w:w="3758"/>
            <w:shd w:fill="DCE6F1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po­pi­su­je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Na co ne­sta­čí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Název toku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Tra­dič­ní nebo úřední pojmenování.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Není je­di­neč­ný a může se podél toku měnit.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 vod­ní­ho toku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Jed­no­znač­ný objekt v pří­sluš­né evidenci.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Samo ne­vy­svět­lu­je hyd­ro­lo­gic­kou hierarchii.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Číslo hyd­ro­lo­gic­ké­ho pořadí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Za­řa­ze­ní povodí v od­to­ko­vé soustavě.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Ne­u­r­ču­je správ­ce, vlast­nic­tví ani eko­lo­gic­ký stav.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Říční ki­lo­me­tr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Polohu podél vy­me­ze­né osy toku.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Závisí na re­fe­renč­ním prů­bě­hu a kilometrování.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útvar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Jed­not­ku hod­no­ce­ní stavu vod.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Nemusí od­po­ví­dat jed­no­mu názvu ani celé délce toku.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8. Hustota a tvar říční sítě</w:t>
      </w:r>
    </w:p>
    <w:p>
      <w:r>
        <w:rPr>
          <w:lang w:val="cs-CZ" w:eastAsia="cs-CZ"/>
        </w:rPr>
        <w:t>Hus­to­ta říční sítě je poměr sou­hrn­né délky toků k ploše území. Ovliv­ňu­je ji klima, reliéf, pro­pust­nost hornin a půd, ve­ge­ta­ce i lidské zásahy. Vyšší hus­to­ta ob­vykle zna­me­ná kratší cestu vody k toku a rych­lej­ší sou­stře­dě­ní odtoku; sama však ne­u­r­ču­je ve­li­kost povodně.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ne­pro­pust­né pod­lo­ží a mělké půdy pod­po­ru­jí po­vr­cho­vý odtok a hustší síť;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pro­pust­né pís­kov­ce, kras a štěr­ko­pís­ky mohou vést vodu pod­ze­mím;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strmý reliéf zvy­šu­je spád, erozní ener­gii a rych­lost kon­cen­t­ra­ce;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pánve a nivy pod­po­ru­jí me­an­dro­vá­ní a vznik ramen;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od­vod­ně­ní, na­pří­me­ní a zatrub­ně­ní síť uměle mění;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nádrže, jezy a pře­vo­dy vody mění spo­ji­tost a prů­to­ko­vý režim.</w:t>
      </w:r>
    </w:p>
    <w:p>
      <w:pPr>
        <w:pStyle w:val="Heading2"/>
      </w:pPr>
      <w:r>
        <w:rPr>
          <w:lang w:val="cs-CZ" w:eastAsia="cs-CZ"/>
        </w:rPr>
        <w:t>9. Přirozené a umělé prvky</w:t>
      </w:r>
    </w:p>
    <w:p>
      <w:r>
        <w:rPr>
          <w:lang w:val="cs-CZ" w:eastAsia="cs-CZ"/>
        </w:rPr>
        <w:t>Sou­čas­ná síť je vý­sled­kem pří­rod­ní­ho vývoje i sta­le­tí zásahů. Vedle při­ro­ze­ných koryt ob­sa­hu­je náhony, ryb­nič­ní stoky, pla­veb­ní kanály, od­leh­čo­va­cí ramena, od­vod­ňo­va­cí kanály, pře­lož­ky a zatrub­ně­né úseky. Umělé prvky mohou pře­vá­dět vodu přes místní roz­vod­ni­ci a na­ru­šo­vat jed­no­du­chý vztah mezi re­li­éfem a odtokem.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604"/>
        <w:gridCol w:w="3769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Dopad na síť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Náhon a kanál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Pohon, zá­so­bo­vá­ní, plavba nebo převod vody.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Pa­ra­lel­ní či příčná větev.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Ryb­nič­ní stoka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Na­pá­je­ní a vy­pouš­tě­ní rybníků.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Mění ča­so­vá­ní a místní směr odtoku.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Pře­lož­ka toku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Uvol­ně­ní území pro sídlo, důl nebo komunikaci.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Mění délku, sklon a vazbu na nivu.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Zatrub­ně­ní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Prů­chod zá­stav­bou nebo půdou.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Skrývá tok a ome­zu­je eko­lo­gic­kou kontinuitu.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Od­leh­čo­va­cí rameno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Převod části po­vod­ňo­vé­ho průtoku.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Roz­dě­lu­je průtok mezi dvě trasy.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Od­vod­ňo­va­cí příkop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Odvod půdy.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Zvy­šu­je hus­to­tu a zrych­lu­je odtok.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10. Drobné vodní toky a pramenné úseky</w:t>
      </w:r>
    </w:p>
    <w:p>
      <w:r>
        <w:rPr>
          <w:lang w:val="cs-CZ" w:eastAsia="cs-CZ"/>
        </w:rPr>
        <w:t>Drobné vodní toky tvoří nej­vět­ší část délky sítě a roz­ho­du­jí o tom, jak rychle se voda, se­di­ment a zne­čiš­tě­ní do­sta­nou do pá­teř­ních řek. Často nejsou ce­lo­roč­ně vodné, mohou být ve­ge­ta­cí skryté, pře­ru­še­né pro­pust­kem nebo za­mě­ně­né za příkop. Jejich malá šířka ne­zna­me­ná malý význam.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sou­stře­ďu­jí odtok z pra­men­ných ob­las­tí a ze­mě­děl­ských po­zem­ků;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po­sky­tu­jí sta­no­viš­tě a mi­grač­ní ko­ri­do­ry;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rychle re­a­gu­jí na pří­va­lo­vé srážky a lo­kál­ní zne­čiš­tě­ní;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trans­por­tu­jí se­di­ment a živiny do nádrží a vět­ších toků;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ovliv­ňu­jí sta­bi­li­tu cest, pro­pust­ků a zá­stav­by;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jsou místem pro pří­ro­dě blízká opat­ře­ní při za­cho­vá­ní bezpečnosti.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11. Rozvodnice a podzemní voda</w:t>
      </w:r>
    </w:p>
    <w:p>
      <w:r>
        <w:rPr>
          <w:lang w:val="cs-CZ" w:eastAsia="cs-CZ"/>
        </w:rPr>
        <w:t>Po­vr­cho­vá roz­vod­ni­ce sle­du­je nej­vyš­ší linie re­li­éfu mezi od­to­ko­vý­mi směry. V rovině, krasu, pís­kov­cích, důlně ovliv­ně­ném území nebo v okolí odběrů může být její průběh ne­ur­či­tý či proměnlivý. Pod­zem­ní roz­vod­ni­ce se řídí pie­zo­me­t­ric­kou úrovní a ge­o­lo­gic­kou stav­bou a nemusí ko­pí­ro­vat terén.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zne­čiš­tě­ní může pod­ze­mím přejít do jiného po­vr­cho­vé­ho povodí;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od­vod­ňo­va­cí štola, důl nebo odběr může změnit směr prou­dě­ní;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kra­so­vé ponory a vývěry pro­po­ju­jí po­vr­cho­vě vzdá­le­ná místa;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bi­lan­ce musí od­li­šit to­po­gra­fic­ké a hyd­ro­ge­o­lo­gic­ké povodí;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přes­nost mapové roz­vod­ni­ce od­po­ví­dá mě­řít­ku podkladů.</w:t>
      </w:r>
    </w:p>
    <w:p>
      <w:pPr>
        <w:pStyle w:val="Heading2"/>
      </w:pPr>
      <w:r>
        <w:rPr>
          <w:lang w:val="cs-CZ" w:eastAsia="cs-CZ"/>
        </w:rPr>
        <w:t>12. Nivy, ramena a spojitost toku</w:t>
      </w:r>
    </w:p>
    <w:p>
      <w:r>
        <w:rPr>
          <w:lang w:val="cs-CZ" w:eastAsia="cs-CZ"/>
        </w:rPr>
        <w:t>Řeka není jen koryto. Při­ro­ze­ný systém za­hr­nu­je nivu, slepá ramena, mokřa­dy a hyporeál. Za vyš­ších prů­to­ků se voda roz­lé­vá, ukládá se­di­ment a ob­no­vu­je biotopy. Ochran­né hráze, za­hlou­be­ní a na­pří­me­ní tuto vazbu ome­zu­jí a mohou urych­lit postup povodně.</w:t>
      </w:r>
    </w:p>
    <w:p>
      <w:r>
        <w:rPr>
          <w:lang w:val="cs-CZ" w:eastAsia="cs-CZ"/>
        </w:rPr>
        <w:t>Jezy, pře­hra­dy, stupně a ne­vhod­né pro­pust­ky sou­čas­ně pře­ru­šu­jí pohyb or­ga­nis­mů, se­di­men­tu a dřeva. Zprů­chod­ně­ní se po­su­zu­je podle cí­lo­vých druhů, prů­to­ků, spádu, ná­vaz­nos­ti sta­no­višť a bez­peč­nos­ti objektu.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583"/>
        <w:gridCol w:w="3790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Složka kon­ti­nu­i­ty</w:t>
            </w:r>
          </w:p>
        </w:tc>
        <w:tc>
          <w:tcPr>
            <w:tcW w:type="dxa" w:w="3583"/>
            <w:shd w:fill="DCE6F1"/>
            <w:tcW w:w="34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Pře­káž­ka</w:t>
            </w:r>
          </w:p>
        </w:tc>
        <w:tc>
          <w:tcPr>
            <w:tcW w:type="dxa" w:w="3790"/>
            <w:shd w:fill="DCE6F1"/>
            <w:tcW w:w="36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Možný pří­stup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or­ga­nismy</w:t>
            </w:r>
          </w:p>
        </w:tc>
        <w:tc>
          <w:tcPr>
            <w:tcW w:type="dxa" w:w="3583"/>
            <w:vAlign w:val="center"/>
            <w:tcW w:w="3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Jez, stupeň, rychlý propustek.</w:t>
            </w:r>
          </w:p>
        </w:tc>
        <w:tc>
          <w:tcPr>
            <w:tcW w:type="dxa" w:w="3790"/>
            <w:vAlign w:val="center"/>
            <w:tcW w:w="36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Od­stra­ně­ní, obtok, rybí pře­chod nebo úprava dna.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</w:t>
            </w:r>
          </w:p>
        </w:tc>
        <w:tc>
          <w:tcPr>
            <w:tcW w:type="dxa" w:w="3583"/>
            <w:vAlign w:val="center"/>
            <w:tcW w:w="3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 a vzdou­va­cí objekt.</w:t>
            </w:r>
          </w:p>
        </w:tc>
        <w:tc>
          <w:tcPr>
            <w:tcW w:type="dxa" w:w="3790"/>
            <w:vAlign w:val="center"/>
            <w:tcW w:w="36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Bi­lanč­ní řízení nebo do­pl­ňo­vá­ní podle dopadů.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Dřevo</w:t>
            </w:r>
          </w:p>
        </w:tc>
        <w:tc>
          <w:tcPr>
            <w:tcW w:type="dxa" w:w="3583"/>
            <w:vAlign w:val="center"/>
            <w:tcW w:w="3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Česle a úzký profil.</w:t>
            </w:r>
          </w:p>
        </w:tc>
        <w:tc>
          <w:tcPr>
            <w:tcW w:type="dxa" w:w="3790"/>
            <w:vAlign w:val="center"/>
            <w:tcW w:w="36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Se­lek­tiv­ní ma­nage­ment při za­cho­vá­ní bezpečnosti.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Prou­dě­ní</w:t>
            </w:r>
          </w:p>
        </w:tc>
        <w:tc>
          <w:tcPr>
            <w:tcW w:type="dxa" w:w="3583"/>
            <w:vAlign w:val="center"/>
            <w:tcW w:w="3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Ma­ni­pu­la­ce a špičkování.</w:t>
            </w:r>
          </w:p>
        </w:tc>
        <w:tc>
          <w:tcPr>
            <w:tcW w:type="dxa" w:w="3790"/>
            <w:vAlign w:val="center"/>
            <w:tcW w:w="36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rych­lých změn a mi­ni­mál­ní průtok.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</w:t>
            </w:r>
          </w:p>
        </w:tc>
        <w:tc>
          <w:tcPr>
            <w:tcW w:type="dxa" w:w="3583"/>
            <w:vAlign w:val="center"/>
            <w:tcW w:w="3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Hlu­bo­ká nádrž.</w:t>
            </w:r>
          </w:p>
        </w:tc>
        <w:tc>
          <w:tcPr>
            <w:tcW w:type="dxa" w:w="3790"/>
            <w:vAlign w:val="center"/>
            <w:tcW w:w="36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Ví­ce­e­tá­žo­vý odběr nebo úprava provozu.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13. Proměny, revitalizace a renaturace</w:t>
      </w:r>
    </w:p>
    <w:p>
      <w:r>
        <w:rPr>
          <w:lang w:val="cs-CZ" w:eastAsia="cs-CZ"/>
        </w:rPr>
        <w:t>Síť se mění erozí, se­di­men­ta­cí, sesuvy, čin­nos­tí bobra i člověka. V mi­nu­los­ti byly toky na­při­mo­vá­ny, za­hlu­bo­vá­ny a pře­vá­dě­ny k okra­jům niv, drobné větve zatrub­ňo­vá­ny a pra­men­né plochy odvodňovány. Ve měs­tech vznik­la síť ka­na­li­zač­ních re­ci­pi­en­tů a od­leh­čo­va­cích výustí; v důl­ních ob­las­tech pře­lož­ky a po­kle­sy terénu.</w:t>
      </w:r>
    </w:p>
    <w:p>
      <w:r>
        <w:rPr>
          <w:lang w:val="cs-CZ" w:eastAsia="cs-CZ"/>
        </w:rPr>
        <w:t>Re­vi­ta­li­za­ce je cílený pro­jekt obnovy funkcí, re­na­tu­ra­ce sa­mo­vol­ný nebo usměr­ně­ný pří­rod­ní vývoj. Opat­ře­ní mohou ob­no­vit me­an­d­ry, nivní ramena, čle­ni­té dno a bře­ho­vé porosty. Bez ome­ze­ní zrych­le­né­ho odtoku, eroze a zne­čiš­tě­ní v povodí však zů­stá­vá upra­ve­ný úsek izolovaný.</w:t>
      </w:r>
    </w:p>
    <w:p>
      <w:pPr>
        <w:pStyle w:val="Heading2"/>
      </w:pPr>
      <w:r>
        <w:rPr>
          <w:lang w:val="cs-CZ" w:eastAsia="cs-CZ"/>
        </w:rPr>
        <w:t>14. Síť při povodni a za sucha</w:t>
      </w:r>
    </w:p>
    <w:p>
      <w:pPr>
        <w:pStyle w:val="Heading3"/>
      </w:pPr>
      <w:r>
        <w:rPr>
          <w:lang w:val="cs-CZ" w:eastAsia="cs-CZ"/>
        </w:rPr>
        <w:t>14.1 Povodeň</w:t>
      </w:r>
    </w:p>
    <w:p>
      <w:r>
        <w:rPr>
          <w:lang w:val="cs-CZ" w:eastAsia="cs-CZ"/>
        </w:rPr>
        <w:t>Po­vod­ňo­vá vlna vzniká sou­stře­dě­ním odtoku z díl­čích částí povodí. Roz­ho­du­je průběh srážky, na­sy­ce­ní půdy, sníh, sklon, síť cest a pří­ko­pů, ka­pa­ci­ta koryt i souběh přítoků. Kri­tic­ká jsou malá, strmá a ur­ba­ni­zo­va­ná povodí s krát­kou dobou odezvy.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Sle­do­vat srážku a stavy v rychle re­a­gu­jí­cích profilech.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Vy­hod­no­tit postup vlny a ča­so­vá­ní vý­znam­ných přítoků.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Pro­vě­řit mosty, pro­pust­ky, sou­to­ky a místa mož­né­ho ucpání.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Zo­hled­nit nádrže, poldry, roz­li­vy a řízené manipulace.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Va­ro­vat území níže po toku podle hyd­ro­gra­fic­ké návaznosti.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Po udá­los­ti za­mě­řit změny koryta, nánosy a výmoly.</w:t>
      </w:r>
    </w:p>
    <w:p>
      <w:pPr>
        <w:pStyle w:val="Heading3"/>
      </w:pPr>
      <w:r>
        <w:rPr>
          <w:lang w:val="cs-CZ" w:eastAsia="cs-CZ"/>
        </w:rPr>
        <w:t>14.2 Sucho</w:t>
      </w:r>
    </w:p>
    <w:p>
      <w:r>
        <w:rPr>
          <w:lang w:val="cs-CZ" w:eastAsia="cs-CZ"/>
        </w:rPr>
        <w:t>Za sucha se síť smršťuje. Vy­sy­cha­jí pra­men­né a ob­čas­né úseky, zkra­cu­je se délka sou­vis­le za­vod­ně­né­ho toku a izo­lu­jí se tůně. Průtok udr­žu­je pod­zem­ní přítok, vy­pouš­tě­ní nádrží a ná­vrat­né vody; roste však tep­lo­ta a kon­cen­t­ra­ce znečištění. Mapa stá­lých toků proto nemusí od­po­ví­dat ak­tu­ál­ní­mu stavu.</w:t>
      </w:r>
    </w:p>
    <w:p>
      <w:pPr>
        <w:pStyle w:val="Heading2"/>
      </w:pPr>
      <w:r>
        <w:rPr>
          <w:lang w:val="cs-CZ" w:eastAsia="cs-CZ"/>
        </w:rPr>
        <w:t>15. Jakost vody a přenos znečištění</w:t>
      </w:r>
    </w:p>
    <w:p>
      <w:r>
        <w:rPr>
          <w:lang w:val="cs-CZ" w:eastAsia="cs-CZ"/>
        </w:rPr>
        <w:t>Síť pro­po­ju­je zdroj zne­čiš­tě­ní s recipientem. Bodové vy­pouš­tě­ní se šíří po trase toku, plošné látky vstu­pu­jí čet­ný­mi drob­ný­mi cestami. Doba pře­no­su závisí na prů­to­ku, zdr­že­ních, ná­dr­žích a výměně s nivou a sedimentem. Ha­va­rij­ní plán musí znát sou­to­ky, odběry, nádrže, uzá­vě­ry a cit­li­vé ob­jek­ty po proudu.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707"/>
        <w:gridCol w:w="3666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Zdroj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cesta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Pri­o­ri­ta zásahu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Čis­tír­na nebo výusť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Přímý vstup do recipientu.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zdroj, va­ro­vat a vzorkovat.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Pole a erozní rýha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Příkop → drobný tok → hlavní tok.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splach a za­chy­tit sediment.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Ko­mu­ni­ka­ce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Deš­ťo­vá ka­na­li­za­ce a propustky.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Znát výusti a ha­va­rij­ní uzávěry.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Důl a stará zátěž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Pod­zem­ní i po­vr­cho­vá cesta.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Pro­vě­řit hyd­ro­ge­o­lo­gic­ké vazby.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Hasič­ský zásah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Ka­na­li­za­ce, terén a koryto.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Za­chy­tit kon­ta­mi­no­va­nou ha­seb­ní vodu.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16. Správa povodí a správa toků</w:t>
      </w:r>
    </w:p>
    <w:p>
      <w:r>
        <w:rPr>
          <w:lang w:val="cs-CZ" w:eastAsia="cs-CZ"/>
        </w:rPr>
        <w:t>Správa povodí je kon­cepč­ní a bi­lanč­ní čin­nost vy­ko­ná­va­ná zejmé­na stát­ní­mi pod­ni­ky Povodí. Správa kon­krét­ní­ho vod­ní­ho toku za­hr­nu­je péči o koryto a po­vin­nos­ti správce. Vý­znam­né toky zpra­vi­dla spra­vu­jí státní pod­ni­ky Povodí; drobné toky mohou spra­vo­vat také Lesy České re­pub­li­ky, obce, újezd­ní úřady nebo jiné určené subjekty.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449"/>
        <w:gridCol w:w="6189"/>
      </w:tblGrid>
      <w:tr>
        <w:trPr>
          <w:tblHeader/>
          <w:cantSplit/>
        </w:trPr>
        <w:tc>
          <w:tcPr>
            <w:tcW w:type="dxa" w:w="3449"/>
            <w:shd w:fill="DCE6F1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</w:t>
            </w:r>
          </w:p>
        </w:tc>
        <w:tc>
          <w:tcPr>
            <w:tcW w:type="dxa" w:w="6189"/>
            <w:shd w:fill="DCE6F1"/>
            <w:tcW w:w="6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Kde ověřit</w:t>
            </w:r>
          </w:p>
        </w:tc>
      </w:tr>
      <w:tr>
        <w:trPr>
          <w:cantSplit/>
        </w:trPr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 kte­ré­ho povodí místo patří?</w:t>
            </w:r>
          </w:p>
        </w:tc>
        <w:tc>
          <w:tcPr>
            <w:tcW w:type="dxa" w:w="6189"/>
            <w:vAlign w:val="center"/>
            <w:tcW w:w="6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Ofi­ci­ál­ní vrstva roz­vod­nic a povodí.</w:t>
            </w:r>
          </w:p>
        </w:tc>
      </w:tr>
      <w:tr>
        <w:trPr>
          <w:cantSplit/>
        </w:trPr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linie vodním tokem?</w:t>
            </w:r>
          </w:p>
        </w:tc>
        <w:tc>
          <w:tcPr>
            <w:tcW w:type="dxa" w:w="6189"/>
            <w:vAlign w:val="center"/>
            <w:tcW w:w="6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Evi­den­ce toků, terén, his­to­ric­ké mapy a roz­hod­nu­tí úřadu.</w:t>
            </w:r>
          </w:p>
        </w:tc>
      </w:tr>
      <w:tr>
        <w:trPr>
          <w:cantSplit/>
        </w:trPr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je správ­cem toku?</w:t>
            </w:r>
          </w:p>
        </w:tc>
        <w:tc>
          <w:tcPr>
            <w:tcW w:type="dxa" w:w="6189"/>
            <w:vAlign w:val="center"/>
            <w:tcW w:w="6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Cen­t­rál­ní evi­den­ce vod­ních toků a správce.</w:t>
            </w:r>
          </w:p>
        </w:tc>
      </w:tr>
      <w:tr>
        <w:trPr>
          <w:cantSplit/>
        </w:trPr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vlast­ní po­ze­mek koryta?</w:t>
            </w:r>
          </w:p>
        </w:tc>
        <w:tc>
          <w:tcPr>
            <w:tcW w:type="dxa" w:w="6189"/>
            <w:vAlign w:val="center"/>
            <w:tcW w:w="6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Ka­tastr; vlast­nic­tví a správa toku nejsou totéž.</w:t>
            </w:r>
          </w:p>
        </w:tc>
      </w:tr>
      <w:tr>
        <w:trPr>
          <w:cantSplit/>
        </w:trPr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Který úřad roz­ho­du­je?</w:t>
            </w:r>
          </w:p>
        </w:tc>
        <w:tc>
          <w:tcPr>
            <w:tcW w:type="dxa" w:w="6189"/>
            <w:vAlign w:val="center"/>
            <w:tcW w:w="6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zákon, správ­ní území a povaha řízení.</w:t>
            </w:r>
          </w:p>
        </w:tc>
      </w:tr>
      <w:tr>
        <w:trPr>
          <w:cantSplit/>
        </w:trPr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Jaký je stav vod­ní­ho útvaru?</w:t>
            </w:r>
          </w:p>
        </w:tc>
        <w:tc>
          <w:tcPr>
            <w:tcW w:type="dxa" w:w="6189"/>
            <w:vAlign w:val="center"/>
            <w:tcW w:w="6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Plány povodí a monitoring.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17. Evidence a mapové zdroje</w:t>
      </w:r>
    </w:p>
    <w:p>
      <w:r>
        <w:rPr>
          <w:lang w:val="cs-CZ" w:eastAsia="cs-CZ"/>
        </w:rPr>
        <w:t>Zá­klad­ní­mi zdroji jsou Cen­t­rál­ní evi­den­ce vod­ních toků, evi­den­ce povodí a vod­ních útvarů, Hyd­ro­e­ko­lo­gic­ký in­for­mač­ní systém VÚV TGM, DIBAVOD, mapové služby ČÚZK, POVIS a data ČHMÚ. Vrstvy vzni­ka­jí pro roz­díl­ný účel, mě­řít­ko a datum. Jejich ge­o­me­t­rie se proto může lišit, aniž by jedna byla nutně chybná.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Zapsat název vrstvy, správ­ce dat, verzi, datum a sou­řad­ni­co­vý systém.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Roz­li­šit osu toku, po­ly­gon koryta, vodní plochu, povodí a vodní útvar.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Ověřit ná­vaz­nost linií v sou­to­cích, pro­pust­cích a zatrub­ně­ných úsecích.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Po­rov­nat evi­den­ci s or­to­fo­tem, výško­pi­sem, te­ré­nem a dokumentací.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Ne­vy­vo­zo­vat právní závěr pouze z gra­fic­ké polohy čáry.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Vý­sle­dek ar­chi­vo­vat s mě­řít­kem, zdro­jem a mírou nejistoty.</w:t>
      </w:r>
    </w:p>
    <w:p>
      <w:pPr>
        <w:pStyle w:val="Heading2"/>
      </w:pPr>
      <w:r>
        <w:rPr>
          <w:lang w:val="cs-CZ" w:eastAsia="cs-CZ"/>
        </w:rPr>
        <w:t>18. Čtení mapy a GIS</w:t>
      </w:r>
    </w:p>
    <w:p>
      <w:r>
        <w:rPr>
          <w:lang w:val="cs-CZ" w:eastAsia="cs-CZ"/>
        </w:rPr>
        <w:t>Při čtení mapy se po­stu­pu­je od povodí k detailu. Nej­pr­ve se určí hlavní od­to­ko­vý směr a roz­vod­ni­ce, potom sle­do­va­ný tok, jeho pří­to­ky a objekty. Di­gi­tál­ní síť musí být to­po­lo­gic­ky správná: linie se spo­ju­jí v uzlech, směr od­po­ví­dá odtoku a každý úsek má identifikátor.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23"/>
        <w:gridCol w:w="7115"/>
      </w:tblGrid>
      <w:tr>
        <w:trPr>
          <w:tblHeader/>
          <w:cantSplit/>
        </w:trPr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krok</w:t>
            </w:r>
          </w:p>
        </w:tc>
        <w:tc>
          <w:tcPr>
            <w:tcW w:type="dxa" w:w="7115"/>
            <w:shd w:fill="DCE6F1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Poloha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 kterém úmoří, dílčím povodí a povodí pro­fi­lu je místo?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Ná­vaz­nost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Kam voda odteče běžně a kam při vy­bře­že­ní?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Pří­to­ky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Které větve mohou při­nést vlnu, se­di­ment nebo zne­čiš­tě­ní?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Ob­jek­ty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Kde jsou nádrže, jezy, mosty, pro­pust­ky, výusti a zatrub­ně­ní?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Správa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spra­vu­je tok, dílo, ko­mu­ni­ka­ci a po­zem­ky?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Ne­jis­to­ta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trasa po­tvr­ze­na te­ré­nem a ak­tu­ál­ní do­ku­men­ta­cí?</w:t>
            </w:r>
          </w:p>
        </w:tc>
      </w:tr>
    </w:tbl>
    <w:p>
      <w:pPr>
        <w:spacing w:after="0"/>
      </w:pP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kon­t­ro­lo­vat slepé konce mimo pra­me­niš­tě a výusti;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od­ha­lit kří­že­ní linií bez sku­teč­né­ho sou­to­ku;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sjed­no­tit směr linií od pra­me­ne k ústí;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na­vá­zat pro­fi­ly a výusti na správ­ný úsek;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ucho­vá­vat původ dat a his­to­rii změn;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ne­po­u­ží­vat ge­ne­ra­li­zo­va­nou vrstvu pro de­tail­ní pro­jekt bez ověření.</w:t>
      </w:r>
    </w:p>
    <w:p>
      <w:pPr>
        <w:pStyle w:val="Heading2"/>
      </w:pPr>
      <w:r>
        <w:rPr>
          <w:lang w:val="cs-CZ" w:eastAsia="cs-CZ"/>
        </w:rPr>
        <w:t>19. Nejčastější chyby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za­mě­ňo­vá­ní úmoří, díl­čí­ho povodí a povodí pro­fi­lu;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od­vo­zo­vá­ní směru odtoku jen podle názvu obce;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po­va­žo­vá­ní každé modré linie za právně po­tvr­ze­ný vodní tok;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ig­no­ro­vá­ní zatrub­ně­ní, náhonů a od­leh­čo­va­cích ramen;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záměna správ­ce vod­ní­ho toku za vlast­ní­ka nebo vo­do­práv­ní úřad;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po­u­ži­tí ne­ak­tu­ál­ní mapy bez verze a mě­řít­ka;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před­po­klad shody po­vr­cho­vé a pod­zem­ní roz­vod­ni­ce;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hod­no­ce­ní po­vod­ně bez ča­so­vá­ní pří­to­ků;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hod­no­ce­ní sucha pouze v jednom hlav­ním pro­fi­lu;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pře­ru­še­ní di­gi­tál­ní sítě v propustcích.</w:t>
      </w:r>
    </w:p>
    <w:p>
      <w:pPr>
        <w:pStyle w:val="Heading2"/>
      </w:pPr>
      <w:r>
        <w:rPr>
          <w:lang w:val="cs-CZ" w:eastAsia="cs-CZ"/>
        </w:rPr>
        <w:t>20. Kontrolní seznam vodohospodáře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943"/>
        <w:gridCol w:w="4695"/>
      </w:tblGrid>
      <w:tr>
        <w:trPr>
          <w:tblHeader/>
          <w:cantSplit/>
        </w:trPr>
        <w:tc>
          <w:tcPr>
            <w:tcW w:type="dxa" w:w="4943"/>
            <w:shd w:fill="DCE6F1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4695"/>
            <w:shd w:fill="DCE6F1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Po­ža­do­va­ný vý­sle­dek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určeno úmoří a dílčí povodí?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Za­řa­ze­ní z ofi­ci­ál­ní vrstvy.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vy­me­ze­no povodí pro­fi­lu?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Plocha a roz­vod­ni­ce v od­po­ví­da­jí­cím měřítku.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síť sou­vis­lá a ori­en­to­va­ná?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To­po­lo­gic­ká kon­t­ro­la a te­rén­ní ověření.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za­hr­nu­ty umělé a skryté větve?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Do­ku­men­ta­ce tras a objektů.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známé rychlé pří­to­ky a sou­to­ky?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scénář a doby postupu.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správ­ce kaž­dé­ho toku?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Ově­ře­ný údaj a kontakt.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určeny odběry, výusti a nádrže?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Mapa cit­li­vých bodů.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po­sou­ze­na pod­zem­ní vazba?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Hyd­ro­ge­o­lo­gic­ké ově­ře­ní podle potřeby.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data ak­tu­ál­ní?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Me­ta­da­ta, verze, datum a archiv.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Na­va­zu­jí opat­ře­ní v celém povodí?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Od­po­věd­nos­ti a priority.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21. Postup při havarijním znečištění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Určit přesné místo vstupu a nej­bliž­ší úsek evi­do­va­né­ho toku.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Ověřit průtok, směr, zdrže, nádrže a roz­dě­le­ní proudu.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Vy­hle­dat odběry, chrá­ně­ná území a cit­li­vé ob­jek­ty po proudu.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Od­had­nout dobu po­stu­pu a předat varování.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Za­sta­vit nebo za­chy­tit zdroj a do­ku­men­to­va­ně vzorkovat.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Ak­tu­a­li­zo­vat mapu z te­rén­ních hlá­še­ní a měření.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Po zásahu opra­vit pro­voz­ní mapy a kontakty.</w:t>
      </w: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Hyd­ro­gra­fic­ká síť České re­pub­li­ky spo­ju­je pra­men­né ob­las­ti s Labem, Odrou a Du­na­jem a pro­střed­nic­tvím nich se Se­ver­ním, Balt­ským a Černým mořem. Její uspo­řá­dá­ní určuje přenos vody, po­vod­ňo­vých vln, se­di­men­tu i zne­čiš­tě­ní a vy­tvá­ří pro­sto­ro­vý rámec správy a plá­no­vá­ní v ob­las­ti vod.</w:t>
      </w:r>
    </w:p>
    <w:p>
      <w:r>
        <w:rPr>
          <w:lang w:val="cs-CZ" w:eastAsia="cs-CZ"/>
        </w:rPr>
        <w:t>Kva­lit­ní práce vy­ža­du­je od­li­šo­vat fy­zic­kou síť od správ­ních a evi­denč­ních vrstev, ově­řo­vat malé a skryté větve, pra­co­vat s celým po­vo­dím a re­spek­to­vat ne­jis­to­tu map. Di­gi­tál­ní data jsou účinná jen se správ­nou to­po­lo­gií, ak­tu­ál­ní­mi me­ta­da­ty a vazbou na terén.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393/2010 Sb., o ob­las­tech povodí,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 (vodní zákon),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Od­bor­ná li­te­ra­tu­ra k hyd­ro­gra­fii, hyd­ro­lo­gii povodí, říční mor­fo­lo­gii a GIS.</w:t>
      </w:r>
    </w:p>
    <w:p>
      <w:pPr>
        <w:pStyle w:val="Normal"/>
        <w:jc w:val="left"/>
      </w:pPr>
      <w:r>
        <w:rPr>
          <w:lang w:val="cs-CZ" w:eastAsia="cs-CZ"/>
        </w:rPr>
        <w:t>Plány deseti díl­čích povodí v ak­tu­ál­ním plá­no­va­cím období.</w:t>
      </w:r>
    </w:p>
    <w:p>
      <w:pPr>
        <w:pStyle w:val="Normal"/>
        <w:jc w:val="left"/>
      </w:pPr>
      <w:r>
        <w:rPr>
          <w:lang w:val="cs-CZ" w:eastAsia="cs-CZ"/>
        </w:rPr>
        <w:t>Plány ná­rod­ních částí me­zi­ná­rod­ních ob­las­tí povodí Labe, Odry a Dunaje.</w:t>
      </w:r>
    </w:p>
    <w:p>
      <w:pPr>
        <w:pStyle w:val="Normal"/>
        <w:jc w:val="left"/>
      </w:pPr>
      <w:r>
        <w:rPr>
          <w:lang w:val="cs-CZ" w:eastAsia="cs-CZ"/>
        </w:rPr>
        <w:t>Státní pod­ni­ky Povodí Labe, Vltavy, Ohře, Odry a Moravy: mapy a údaje o správě povodí.</w:t>
      </w:r>
    </w:p>
    <w:p>
      <w:pPr>
        <w:pStyle w:val="Normal"/>
        <w:jc w:val="left"/>
      </w:pPr>
      <w:r>
        <w:rPr>
          <w:lang w:val="cs-CZ" w:eastAsia="cs-CZ"/>
        </w:rPr>
        <w:t>Vý­zkum­ný ústav vo­do­hos­po­dář­ský T. G. Masaryka: HEIS VÚV a Di­gi­tál­ní báze vo­do­hos­po­dář­ských dat DIBAVOD.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hyd­ro­lo­gic­ká data, vodní stavy, prů­to­ky a hyd­ro­lo­gic­ká povodí.</w:t>
      </w:r>
    </w:p>
    <w:p>
      <w:pPr>
        <w:pStyle w:val="Normal"/>
        <w:jc w:val="left"/>
      </w:pPr>
      <w:r>
        <w:rPr>
          <w:lang w:val="cs-CZ" w:eastAsia="cs-CZ"/>
        </w:rPr>
        <w:t>Český úřad ze­měmě­řic­ký a katastrální: ZABAGED, or­to­fo­to, výško­pis a ka­ta­strál­ní mapy.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ČR: Cen­t­rál­ní evi­den­ce vod­ních toků a vo­do­hos­po­dář­ský in­for­mač­ní portál VODA.</w:t>
      </w:r>
    </w:p>
    <w:p>
      <w:pPr>
        <w:pStyle w:val="Normal"/>
        <w:jc w:val="left"/>
      </w:pPr>
      <w:r>
        <w:rPr>
          <w:lang w:val="cs-CZ" w:eastAsia="cs-CZ"/>
        </w:rPr>
        <w:t>Po­vod­ňo­vý in­for­mač­ní systém POVIS a di­gi­tál­ní po­vod­ňo­vé plány.</w:t>
      </w:r>
    </w:p>
    <w:p>
      <w:pPr>
        <w:pStyle w:val="Heading1"/>
      </w:pPr>
      <w:r>
        <w:rPr>
          <w:lang w:val="cs-CZ" w:eastAsia="cs-CZ"/>
        </w:rPr>
        <w:t>I‑16 Monitoring srážkových, povrchových, půdních a podzemních vod</w:t>
      </w:r>
    </w:p>
    <w:p>
      <w:r>
        <w:rPr>
          <w:lang w:val="cs-CZ" w:eastAsia="cs-CZ"/>
        </w:rPr>
        <w:t>Ka­pi­to­la na­va­zu­je na pro­sto­ro­vé čle­ně­ní I‑15. Mo­ni­to­ring vy­tvá­ří po­zo­ro­vá­ní a ově­ře­né datové řady; sám o sobě ještě není bi­lanč­ním, sta­vo­vým ani správ­ním rozhodnutím.</w:t>
      </w:r>
    </w:p>
    <w:p>
      <w:pPr>
        <w:pStyle w:val="Heading2"/>
      </w:pPr>
      <w:r>
        <w:rPr>
          <w:lang w:val="cs-CZ" w:eastAsia="cs-CZ"/>
        </w:rPr>
        <w:t>Orientační matice veličina–správce–výstup</w:t>
      </w:r>
    </w:p>
    <w:tbl>
      <w:tblPr>
        <w:tblStyle w:val="TableGrid"/>
        <w:tblW w:type="dxa" w:w="9638"/>
        <w:tblLook w:firstColumn="1" w:firstRow="1" w:lastColumn="0" w:lastRow="0" w:noHBand="0" w:noVBand="1" w:val="04A0"/>
        <w:tblInd w:w="90" w:type="dxa"/>
        <w:tblLayout w:type="fixed"/>
      </w:tblPr>
      <w:tblGrid>
        <w:gridCol w:w="3213"/>
        <w:gridCol w:w="3213"/>
        <w:gridCol w:w="3212"/>
      </w:tblGrid>
      <w:tr>
        <w:trPr>
          <w:cantSplit/>
        </w:trPr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Složka / ve­li­či­na</w:t>
            </w:r>
          </w:p>
        </w:tc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Hlavní správ­ce nebo pro­vo­zo­va­tel dat</w:t>
            </w:r>
          </w:p>
        </w:tc>
        <w:tc>
          <w:tcPr>
            <w:tcW w:type="dxa" w:w="3212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Ty­pic­ký výstup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Srážky a me­te­o­ro­lo­gic­ké ve­li­či­ny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ČHMÚ; do­plň­ko­vé sítě pro­vo­zo­va­te­lů a vý­zkum­ných or­ga­ni­za­cí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bodová časová řada, ra­da­ro­vý odhad, plošný úhrn a vý­straž­ný pod­klad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Sníh a vodní hod­no­ta sněhu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ČHMÚ a spe­ci­a­li­zo­va­né horské či pro­voz­ní sítě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výška sněhu, vodní hod­no­ta a odhad zásoby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Po­vr­cho­vé vody – stav a průtok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ČHMÚ a státní pod­ni­ky Povodí podle sítě a účelu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vodní stav, průtok, pro­fi­lo­vá řada a ope­ra­tiv­ní in­for­ma­ce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Nádrže a vodní díla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vlast­ník nebo pro­vo­zo­va­tel vod­ní­ho díla; správ­ce povodí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hla­di­na, přítok, odtok, objem a ma­ni­pu­lač­ní pře­hled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Jakost po­vr­cho­vých vod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správ­ci povodí, ČHMÚ a další opráv­ně­né mo­ni­to­ro­va­cí pro­gra­my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vý­sle­dek roz­bo­ru, pro­fi­lo­vé hod­no­ce­ní a datová řada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Půdní voda a půdní sucho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ČHMÚ, vý­zkum­né a ze­mě­děl­ské mo­ni­to­ro­va­cí sítě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vlh­kost půdy, pro­fi­lo­vá řada, index nebo mapa sucha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Pod­zem­ní voda – hla­di­na, vy­dat­nost a jakost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ČHMÚ a správ­ci či pro­vo­zo­va­te­lé úče­lo­vých sítí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hla­di­na vrtu, vy­dat­nost pra­me­ne, che­mic­ký rozbor a trend</w:t>
            </w:r>
          </w:p>
        </w:tc>
      </w:tr>
    </w:tbl>
    <w:p>
      <w:r>
        <w:rPr>
          <w:lang w:val="cs-CZ" w:eastAsia="cs-CZ"/>
        </w:rPr>
        <w:t>Matice je orientační: pro kon­krét­ní údaj je vždy nutné ověřit vlast­ní­ka sta­ni­ce, správ­ce dat, účel pro­gra­mu, metodu, jed­not­ku, ča­so­vou plat­nost a režim přístupu.</w:t>
      </w:r>
    </w:p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Mo­ni­to­ring vody je sou­stav­né, me­to­dic­ky jed­not­né po­zo­ro­vá­ní množ­ství, stavu a ja­kos­ti vody a fak­to­rů, které vodní režim ovlivňují. Teprve pro­po­je­ní srážek, sněhu, půdní vlh­kos­ti, prů­to­ků, hladin nádrží a pod­zem­ních vod umož­ňu­je roz­li­šit běžnou va­ri­a­bi­li­tu od sucha, po­vod­ně, dlou­ho­do­bé­ho trendu nebo havárie.</w:t>
      </w:r>
    </w:p>
    <w:p>
      <w:r>
        <w:rPr>
          <w:lang w:val="cs-CZ" w:eastAsia="cs-CZ"/>
        </w:rPr>
        <w:t>Český mo­ni­to­ro­va­cí systém tvoří státní sítě, úče­lo­vá měření správ­ců povodí, vo­dá­ren­ských spo­leč­nos­tí, ze­mě­děl­ských a vý­zkum­ných in­sti­tu­cí, obcí i pro­vo­zo­va­te­lů vod­ních děl. Data mají roz­díl­nou re­pre­zen­ta­tiv­nost, čet­nost, kva­li­tu a právní význam. Ka­pi­to­la proto zdů­raz­ňu­je nejen pří­stro­je, ale i návrh sítě, me­ta­da­ta, va­li­da­ci, ar­chi­va­ci a správ­nou interpretaci.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Účel a druhy monitoringu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222"/>
        <w:gridCol w:w="3460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Druh</w:t>
            </w:r>
          </w:p>
        </w:tc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účel</w:t>
            </w:r>
          </w:p>
        </w:tc>
        <w:tc>
          <w:tcPr>
            <w:tcW w:type="dxa" w:w="3460"/>
            <w:shd w:fill="DCE6F1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časový režim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Ope­ra­tiv­ní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Va­ro­vá­ní, řízení nádrží, provoz vo­do­vo­dů a reakce na havárii.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Minuty až hodiny; před­běž­ná data.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Re­žim­ní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Popis se­zon­nos­ti, sucha, zásob vody a dlou­ho­do­bých změn.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Denní až mě­síč­ní řady.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Kon­t­rol­ní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Ově­ře­ní plnění po­vo­le­ní, limitu nebo pro­voz­ní podmínky.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Podle před­pi­su a rizika.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Si­tu­ač­ní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Cílené měření během po­vod­ně, sucha nebo znečištění.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Za­huš­tě­né v prů­bě­hu události.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Vý­zkum­ný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Po­zná­ní pro­ce­sů a vývoj metod.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čet­nost, více ve­li­čin a ex­pe­ri­men­tál­ní protokol.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Prů­zkum­ný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Krát­ko­do­bé ově­ře­ní lo­ka­li­ty před projektem.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Kampaň; nemusí za­chy­tit dlou­ho­do­bou variabilitu.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1.1 Množství, jakost a stav</w:t>
      </w:r>
    </w:p>
    <w:p>
      <w:r>
        <w:rPr>
          <w:lang w:val="cs-CZ" w:eastAsia="cs-CZ"/>
        </w:rPr>
        <w:t>Mo­ni­to­ring množ­ství sle­du­je vstupy, zásoby a odtoky. Mo­ni­to­ring ja­kos­ti sta­no­vu­je fy­zi­kál­ní, che­mic­ké, mi­k­ro­bi­o­lo­gic­ké a bi­o­lo­gic­ké ukazatele. Hod­no­ce­ní stavu vod­ních útvarů spo­ju­je více uka­za­te­lů podle plá­no­vá­ní v ob­las­ti vod. Pro­voz­ní měření nelze au­to­ma­tic­ky za­mě­nit za re­pre­zen­ta­tiv­ní mo­ni­to­ring stavu.</w:t>
      </w:r>
    </w:p>
    <w:p>
      <w:pPr>
        <w:pStyle w:val="Heading2"/>
      </w:pPr>
      <w:r>
        <w:rPr>
          <w:lang w:val="cs-CZ" w:eastAsia="cs-CZ"/>
        </w:rPr>
        <w:t>2. Institucionální rámec v ČR</w:t>
      </w:r>
    </w:p>
    <w:p>
      <w:r>
        <w:rPr>
          <w:lang w:val="cs-CZ" w:eastAsia="cs-CZ"/>
        </w:rPr>
        <w:t>Pá­teř­ní státní hyd­ro­me­te­o­ro­lo­gic­kou službu za­jiš­ťu­je Český hyd­ro­me­te­o­ro­lo­gic­ký ústav. Sle­du­je me­te­o­ro­lo­gic­ké prvky, po­vr­cho­vé a pod­zem­ní vody, při­pra­vu­je před­po­vě­di a po­sky­tu­je pod­kla­dy po­vod­ňo­vé službě. Státní pod­ni­ky Povodí pro­vo­zu­jí vlast­ní hyd­ro­lo­gic­ká, vo­do­hos­po­dář­ská a kva­li­ta­tiv­ní měření pro správu povodí a vod­ních děl.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883"/>
        <w:gridCol w:w="6755"/>
      </w:tblGrid>
      <w:tr>
        <w:trPr>
          <w:tblHeader/>
          <w:cantSplit/>
        </w:trPr>
        <w:tc>
          <w:tcPr>
            <w:tcW w:type="dxa" w:w="2883"/>
            <w:shd w:fill="DCE6F1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Sub­jekt</w:t>
            </w:r>
          </w:p>
        </w:tc>
        <w:tc>
          <w:tcPr>
            <w:tcW w:type="dxa" w:w="6755"/>
            <w:shd w:fill="DCE6F1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role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ČHMÚ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Me­te­o­ro­lo­gic­ká a hyd­ro­lo­gic­ká po­zo­ro­va­cí síť, před­po­vě­di, re­žim­ní hod­no­ce­ní a výstrahy.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Státní pod­ni­ky Povodí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 toků, nádrží a ja­kos­ti, dis­pe­čer­ské řízení a vodní bilance.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VÚV TGM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Výzkum, hod­no­ce­ní vod, datové a mapové sys­témy a me­to­dic­ká podpora.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SZÚ a kraj­ské hy­gi­e­nic­ké sta­ni­ce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Zdra­vot­ní hle­dis­ka pitné vody a vod ke koupání.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Vo­dá­ren­ské spo­leč­nos­ti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Surová a pitná voda, zdroje, úprav­ny, sítě a pro­voz­ní kontrola.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ÚKZÚZ, SPÚ, vý­zkum­né a uni­ver­zit­ní sítě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Půda, ze­mě­děl­ství, eroze, půdní vlh­kost a ex­pe­ri­men­tál­ní povodí.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Obce a kraje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Lo­kál­ní sráž­ko­mě­ry, hla­di­no­mě­ry, po­vod­ňo­vé pro­fi­ly a kri­zo­vé informace.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Pro­vo­zo­va­te­lé a vlast­ní­ci</w:t>
            </w:r>
          </w:p>
        </w:tc>
        <w:tc>
          <w:tcPr>
            <w:tcW w:type="dxa" w:w="6755"/>
            <w:vAlign w:val="center"/>
            <w:tcW w:w="6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Měření ulo­že­ná po­vo­le­ním, pro­voz­ním řádem nebo po­tře­bou správy majetku.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3. Návrh monitorovací sítě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Vy­me­zit roz­hod­nu­tí, která mají data pod­po­ro­vat, a po­ža­do­va­nou nejistotu.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Popsat pro­sto­ro­vou va­ri­a­bi­li­tu území, nad­moř­skou výšku, ge­o­lo­gii, půdy a vy­u­ži­tí krajiny.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Zvolit měřené ve­li­či­ny, in­ter­val, pří­stroj, re­dun­dan­ci a způsob odběru vzorků.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Vybrat re­pre­zen­ta­tiv­ní a dlou­ho­do­bě do­stup­né místo s bez­peč­nou obsluhou.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Sta­no­vit ka­lib­ra­ci, te­rén­ní kon­t­ro­ly, přenos, va­li­da­ci, zá­lo­ho­vá­ní a správu metadat.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Zavést spouš­tě­če mi­mo­řád­né­ho měření a od­po­věd­nos­ti při poruše.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Pra­vi­del­ně hod­no­tit, zda síť stále od­po­ví­dá účelu a změnám prostředí.</w:t>
      </w:r>
    </w:p>
    <w:p>
      <w:pPr>
        <w:pStyle w:val="Heading3"/>
      </w:pPr>
      <w:r>
        <w:rPr>
          <w:lang w:val="cs-CZ" w:eastAsia="cs-CZ"/>
        </w:rPr>
        <w:t>3.1 Reprezentativnost</w:t>
      </w:r>
    </w:p>
    <w:p>
      <w:r>
        <w:rPr>
          <w:lang w:val="cs-CZ" w:eastAsia="cs-CZ"/>
        </w:rPr>
        <w:t>Jedna sta­ni­ce re­pre­zen­tu­je pouze určitý pro­stor a proces. Sráž­ko­měr v údolí ne­za­chy­tí horský gra­di­ent, vrt v nivě ne­po­pí­še hlu­bo­ký ko­lek­tor a půdní čidlo v jednom ho­ri­zon­tu ne­vy­stih­ne celý ko­ře­no­vý profil. Hus­to­tu sítě určuje va­ri­a­bi­li­ta ve­li­či­ny, nikoli jen ve­li­kost území.</w:t>
      </w:r>
    </w:p>
    <w:p>
      <w:pPr>
        <w:pStyle w:val="Heading2"/>
      </w:pPr>
      <w:r>
        <w:rPr>
          <w:lang w:val="cs-CZ" w:eastAsia="cs-CZ"/>
        </w:rPr>
        <w:t>4. Monitoring srážek</w:t>
      </w:r>
    </w:p>
    <w:p>
      <w:pPr>
        <w:pStyle w:val="Heading3"/>
      </w:pPr>
      <w:r>
        <w:rPr>
          <w:lang w:val="cs-CZ" w:eastAsia="cs-CZ"/>
        </w:rPr>
        <w:t>4.1 Srážkoměry</w:t>
      </w:r>
    </w:p>
    <w:p>
      <w:r>
        <w:rPr>
          <w:lang w:val="cs-CZ" w:eastAsia="cs-CZ"/>
        </w:rPr>
        <w:t>Ma­nu­ál­ní sráž­ko­měr po­sky­tu­je kon­t­rol­ní denní úhrn. Au­to­ma­tic­ké člun­ko­vé, váhové a další sráž­ko­mě­ry za­zna­me­ná­va­jí časový průběh. Vy­hří­vá­ní umož­ňu­je měřit tuhé srážky, může však ovliv­nit výpar a ener­ge­tic­kou spolehlivost. Každý typ má od­liš­nou cit­li­vost na in­ten­zi­tu, vítr, smá­če­ní a ucpání.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604"/>
        <w:gridCol w:w="3769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Zdroj chyby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Ome­ze­ní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Vítr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Pod­chy­ce­ní, zejmé­na sněhu.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Vhodné umís­tě­ní, ochran­ný štít a korekce.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Smá­če­ní a výpar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malé části úhrnu.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Kon­strukč­ní ko­rek­ce a po­rov­ná­ní s referencí.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Nulové či opož­dě­né impulzy.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Pro­hlíd­ka, re­dun­dan­ce a lo­gic­ká kontrola.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Příliš vysoká in­ten­zi­ta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Pod­hod­no­ce­ní člun­ko­vé­ho přístroje.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Dy­na­mic­ká ka­lib­ra­ce a vhodný typ měřidla.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Sníh a ná­mra­za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Opož­dě­ný záznam při tání.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Vy­hří­vá­ní nebo váhové měření.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Ne­vhod­né okolí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Tur­bu­len­ce od stromů a staveb.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Stan­dar­di­zo­va­né umís­tě­ní a me­ta­da­ta změn.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4.2 Radar a družice</w:t>
      </w:r>
    </w:p>
    <w:p>
      <w:r>
        <w:rPr>
          <w:lang w:val="cs-CZ" w:eastAsia="cs-CZ"/>
        </w:rPr>
        <w:t>Me­te­o­ro­lo­gic­ký radar od­ha­du­je plošné roz­lo­že­ní srážek s vy­so­kou ča­so­vou čet­nos­tí, nikoli však přímo množ­ství vody na zemi. Vý­sle­dek ovliv­ňu­je vzdá­le­nost a výška pa­prsku, typ srážky, útlum i ne­hyd­ro­me­te­o­ro­lo­gic­ká echa. Ka­lib­ra­ce s po­zem­ní­mi sráž­ko­mě­ry je nezbytná. Dru­ži­co­vé pro­duk­ty do­pl­ňu­jí pro­sto­ro­vý obraz, zejmé­na mimo husté sítě.</w:t>
      </w:r>
    </w:p>
    <w:p>
      <w:pPr>
        <w:pStyle w:val="Heading2"/>
      </w:pPr>
      <w:r>
        <w:rPr>
          <w:lang w:val="cs-CZ" w:eastAsia="cs-CZ"/>
        </w:rPr>
        <w:t>5. Sníh a zásoba vody ve sněhu</w:t>
      </w:r>
    </w:p>
    <w:p>
      <w:r>
        <w:rPr>
          <w:lang w:val="cs-CZ" w:eastAsia="cs-CZ"/>
        </w:rPr>
        <w:t>Sle­du­je se výška sněhu, nový sníh, hus­to­ta a vodní hod­no­ta sně­ho­vé pokrývky. Au­to­ma­tic­ké ul­tra­zvu­ko­vé či la­se­ro­vé sní­ma­če výšky se do­pl­ňu­jí sně­ho­měr­ný­mi pol­štá­ři, vá­ho­vý­mi sys­témy a ruč­ní­mi sně­ho­vý­mi profily. Bodové měření je v hor­ském terénu za­tí­že­no velkou pro­sto­ro­vou variabilitou.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roz­li­šo­vat výšku sněhu a vodní hod­no­tu;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zo­hled­nit vítr, ex­po­zi­ci, les a re­dis­tri­buci sněhu;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pro­vá­dět tra­so­vá měření pro plošný odhad zásoby;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kon­t­ro­lo­vat ledové vrstvy a pro­měn­li­vou hus­to­tu;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spo­jo­vat měření s tep­lo­tou, sráž­kou a mo­de­lem tání.</w:t>
      </w:r>
    </w:p>
    <w:p>
      <w:pPr>
        <w:pStyle w:val="Heading2"/>
      </w:pPr>
      <w:r>
        <w:rPr>
          <w:lang w:val="cs-CZ" w:eastAsia="cs-CZ"/>
        </w:rPr>
        <w:t>6. Monitoring povrchových vod – množství</w:t>
      </w:r>
    </w:p>
    <w:p>
      <w:pPr>
        <w:pStyle w:val="Heading3"/>
      </w:pPr>
      <w:r>
        <w:rPr>
          <w:lang w:val="cs-CZ" w:eastAsia="cs-CZ"/>
        </w:rPr>
        <w:t>6.1 Vodní stav</w:t>
      </w:r>
    </w:p>
    <w:p>
      <w:r>
        <w:rPr>
          <w:lang w:val="cs-CZ" w:eastAsia="cs-CZ"/>
        </w:rPr>
        <w:t>Vo­do­měr­ná sta­ni­ce měří výšku hla­di­ny vůči de­fi­no­va­né nule vodočtu. Po­u­ží­va­jí se tla­ko­vá, ra­da­ro­vá, plo­vá­ko­vá nebo ul­tra­zvu­ko­vá čidla a vi­zu­ál­ní vodočet. Změna nuly, za­ne­se­ní pro­fi­lu, led, vzdutí nebo po­ru­cha tla­ko­vé­ho vedení mohou vy­tvo­řit zdán­li­vou změnu hladiny.</w:t>
      </w:r>
    </w:p>
    <w:p>
      <w:pPr>
        <w:pStyle w:val="Heading3"/>
      </w:pPr>
      <w:r>
        <w:rPr>
          <w:lang w:val="cs-CZ" w:eastAsia="cs-CZ"/>
        </w:rPr>
        <w:t>6.2 Průtok</w:t>
      </w:r>
    </w:p>
    <w:p>
      <w:r>
        <w:rPr>
          <w:lang w:val="cs-CZ" w:eastAsia="cs-CZ"/>
        </w:rPr>
        <w:t>Průtok se ob­vykle od­vo­zu­je z měrné křivky mezi vodním stavem a průtokem. Křivka se buduje přímý­mi mě­ře­ní­mi vrtulí, akus­tic­ký­mi pří­stro­ji, plo­vá­ky nebo jinou vhod­nou metodou. Po­vo­deň může změnit profil a vztah stav–průtok; za vzdutí nebo ne­sta­ci­o­nár­ní­ho prou­dě­ní nemusí být jed­no­ve­li­či­no­vá křivka platná.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3604"/>
        <w:gridCol w:w="3666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Metoda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Vhodné po­u­ži­tí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ome­ze­ní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Hyd­ro­me­t­ric­ká vrtule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Bodové rych­los­ti v příč­ném profilu.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Měl­kost, ve­ge­ta­ce, tur­bu­len­ce a čas měření.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ADCP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Rychlý profil rych­los­ti a hloub­ky z pla­vi­dla či lana.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Okra­jo­vé zóny, malá hloub­ka a pohyb dna.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Elek­tro­mag­ne­tic­ká sonda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Malé toky a bodové rychlosti.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Lo­kál­ní rušení a re­pre­zen­ta­tiv­nost bodu.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Měrný objekt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Trvalé měření v malém toku.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Vzdutí, za­ná­še­ní a zásah do průchodnosti.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Ředicí metoda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Bystré a tur­bu­lent­ní malé toky.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Úplné pro­mí­se­ní sto­po­va­cí látky.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Po­vr­cho­vá rych­lost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Ne­bez­peč­né po­vod­ňo­vé podmínky.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Nutný převod na střed­ní pro­fi­lo­vou rychlost.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7. Nádrže a vodní díla</w:t>
      </w:r>
    </w:p>
    <w:p>
      <w:r>
        <w:rPr>
          <w:lang w:val="cs-CZ" w:eastAsia="cs-CZ"/>
        </w:rPr>
        <w:t>Na ná­dr­žích se sle­du­je hla­di­na, přítok, odtok, objem, tep­lo­ta, jakost a me­te­o­ro­lo­gic­ké ve­li­či­ny; u hrází také prů­sa­ky a deformace. Přítok bývá často do­poč­ten bi­lanč­ně ze změny zásoby a zná­mých odtoků, proto může být za­tí­žen souč­tem chyb. Pro provoz je zá­sad­ní roz­li­šit mě­ře­nou a od­vo­ze­nou veličinu.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ově­řo­vat ak­tu­ál­nost křivek za­to­pe­ných ploch a objemů;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za­hr­nout odběry, pře­pa­dy, výpar a tech­no­lo­gic­ké prů­to­ky;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syn­chro­ni­zo­vat čas všech čidel;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za­zna­me­nat ma­ni­pu­la­ci a změny kon­fi­gu­ra­ce;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při po­vod­ni po­u­ží­vat zá­lož­ní odečet a lo­kál­ní komunikaci.</w:t>
      </w:r>
    </w:p>
    <w:p>
      <w:pPr>
        <w:pStyle w:val="Heading2"/>
      </w:pPr>
      <w:r>
        <w:rPr>
          <w:lang w:val="cs-CZ" w:eastAsia="cs-CZ"/>
        </w:rPr>
        <w:t>8. Jakost povrchových vod</w:t>
      </w:r>
    </w:p>
    <w:p>
      <w:r>
        <w:rPr>
          <w:lang w:val="cs-CZ" w:eastAsia="cs-CZ"/>
        </w:rPr>
        <w:t>Jakost se sle­du­je od­bě­rem vzorků a kon­ti­nu­ál­ní­mi sondami. Rozsah může za­hr­no­vat tep­lo­tu, pH, vo­di­vost, kyslík, zákal, živiny, or­ga­nic­ké látky, kovy, pes­t­i­ci­dy, mi­k­ro­bi­o­lo­gic­ké uka­za­te­le a bi­o­lo­gic­ké složky. Vzorek re­pre­zen­tu­je kon­krét­ní čas a místo; pro pro­měn­li­vý tok může být dů­le­ži­těj­ší lát­ko­vý odnos než sa­mot­ná koncentrace.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3604"/>
        <w:gridCol w:w="3666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Režim odběru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Výhoda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Bodový časový vzorek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Jed­no­du­chý a vhodný pro mnoho la­bo­ra­tor­ních analýz.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Může minout krát­kou epizodu.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Slé­va­ný časový vzorek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Průměr za období.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Skryje špičky a vy­ža­du­je sta­bil­ní konzervaci.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Prů­to­ko­vě vážený vzorek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Lépe po­pi­su­je lát­ko­vý odnos.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Po­tře­bu­je spo­leh­li­vý průtok a automatiku.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Kon­ti­nu­ál­ní sonda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Za­chy­tí dy­na­mi­ku a alarm.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Drift, bi­o­film a ome­ze­ný počet veličin.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Bi­o­lo­gic­ký mo­ni­to­ring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In­te­gru­je dlou­ho­do­bé pů­so­be­ní prostředí.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Se­zon­ní va­ri­a­bi­li­ta a od­bor­né určení.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Za­chy­tí aku­mu­lo­va­né hyd­ro­fob­ní látky a kovy.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Slo­ži­tá re­pre­zen­ta­tiv­nost a interpretace.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9. Monitoring půdní vody</w:t>
      </w:r>
    </w:p>
    <w:p>
      <w:r>
        <w:rPr>
          <w:lang w:val="cs-CZ" w:eastAsia="cs-CZ"/>
        </w:rPr>
        <w:t>Půdní voda je pře­cho­do­vým člán­kem mezi sráž­kou, eva­po­transpi­ra­cí, od­to­kem a do­pl­ňo­vá­ním pod­zem­ní vody. Sle­du­je se ob­je­mo­vá vlh­kost, ma­t­ri­co­vý po­ten­ci­ál, tep­lo­ta, vo­di­vost půd­ní­ho roz­to­ku a někdy tok vody či dre­náž­ní odtok. Vý­sle­dek silně závisí na půdním ho­ri­zon­tu, ob­je­mo­vé hmot­nos­ti, ske­le­tu, ko­ře­nech a pre­fe­renč­ních cestách.</w:t>
      </w:r>
    </w:p>
    <w:p>
      <w:pPr>
        <w:pStyle w:val="Heading3"/>
      </w:pPr>
      <w:r>
        <w:rPr>
          <w:lang w:val="cs-CZ" w:eastAsia="cs-CZ"/>
        </w:rPr>
        <w:t>9.1 Metody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3728"/>
        <w:gridCol w:w="3542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Metoda</w:t>
            </w:r>
          </w:p>
        </w:tc>
        <w:tc>
          <w:tcPr>
            <w:tcW w:type="dxa" w:w="3728"/>
            <w:shd w:fill="DCE6F1"/>
            <w:tcW w:w="36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Měřená ve­li­či­na</w:t>
            </w:r>
          </w:p>
        </w:tc>
        <w:tc>
          <w:tcPr>
            <w:tcW w:type="dxa" w:w="3542"/>
            <w:shd w:fill="DCE6F1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Po­znám­ka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Gra­vi­me­t­rie</w:t>
            </w:r>
          </w:p>
        </w:tc>
        <w:tc>
          <w:tcPr>
            <w:tcW w:type="dxa" w:w="3728"/>
            <w:vAlign w:val="center"/>
            <w:tcW w:w="36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Hmot­nost­ní vlhkost.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Re­fe­renč­ní de­struk­tiv­ní odběr; převod vy­ža­du­je ob­je­mo­vou hmotnost.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TDR/FDR/kapacitní čidlo</w:t>
            </w:r>
          </w:p>
        </w:tc>
        <w:tc>
          <w:tcPr>
            <w:tcW w:type="dxa" w:w="3728"/>
            <w:vAlign w:val="center"/>
            <w:tcW w:w="36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Die­lek­tric­ká odezva pře­ve­de­ná na ob­je­mo­vou vlhkost.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Nutná půdně spe­ci­fic­ká kalibrace.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Ten­zo­me­tr</w:t>
            </w:r>
          </w:p>
        </w:tc>
        <w:tc>
          <w:tcPr>
            <w:tcW w:type="dxa" w:w="3728"/>
            <w:vAlign w:val="center"/>
            <w:tcW w:w="36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Ma­t­ri­co­vý tlak v mok­řej­ší části rozsahu.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Ka­vi­ta­ce, kon­takt a údržba vod­ní­ho sloupce.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Psych­ro­me­tr / po­ten­ci­á­lo­vé čidlo</w:t>
            </w:r>
          </w:p>
        </w:tc>
        <w:tc>
          <w:tcPr>
            <w:tcW w:type="dxa" w:w="3728"/>
            <w:vAlign w:val="center"/>
            <w:tcW w:w="36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po­ten­ci­ál v sušším rozsahu.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Cit­li­vost na tep­lo­tu a po­ma­lej­ší odezva.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Ly­ži­me­tr</w:t>
            </w:r>
          </w:p>
        </w:tc>
        <w:tc>
          <w:tcPr>
            <w:tcW w:type="dxa" w:w="3728"/>
            <w:vAlign w:val="center"/>
            <w:tcW w:w="36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bi­lan­ce, eva­po­transpi­ra­ce nebo průsak.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Ná­klad­ný a může na­ru­šit při­ro­ze­ný profil.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Dre­náž­ní měření</w:t>
            </w:r>
          </w:p>
        </w:tc>
        <w:tc>
          <w:tcPr>
            <w:tcW w:type="dxa" w:w="3728"/>
            <w:vAlign w:val="center"/>
            <w:tcW w:w="36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Odtok pod ko­ře­no­vou zónou či z drenáže.</w:t>
            </w:r>
          </w:p>
        </w:tc>
        <w:tc>
          <w:tcPr>
            <w:tcW w:type="dxa" w:w="3542"/>
            <w:vAlign w:val="center"/>
            <w:tcW w:w="34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Silná pro­sto­ro­vá he­te­ro­ge­ni­ta a mrtvý objem.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9.2 Půdní sucho</w:t>
      </w:r>
    </w:p>
    <w:p>
      <w:r>
        <w:rPr>
          <w:lang w:val="cs-CZ" w:eastAsia="cs-CZ"/>
        </w:rPr>
        <w:t>Půdní sucho se hod­no­tí vůči kli­ma­to­lo­gii, půdní re­tenč­ní schop­nos­ti a po­tře­bám vegetace. Sa­mot­né pro­cen­to vlh­kos­ti bez půd­ní­ho typu a hloub­ky není srovnatelné. Pro ope­ra­tiv­ní mapy se bodová měření kom­bi­nu­jí s mo­de­lem vodní bi­lan­ce a dál­ko­vým průzkumem.</w:t>
      </w:r>
    </w:p>
    <w:p>
      <w:pPr>
        <w:pStyle w:val="Heading2"/>
      </w:pPr>
      <w:r>
        <w:rPr>
          <w:lang w:val="cs-CZ" w:eastAsia="cs-CZ"/>
        </w:rPr>
        <w:t>10. Monitoring podzemních vod</w:t>
      </w:r>
    </w:p>
    <w:p>
      <w:r>
        <w:rPr>
          <w:lang w:val="cs-CZ" w:eastAsia="cs-CZ"/>
        </w:rPr>
        <w:t>Pod­zem­ní vody se sle­du­jí v po­zo­ro­va­cích vrtech a na pramenech. Měří se hla­di­na, vy­dat­nost, tep­lo­ta a jakost. Mělké vrty re­a­gu­jí rych­le­ji na srážky a sucho, hlu­bo­ké ko­lek­to­ry mívají delší dobu odezvy. Kon­struk­ce vrtu, ote­vře­ný in­ter­val a hyd­ro­ge­o­lo­gic­ký rajon jsou pro in­ter­pre­ta­ci stejně dů­le­ži­té jako hod­no­ta hladiny.</w:t>
      </w:r>
    </w:p>
    <w:p>
      <w:pPr>
        <w:pStyle w:val="Heading3"/>
      </w:pPr>
      <w:r>
        <w:rPr>
          <w:lang w:val="cs-CZ" w:eastAsia="cs-CZ"/>
        </w:rPr>
        <w:t>10.1 Hladina a vydatnost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ruční pásmo po­sky­tu­je kon­t­rol­ní odečet a ově­ře­ní au­to­ma­ti­ky;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tla­ko­vý snímač vy­ža­du­je ko­rek­ci ba­ro­me­t­ric­ké­ho tlaku nebo od­vě­t­ra­ný systém;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výška se pře­vá­dí k jed­not­né­mu výš­ko­vé­mu sys­té­mu a zná­mé­mu od­měr­né­mu bodu;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u pra­me­ne se měří průtok sta­bil­ním pro­fi­lem nebo ob­je­mo­vou me­to­dou;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čer­pá­ní v okolí, po­vo­deň a sta­veb­ní zásah se za­pi­su­jí do metadat.</w:t>
      </w:r>
    </w:p>
    <w:p>
      <w:pPr>
        <w:pStyle w:val="Heading3"/>
      </w:pPr>
      <w:r>
        <w:rPr>
          <w:lang w:val="cs-CZ" w:eastAsia="cs-CZ"/>
        </w:rPr>
        <w:t>10.2 Jakost podzemní vody</w:t>
      </w:r>
    </w:p>
    <w:p>
      <w:r>
        <w:rPr>
          <w:lang w:val="cs-CZ" w:eastAsia="cs-CZ"/>
        </w:rPr>
        <w:t>Před od­bě­rem se sta­no­ví účel a pro­to­kol ustálení. Sle­du­je se zejmé­na vo­di­vost, pH, kyslík, hlavní ionty, du­sí­ka­té látky, kovy, pes­t­i­ci­dy, or­ga­nic­ké mi­k­ro­po­lu­tan­ty a podle rizika mikrobiologie. Ne­vhod­né čer­pá­ní může smísit různé úrovně ko­lek­to­ru nebo změnit re­dox­ní pod­mín­ky vzorku.</w:t>
      </w:r>
    </w:p>
    <w:p>
      <w:pPr>
        <w:pStyle w:val="Heading2"/>
      </w:pPr>
      <w:r>
        <w:rPr>
          <w:lang w:val="cs-CZ" w:eastAsia="cs-CZ"/>
        </w:rPr>
        <w:t>11. Dálkový průzkum a modely</w:t>
      </w:r>
    </w:p>
    <w:p>
      <w:r>
        <w:rPr>
          <w:lang w:val="cs-CZ" w:eastAsia="cs-CZ"/>
        </w:rPr>
        <w:t>Dru­ži­ce a le­tec­ké sním­ko­vá­ní po­sky­tu­jí plošné in­for­ma­ce o sněhu, po­vr­cho­vé vlh­kos­ti, ve­ge­tač­ním stresu, tep­lo­tě po­vrchu, za­pla­ve­ní a vod­ních plochách. Nevidí však přímo celý půdní profil ani hlu­bo­kou pod­zem­ní vodu. Modely pře­vá­dě­jí po­zo­ro­va­né vstupy na spo­ji­té pole a před­po­věď; jejich výstup je pod­mí­něn struk­tu­rou modelu a asi­mi­lo­va­ný­mi daty.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3604"/>
        <w:gridCol w:w="3666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Pro­dukt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Silná strán­ka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Nutné ově­ře­ní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Ra­da­ro­vý odhad srážek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Vysoké pro­sto­ro­vé a časové rozlišení.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Po­zem­ní sráž­ko­mě­ry a ra­da­ro­vé korekce.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Dru­ži­co­vá půdní vlh­kost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Plošné pokrytí.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Mělká sní­ma­ná vrstva a hrubé rozlišení.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Sně­ho­vá mapa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Rozsah pokrývky.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Mraky, les a vodní hodnota.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Ter­mál­ní snímek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 po­vrchu a stres vegetace.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At­mo­sfé­ra, emi­si­vi­ta a čas přeletu.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Hyd­ro­lo­gic­ký model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a před­po­věď v ne­mě­ře­ných místech.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Ka­lib­ra­ce, ne­zá­vis­lá va­li­da­ce a nejistota.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In­ter­po­lo­va­ná mapa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Sro­zu­mi­tel­ný pro­sto­ro­vý obraz.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Hus­to­ta stanic a metoda interpolace.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Automatizace, telemetrie a napájení</w:t>
      </w:r>
    </w:p>
    <w:p>
      <w:r>
        <w:rPr>
          <w:lang w:val="cs-CZ" w:eastAsia="cs-CZ"/>
        </w:rPr>
        <w:t>Au­to­ma­tic­ká sta­ni­ce spo­ju­je čidlo, da­ta­lo­gger, na­pá­je­ní, ko­mu­ni­ka­ci a server. Kri­tic­ké jsou hodiny, paměť, ba­te­rie, so­lár­ní panel, anténa a ochra­na před bleskem, vodou, mrazem a vandalismem. Přenos může selhat, za­tím­co lo­kál­ní záznam po­kra­ču­je; systém musí od­li­šit vý­pa­dek ko­mu­ni­ka­ce od vý­pad­ku měření.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uklá­dat data lo­kál­ně i cen­t­rál­ně;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syn­chro­ni­zo­vat čas a do­ku­men­to­vat časové pásmo;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hlásit nízké napětí, ote­vře­ní skříně a ztrátu sig­ná­lu;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po­u­ží­vat bez­peč­ný vzdá­le­ný pří­stup a řízení opráv­ně­ní;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udr­žo­vat ná­hrad­ní čidlo, kabely, ba­te­rii a ko­mu­ni­kač­ní cestu;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tes­to­vat celý ře­tě­zec od sen­zo­ru po zveřejnění.</w:t>
      </w:r>
    </w:p>
    <w:p>
      <w:pPr>
        <w:pStyle w:val="Heading2"/>
      </w:pPr>
      <w:r>
        <w:rPr>
          <w:lang w:val="cs-CZ" w:eastAsia="cs-CZ"/>
        </w:rPr>
        <w:t>13. Kontrola a zabezpečení kvality</w:t>
      </w:r>
    </w:p>
    <w:p>
      <w:r>
        <w:rPr>
          <w:lang w:val="cs-CZ" w:eastAsia="cs-CZ"/>
        </w:rPr>
        <w:t>QA sta­no­vu­je pre­ven­tiv­ní systém kva­li­ty; QC od­ha­lu­je a ozna­ču­je chyby v datech. Au­to­ma­tic­ké testy kon­t­ro­lu­jí rozsah, rych­lost změny, opa­ko­vá­ní hodnot, soulad sou­sed­ních stanic a fy­zi­kál­ní vazby. Ko­neč­né ově­ře­ní vy­ža­du­je zna­lost sta­ni­ce, ser­vis­ních zá­zna­mů a si­tu­a­ce v povodí.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Pře­vzít surový záznam beze změny do chrá­ně­né­ho archivu.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Pro­vést syn­tak­tic­ké testy, jed­not­ky, čas a úplnost.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Apli­ko­vat roz­sa­ho­vé, sko­ko­vé, per­zis­tenč­ní a pro­sto­ro­vé kontroly.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Po­rov­nat se zá­lož­ním čidlem, ma­nu­ál­ním ode­čtem a sou­vi­se­jí­cí­mi veličinami.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Zo­hled­nit ka­lib­ra­ci, servis, změnu pro­fi­lu a mi­mo­řád­nou událost.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Při­řa­dit pří­znak kva­li­ty; chyb­nou hod­no­tu ne­maž­te bez au­dit­ní stopy.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Vydat ve­ri­fi­ko­va­nou řadu a ucho­vat his­to­rii oprav a po­u­ži­tý algoritmus.</w:t>
      </w:r>
    </w:p>
    <w:p>
      <w:pPr>
        <w:pStyle w:val="Heading3"/>
      </w:pPr>
      <w:r>
        <w:rPr>
          <w:lang w:val="cs-CZ" w:eastAsia="cs-CZ"/>
        </w:rPr>
        <w:t>13.1 Nejistota</w:t>
      </w:r>
    </w:p>
    <w:p>
      <w:r>
        <w:rPr>
          <w:lang w:val="cs-CZ" w:eastAsia="cs-CZ"/>
        </w:rPr>
        <w:t>Ne­jis­to­ta vzniká mě­ři­dlem, od­bě­rem, ka­lib­ra­cí, pře­vod­ní funkcí i pro­sto­ro­vou nereprezentativností. Počet de­se­tin­ných míst není přesnost. Při od­vo­ze­né ve­li­či­ně, na­pří­klad prů­to­ku z měrné křivky nebo pří­to­ku do nádrže z bi­lan­ce, se uvádí i ne­jis­to­ta modelu.</w:t>
      </w:r>
    </w:p>
    <w:p>
      <w:pPr>
        <w:pStyle w:val="Heading2"/>
      </w:pPr>
      <w:r>
        <w:rPr>
          <w:lang w:val="cs-CZ" w:eastAsia="cs-CZ"/>
        </w:rPr>
        <w:t>14. Metadata a kontinuita řad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780"/>
        <w:gridCol w:w="6858"/>
      </w:tblGrid>
      <w:tr>
        <w:trPr>
          <w:tblHeader/>
          <w:cantSplit/>
        </w:trPr>
        <w:tc>
          <w:tcPr>
            <w:tcW w:type="dxa" w:w="2780"/>
            <w:shd w:fill="DCE6F1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Me­ta­da­ta sta­ni­ce</w:t>
            </w:r>
          </w:p>
        </w:tc>
        <w:tc>
          <w:tcPr>
            <w:tcW w:type="dxa" w:w="6858"/>
            <w:shd w:fill="DCE6F1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obsahu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Iden­ti­ta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Jed­no­znač­ný kód, název, pro­vo­zo­va­tel a správ­ce dat.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Poloha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Sou­řad­ni­ce, nad­moř­ská výška, povodí a hyd­ro­ge­o­lo­gic­ký rajon.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Měřicí místo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Profil, nula vo­do­čtu, od­měr­ný bod, hloub­ka a ote­vře­ný in­ter­val vrtu.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Pří­stroj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Typ, vý­rob­ní číslo, rozsah, roz­li­še­ní a firmware.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Metoda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In­ter­val, agre­ga­ce, vzor­ko­vá­ní, kon­zer­va­ce a laboratoř.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Ka­lib­ra­ce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Datum, vý­sle­dek, etalon a další termín.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Změny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Pře­mís­tě­ní, re­kon­struk­ce, změna okolí a přerušení.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Kva­li­ta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Pří­zna­ky, opravy, mez de­tek­ce a nejistota.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Dlouhá řada má mi­mo­řád­nou hod­no­tu pouze při známé homogenitě. Pře­mís­tě­ní sta­ni­ce, nový pří­stroj, změna okolí nebo měr­né­ho pro­fi­lu může vy­tvo­řit zlom, který vypadá jako kli­ma­tic­ký trend. Pře­kryv­né měření staré­ho a nového sys­té­mu je nej­bez­peč­něj­ší způsob návaznosti.</w:t>
      </w:r>
    </w:p>
    <w:p>
      <w:pPr>
        <w:pStyle w:val="Heading2"/>
      </w:pPr>
      <w:r>
        <w:rPr>
          <w:lang w:val="cs-CZ" w:eastAsia="cs-CZ"/>
        </w:rPr>
        <w:t>15. Zpracování časových řad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ucho­vat pů­vod­ní časové roz­li­še­ní a pra­vi­dla agre­ga­ce;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roz­li­šit oka­mži­tou hod­no­tu, in­ter­va­lo­vý průměr, mi­ni­mum, ma­xi­mum a úhrn;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uvést za­chá­ze­ní s chy­bě­jí­cí­mi daty a letním časem;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ne­in­ter­po­lo­vat přes po­vod­ňo­vou špičku nebo ha­vá­rii bez věc­né­ho pod­kla­du;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pra­co­vat s hyd­ro­lo­gic­kým rokem, se­zo­nou a re­fe­renč­ním ob­do­bím podle účelu;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u trendu tes­to­vat ho­mo­ge­ni­tu, au­to­ko­re­la­ci a změny sítě.</w:t>
      </w:r>
    </w:p>
    <w:p>
      <w:pPr>
        <w:pStyle w:val="Heading3"/>
      </w:pPr>
      <w:r>
        <w:rPr>
          <w:lang w:val="cs-CZ" w:eastAsia="cs-CZ"/>
        </w:rPr>
        <w:t>15.1 Propojení složek bilance</w:t>
      </w:r>
    </w:p>
    <w:p>
      <w:r>
        <w:rPr>
          <w:lang w:val="cs-CZ" w:eastAsia="cs-CZ"/>
        </w:rPr>
        <w:t>Bi­lanč­ní kon­t­ro­la po­rov­ná­vá srážku, eva­po­transpi­ra­ci, odtok a změnu zásoby v půdě, sněhu, ná­dr­žích a pod­zem­ní vodě. Na krát­kém in­ter­va­lu mohou chyby a časový posun pře­vý­šit bi­lanč­ní zbytek. Ne­sou­lad proto není au­to­ma­tic­ky ne­zná­mým od­to­kem; nej­pr­ve se pro­vě­ří mě­řít­ko, jed­not­ky, čas a reprezentativnost.</w:t>
      </w:r>
    </w:p>
    <w:p>
      <w:pPr>
        <w:pStyle w:val="Heading2"/>
      </w:pPr>
      <w:r>
        <w:rPr>
          <w:lang w:val="cs-CZ" w:eastAsia="cs-CZ"/>
        </w:rPr>
        <w:t>16. Monitoring povodně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Zvýšit čet­nost pře­no­su srážek, hladin a stavů nádrží.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Ověřit kri­tic­ké sta­ni­ce ma­nu­ál­ně nebo zá­lož­ním kanálem.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Sle­do­vat pro­sto­ro­vý pohyb srážky a ča­so­vá­ní přítoků.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Pro­vá­dět bez­peč­ná prů­to­ko­vá měření pro horní část měrné křivky.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Za­pi­so­vat ma­ni­pu­la­ce, vzdutí, led, spláví a změny profilu.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Zve­řej­ňo­vat před­běž­ná data s jasným ozna­če­ním a časem aktualizace.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Po udá­los­ti za­mě­řit profil, va­li­do­vat maxima a ar­chi­vo­vat stopy povodně.</w:t>
      </w:r>
    </w:p>
    <w:p>
      <w:pPr>
        <w:pStyle w:val="Heading2"/>
      </w:pPr>
      <w:r>
        <w:rPr>
          <w:lang w:val="cs-CZ" w:eastAsia="cs-CZ"/>
        </w:rPr>
        <w:t>17. Monitoring sucha</w:t>
      </w:r>
    </w:p>
    <w:p>
      <w:r>
        <w:rPr>
          <w:lang w:val="cs-CZ" w:eastAsia="cs-CZ"/>
        </w:rPr>
        <w:t>Sucho se pro­je­vu­je po­stup­ně v at­mo­sfé­ře, půdě, prů­to­cích a pod­zem­ních vodách. Jediný in­di­ká­tor proto nestačí. Me­te­o­ro­lo­gic­ký de­fi­cit může rychle ode­znít, za­tím­co hlu­bo­ký ko­lek­tor re­a­gu­je s mno­ha­mě­síč­ním zpožděním. Hod­no­ce­ní se vzta­hu­je k dlou­ho­do­bé dis­tri­buci pro danou sezonu a stanici.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14"/>
        <w:gridCol w:w="3758"/>
        <w:gridCol w:w="3666"/>
      </w:tblGrid>
      <w:tr>
        <w:trPr>
          <w:tblHeader/>
          <w:cantSplit/>
        </w:trPr>
        <w:tc>
          <w:tcPr>
            <w:tcW w:type="dxa" w:w="2214"/>
            <w:shd w:fill="DCE6F1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Složka</w:t>
            </w:r>
          </w:p>
        </w:tc>
        <w:tc>
          <w:tcPr>
            <w:tcW w:type="dxa" w:w="3758"/>
            <w:shd w:fill="DCE6F1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In­ter­pre­ta­ce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Srážky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Úhrn a stan­dar­di­zo­va­ná odchylka.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Me­te­o­ro­lo­gic­ký vstup, nikoli zásoba vody.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Půda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Vlh­kost, po­ten­ci­ál a re­la­tiv­ní nasycení.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Do­stup­nost vody pro ve­ge­ta­ci podle půdy a hloubky.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Tok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kvan­til, mi­ni­mál­ní průtok a délka vy­schlé­ho úseku.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Hyd­ro­lo­gic­ká odezva povodí.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Pod­zem­ní voda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Hla­di­na vrtu a vy­dat­nost pramene.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Stav zásoby s roz­díl­ným zpožděním.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Zá­sob­ní objem, přítok a zabezpečenost.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dis­po­ni­bi­li­ta, nikoli plošný stav povodí.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Ve­ge­ta­ce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Eva­po­transpi­ra­ce a dál­ko­vě sní­ma­ný stres.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Bi­o­lo­gic­ký dopad kom­bi­na­ce vody a teploty.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18. Havarijní monitoring jakosti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Za­jis­tit bez­peč­nost osob a za­sta­vit či omezit zdroj, je-li to možné.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Určit vstup do hyd­ro­gra­fic­ké sítě, průtok a cit­li­vé ob­jek­ty po proudu.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Ode­brat do­ku­men­to­va­ný vzorek nad zdro­jem, ve zdroji a po proudu.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Použít správ­né nádoby, kon­zer­va­ci, chla­ze­ní a ře­tě­zec pře­dá­ní laboratoři.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Měřit te­rén­ní uka­za­te­le a opa­ko­vat odběr podle po­stu­pu kon­ta­mi­nač­ní vlny.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Za­zna­me­nat nulové i po­zi­tiv­ní nálezy, meze sta­no­vi­tel­nos­ti a nejistotu.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Po zásahu vy­hod­no­tit lát­ko­vou bi­lan­ci, dopady a po­tře­bu ná­sled­né­ho monitoringu.</w:t>
      </w:r>
    </w:p>
    <w:p>
      <w:pPr>
        <w:pStyle w:val="Heading2"/>
      </w:pPr>
      <w:r>
        <w:rPr>
          <w:lang w:val="cs-CZ" w:eastAsia="cs-CZ"/>
        </w:rPr>
        <w:t>19. Zveřejňování a interpretace</w:t>
      </w:r>
    </w:p>
    <w:p>
      <w:r>
        <w:rPr>
          <w:lang w:val="cs-CZ" w:eastAsia="cs-CZ"/>
        </w:rPr>
        <w:t>Ope­ra­tiv­ní por­tá­ly zpří­stup­ňu­jí srážky, vodní stavy, prů­to­ky, pod­zem­ní vody, sníh a výstrahy. Údaj na ob­ra­zov­ce může být au­to­ma­tic­ký a neověřený. Uži­va­tel musí číst čas po­sled­ní ak­tu­a­li­za­ce, jed­not­ku, pří­znak kva­li­ty, re­fe­renč­ní období a vysvětlivky. Ba­rev­ná ka­te­go­rie není ná­hra­dou za od­bor­nou in­ter­pre­ta­ci míst­ních podmínek.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20. Nejčastější chyby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za­mě­ně­ní vod­ní­ho stavu a prů­to­ku;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in­ter­pre­ta­ce ra­da­ro­vé srážky jako bez­chyb­né­ho měření na zemi;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srov­ná­ní půdní vlh­kos­ti bez půd­ní­ho typu, hloub­ky a ka­lib­ra­ce;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vy­hod­no­ce­ní vrtu bez kon­struk­ce a hyd­ro­ge­o­lo­gic­ké­ho kon­tex­tu;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pře­po­čet kon­cen­t­ra­ce na odnos bez sou­čas­né­ho prů­to­ku;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po­va­žo­vá­ní chy­bě­jí­cí te­le­me­t­rie za nu­lo­vou hod­no­tu;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mazání od­leh­lých hodnot bez ově­ře­ní udá­los­ti;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smí­chá­ní před­běž­ných a ve­ri­fi­ko­va­ných dat;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tren­do­vá ana­lý­za bez kon­t­ro­ly pře­mís­tě­ní a změn pří­stro­jů;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příliš řídké vzor­ko­vá­ní pro­měn­li­vé­ho pro­ce­su;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archiv pouze zpra­co­va­ných dat bez su­ro­vé­ho zá­zna­mu;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zve­řej­ně­ní vý­sled­ku bez jed­not­ky, času a pří­zna­ku kvality.</w:t>
      </w:r>
    </w:p>
    <w:p>
      <w:pPr>
        <w:pStyle w:val="Heading2"/>
      </w:pPr>
      <w:r>
        <w:rPr>
          <w:lang w:val="cs-CZ" w:eastAsia="cs-CZ"/>
        </w:rPr>
        <w:t>21. Kontrolní seznam provozovatele stanice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943"/>
        <w:gridCol w:w="4695"/>
      </w:tblGrid>
      <w:tr>
        <w:trPr>
          <w:tblHeader/>
          <w:cantSplit/>
        </w:trPr>
        <w:tc>
          <w:tcPr>
            <w:tcW w:type="dxa" w:w="4943"/>
            <w:shd w:fill="DCE6F1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4695"/>
            <w:shd w:fill="DCE6F1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Po­ža­do­va­ný doklad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jasný účel a re­pre­zen­to­va­né území?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Návrh sítě a karta stanice.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poloha a výš­ko­vý bod ověřen?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Ge­o­de­tic­ké a pro­sto­ro­vé metadata.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pří­stroj v platné ka­lib­ra­ci?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Ka­lib­rač­ní pro­to­kol a ser­vis­ní historie.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ne­zá­vis­lá kon­t­ro­la?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Ma­nu­ál­ní odečet, druhé čidlo nebo sou­sed­ní stanice.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za­jiš­těn záznam při vý­pad­ku pře­no­su?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Lo­kál­ní paměť a zá­lož­ní napájení.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surová data ne­do­tče­ná?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Chrá­ně­ný archiv a au­dit­ní stopa.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Mají hod­no­ty pří­znak kva­li­ty?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Pra­vi­dla QA/QC a his­to­rie změn.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změny sta­ni­ce do­ku­men­to­va­né?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Chro­no­lo­gie pří­stro­jů, místa a okolí.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postup při ex­tré­mu?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Po­vod­ňo­vý, suchý a ha­va­rij­ní režim.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data bez­peč­ně předat a použít?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Formát, li­cen­ce, me­ta­da­ta a kon­takt­ní osoba.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22. Doporučený pracovní postup uživatele dat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For­mu­lo­vat otázku a určit po­třeb­nou ve­li­či­nu, mě­řít­ko a časový krok.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Vy­hle­dat správ­ce dat a pre­fe­ro­vat pri­már­ní ve­ri­fi­ko­va­ný zdroj.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Stáh­nout sou­čas­ně hod­no­ty, me­ta­da­ta, pří­zna­ky kva­li­ty a popis metody.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Zkon­t­ro­lo­vat jed­not­ky, čas, úpl­nost, limity a změny stanice.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Po­rov­nat s ne­zá­vis­lou ve­li­či­nou nebo sou­sed­ní stanicí.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Vy­hod­no­tit ne­jis­to­tu a ome­ze­ní reprezentativnosti.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Ar­chi­vo­vat po­u­ži­tou verzi, citaci a re­pro­du­ko­va­tel­ný postup zpracování.</w:t>
      </w: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Mo­ni­to­ring sráž­ko­vých, po­vr­cho­vých, půd­ních a pod­zem­ních vod vy­tvá­ří spo­leč­ný obraz oběhu vody na území České republiky. Žádná složka jej nemůže na­hra­dit sama: srážka je vstup, půda a sníh do­čas­ná zásoba, po­vr­cho­vý odtok rychlá odezva a pod­zem­ní voda po­ma­lej­ší rezervoár.</w:t>
      </w:r>
    </w:p>
    <w:p>
      <w:r>
        <w:rPr>
          <w:lang w:val="cs-CZ" w:eastAsia="cs-CZ"/>
        </w:rPr>
        <w:t>Dů­vě­ry­hod­ný systém stojí na re­pre­zen­ta­tiv­ní síti, sta­bil­ních me­to­dách, ka­lib­ra­ci, te­rén­ní kon­t­ro­le, úpl­ných me­ta­da­tech, au­di­to­va­tel­né va­li­da­ci a dlou­ho­do­bém archivu. Mo­der­ní te­le­me­t­rie, radar, dru­ži­ce a modely vý­znam­ně roz­ši­řu­jí obraz, ale jejich vý­stu­py musí zůstat pro­po­je­ny s kva­lit­ním po­zem­ním mě­ře­ním a od­bor­nou interpretací.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2000/60/ES a sou­vi­se­jí­cí české mo­ni­to­ro­va­cí pro­gra­my pro po­vr­cho­vé a pod­zem­ní vody.</w:t>
      </w:r>
    </w:p>
    <w:p>
      <w:pPr>
        <w:pStyle w:val="Normal"/>
        <w:jc w:val="left"/>
      </w:pPr>
      <w:r>
        <w:rPr>
          <w:lang w:val="cs-CZ" w:eastAsia="cs-CZ"/>
        </w:rPr>
        <w:t>Zákon č. 123/1998 Sb., o právu na in­for­ma­ce o ži­vot­ním pro­stře­dí,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EN ISO 748 Hyd­ro­me­t­rie – měření prů­to­ku ka­pa­lin v ote­vře­ných ko­ry­tech a sou­vi­se­jí­cí normy v ak­tu­ál­ním znění.</w:t>
      </w:r>
    </w:p>
    <w:p>
      <w:pPr>
        <w:pStyle w:val="Normal"/>
        <w:jc w:val="left"/>
      </w:pPr>
      <w:r>
        <w:rPr>
          <w:lang w:val="cs-CZ" w:eastAsia="cs-CZ"/>
        </w:rPr>
        <w:t>ČSN EN ISO/IEC 17025 – vše­o­bec­né po­ža­dav­ky na kom­pe­ten­ci zku­šeb­ních a ka­lib­rač­ních laboratoří.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Do­ku­men­ta­ce kon­krét­ní stanice: karta, ka­lib­ra­ce, servis, pře­vod­ní vztahy, pří­zna­ky kva­li­ty a his­to­rie změn.</w:t>
      </w:r>
    </w:p>
    <w:p>
      <w:pPr>
        <w:pStyle w:val="Normal"/>
        <w:jc w:val="left"/>
      </w:pPr>
      <w:r>
        <w:rPr>
          <w:lang w:val="cs-CZ" w:eastAsia="cs-CZ"/>
        </w:rPr>
        <w:t>Státní pod­ni­ky Povodí Labe, Vltavy, Ohře, Odry a Moravy: vo­do­hos­po­dář­ské dis­pe­čin­ky, měřicí sítě a mo­ni­to­ring jakosti.</w:t>
      </w:r>
    </w:p>
    <w:p>
      <w:pPr>
        <w:pStyle w:val="Normal"/>
        <w:jc w:val="left"/>
      </w:pPr>
      <w:r>
        <w:rPr>
          <w:lang w:val="cs-CZ" w:eastAsia="cs-CZ"/>
        </w:rPr>
        <w:t>Státní zdra­vot­ní ústav a kraj­ské hy­gi­e­nic­ké stanice: mo­ni­to­ring pitné vody a vod ke koupání.</w:t>
      </w:r>
    </w:p>
    <w:p>
      <w:pPr>
        <w:pStyle w:val="Normal"/>
        <w:jc w:val="left"/>
      </w:pPr>
      <w:r>
        <w:rPr>
          <w:lang w:val="cs-CZ" w:eastAsia="cs-CZ"/>
        </w:rPr>
        <w:t>Vý­zkum­ný ústav vo­do­hos­po­dář­ský T. G. Masaryka: HEIS VÚV, hod­no­ce­ní stavu vod a me­to­dic­ké podklady.</w:t>
      </w:r>
    </w:p>
    <w:p>
      <w:pPr>
        <w:pStyle w:val="Normal"/>
        <w:jc w:val="left"/>
      </w:pPr>
      <w:r>
        <w:rPr>
          <w:lang w:val="cs-CZ" w:eastAsia="cs-CZ"/>
        </w:rPr>
        <w:t>WMO: Guide to In­stru­ments and Me­thods of Ob­servati­on a Guide to Hyd­ro­lo­gi­cal Practi­ces, ak­tu­ál­ní vydání.</w:t>
      </w:r>
    </w:p>
    <w:p>
      <w:pPr>
        <w:pStyle w:val="Normal"/>
        <w:jc w:val="left"/>
      </w:pPr>
      <w:r>
        <w:rPr>
          <w:lang w:val="cs-CZ" w:eastAsia="cs-CZ"/>
        </w:rPr>
        <w:t>Ústřed­ní kon­t­rol­ní a zku­šeb­ní ústav zemědělský: mo­ni­to­ring půd a ze­mě­děl­ských vstupů.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Hlásná a před­po­věd­ní po­vod­ňo­vá služba, sráž­ko­měr­né a sně­ho­měr­né sta­ni­ce, po­vr­cho­vé a pod­zem­ní vody.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ČR: vo­do­hos­po­dář­ský in­for­mač­ní portál VODA a evi­den­ce vodní bilance.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In­for­mač­ní systém ve­řej­né správy – množ­ství po­vr­cho­vých vod.</w:t>
      </w:r>
    </w:p>
    <w:p>
      <w:pPr>
        <w:pStyle w:val="Heading1"/>
      </w:pPr>
      <w:r>
        <w:rPr>
          <w:lang w:val="cs-CZ" w:eastAsia="cs-CZ"/>
        </w:rPr>
        <w:t>I‑17 Kvalita a stav povrchových vod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Kva­li­ta po­vr­cho­vých vod vy­ja­dřu­je soubor fy­zi­kál­ních, che­mic­kých, bi­o­lo­gic­kých a hyd­ro­mor­fo­lo­gic­kých vlast­nos­tí řek, potoků, jezer a nádrží. Nejde pouze o kon­cen­t­ra­ci ně­ko­li­ka látek ve vzorku. Mo­der­ní hod­no­ce­ní sle­du­je, zda vodní útvar fun­gu­je jako eko­sys­tém, zda nejsou pře­kro­če­ny normy en­vi­ron­men­tál­ní kva­li­ty a zda jsou dlou­ho­do­bě udr­ži­tel­né jeho vo­do­hos­po­dář­ské funkce.</w:t>
      </w:r>
    </w:p>
    <w:p>
      <w:r>
        <w:rPr>
          <w:lang w:val="cs-CZ" w:eastAsia="cs-CZ"/>
        </w:rPr>
        <w:t>Na území České re­pub­li­ky se stav vod odvíjí od hus­té­ho osíd­le­ní, prů­mys­lo­vé a ze­mě­děl­ské mi­nu­los­ti, in­ten­ziv­ní­ho vy­u­ží­vá­ní kra­ji­ny, vel­ké­ho počtu jezů a nádrží i od polohy na ev­rop­ském rozvodí. Vý­znam­né zlep­še­ní při­nes­lo čiš­tě­ní ko­mu­nál­ních a prů­mys­lo­vých od­pad­ních vod. Pře­tr­vá­va­jí však pro­blémy s ži­vi­na­mi, pes­t­i­ci­dy, eroz­ní­mi spla­chy, hyd­ro­mor­fo­lo­gic­ký­mi změ­na­mi, sta­rý­mi eko­lo­gic­ký­mi zá­tě­že­mi a nově sle­do­va­ný­mi látkami. Sucho a otep­lo­vá­ní jejich účinky často zesilují.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Co se hodnotí</w:t>
      </w:r>
    </w:p>
    <w:p>
      <w:pPr>
        <w:pStyle w:val="Heading3"/>
      </w:pPr>
      <w:r>
        <w:rPr>
          <w:lang w:val="cs-CZ" w:eastAsia="cs-CZ"/>
        </w:rPr>
        <w:t>1.1 Povrchová voda a vodní útvar</w:t>
      </w:r>
    </w:p>
    <w:p>
      <w:r>
        <w:rPr>
          <w:lang w:val="cs-CZ" w:eastAsia="cs-CZ"/>
        </w:rPr>
        <w:t>Po­vr­cho­vý­mi vodami jsou vody při­ro­ze­ně se vy­sky­tu­jí­cí na zem­ském po­vrchu; pro plá­no­vá­ní a hod­no­ce­ní jsou vy­me­zo­vá­ny útvary po­vr­cho­vých vod. Útvar je zá­klad­ní jed­not­kou, pro niž se sta­no­ví typ, re­fe­renč­ní pod­mín­ky, vlivy, cíle a vý­sled­ný stav. Jed­not­li­vý profil mo­ni­to­rin­gu je zdro­jem důkazu, nikoli au­to­ma­tic­ky úplným ob­ra­zem celého útvaru.</w:t>
      </w:r>
    </w:p>
    <w:p>
      <w:pPr>
        <w:pStyle w:val="Heading3"/>
      </w:pPr>
      <w:r>
        <w:rPr>
          <w:lang w:val="cs-CZ" w:eastAsia="cs-CZ"/>
        </w:rPr>
        <w:t>1.2 Ekologický stav a ekologický potenciál</w:t>
      </w:r>
    </w:p>
    <w:p>
      <w:r>
        <w:rPr>
          <w:lang w:val="cs-CZ" w:eastAsia="cs-CZ"/>
        </w:rPr>
        <w:t>U při­ro­ze­ných útvarů se hod­no­tí eko­lo­gic­ký stav, u silně ovliv­ně­ných a umě­lých útvarů eko­lo­gic­ký potenciál. Zá­kla­dem jsou bi­o­lo­gic­ké složky: fy­to­plank­ton, fy­to­ben­tos, mak­ro­fy­ta, ben­tic­ké bez­ob­rat­lé a ryby podle typu vody. Pod­půr­ně se hod­no­tí hyd­ro­mor­fo­lo­gie a fyzikálně-chemické uka­za­te­le, na­pří­klad tep­lo­ta, kyslík, živiny, sa­li­ni­ta, aci­do­ba­zic­ké poměry a spe­ci­fic­ké zne­čiš­ťu­jí­cí látky.</w:t>
      </w:r>
    </w:p>
    <w:p>
      <w:pPr>
        <w:pStyle w:val="Heading3"/>
      </w:pPr>
      <w:r>
        <w:rPr>
          <w:lang w:val="cs-CZ" w:eastAsia="cs-CZ"/>
        </w:rPr>
        <w:t>1.3 Chemický stav</w:t>
      </w:r>
    </w:p>
    <w:p>
      <w:r>
        <w:rPr>
          <w:lang w:val="cs-CZ" w:eastAsia="cs-CZ"/>
        </w:rPr>
        <w:t>Che­mic­ký stav se po­su­zu­je podle ev­rop­sky sta­no­ve­ných pri­o­rit­ních a pri­o­rit­ních ne­bez­peč­ných látek a jejich norem en­vi­ron­men­tál­ní kvality. Ně­kte­ré látky se hod­no­tí ve vodě, jiné také v biotě nebo sedimentu. Vý­sled­ný che­mic­ký stav je cit­li­vý na prin­cip „jeden ne­vy­ho­vu­jí­cí prvek roz­ho­du­je“; pře­kro­če­ní jediné re­le­vant­ní normy může vést k ne­vy­ho­vu­jí­cí­mu hod­no­ce­ní útvaru.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14"/>
        <w:gridCol w:w="3501"/>
        <w:gridCol w:w="3923"/>
      </w:tblGrid>
      <w:tr>
        <w:trPr>
          <w:tblHeader/>
          <w:cantSplit/>
        </w:trPr>
        <w:tc>
          <w:tcPr>
            <w:tcW w:type="dxa" w:w="2214"/>
            <w:shd w:fill="DCE6F1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Složka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 uka­za­te­lů</w:t>
            </w:r>
          </w:p>
        </w:tc>
        <w:tc>
          <w:tcPr>
            <w:tcW w:type="dxa" w:w="3923"/>
            <w:shd w:fill="DCE6F1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vy­po­ví­dá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Bi­o­lo­gic­ká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Řasy, mak­ro­fy­ta, bez­ob­ratlí, ryby.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Dlou­ho­do­bá odezva eko­sys­té­mu na souhrn vlivů.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Fyzikálně-chemická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Kyslík, tep­lo­ta, pH, vo­di­vost, dusík, fosfor.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Pod­mín­ky pro or­ga­nismy a tro­fic­ký stav.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Che­mic­ká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Kovy, pes­t­i­ci­dy, PAU a další pri­o­rit­ní látky.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To­xic­ké a per­zis­tent­ní za­tí­že­ní vůči normám.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Hyd­ro­mor­fo­lo­gic­ká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kon­ti­nu­i­ta, tvar koryta, břehy, dno.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Fy­zic­ký rámec a při­ro­ze­nost vod­ní­ho prostředí.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Mi­k­ro­bi­o­lo­gic­ká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In­di­ká­to­ry fe­kál­ní­ho znečištění.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Riziko pro kou­pá­ní, odběr vody a rekreaci.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Právní a metodický rámec</w:t>
      </w:r>
    </w:p>
    <w:p>
      <w:pPr>
        <w:pStyle w:val="Heading3"/>
      </w:pPr>
      <w:r>
        <w:rPr>
          <w:lang w:val="cs-CZ" w:eastAsia="cs-CZ"/>
        </w:rPr>
        <w:t>2.1 Evropská vodní politika</w:t>
      </w:r>
    </w:p>
    <w:p>
      <w:r>
        <w:rPr>
          <w:lang w:val="cs-CZ" w:eastAsia="cs-CZ"/>
        </w:rPr>
        <w:t>Rám­co­vá směr­ni­ce o vodách zavádí hod­no­ce­ní podle vod­ních útvarů, en­vi­ron­men­tál­ní cíle, pro­gra­my mo­ni­to­rin­gu a šes­ti­le­té plá­no­va­cí cykly. Směr­ni­ce o nor­mách en­vi­ron­men­tál­ní kva­li­ty roz­ví­jí che­mic­ký stav. Další před­pi­sy se týkají ko­mu­nál­ních od­pad­ních vod, du­sič­na­nů, prů­mys­lo­vých emisí, pes­t­i­ci­dů, pitné vody, kou­pa­cích vod a ochra­ny před povodněmi. Po­ža­dav­ky se pro­mí­ta­jí do čes­ké­ho práva a plánů povodí.</w:t>
      </w:r>
    </w:p>
    <w:p>
      <w:pPr>
        <w:pStyle w:val="Heading3"/>
      </w:pPr>
      <w:r>
        <w:rPr>
          <w:lang w:val="cs-CZ" w:eastAsia="cs-CZ"/>
        </w:rPr>
        <w:t>2.2 Česká právní úprava</w:t>
      </w:r>
    </w:p>
    <w:p>
      <w:r>
        <w:rPr>
          <w:lang w:val="cs-CZ" w:eastAsia="cs-CZ"/>
        </w:rPr>
        <w:t>Základ tvoří zákon č. 254/2001 Sb., o vodách. Na něj na­va­zu­jí před­pi­sy o mo­ni­to­rin­gu a hod­no­ce­ní stavu, uka­za­te­lích a hod­no­tách pří­pust­né­ho zne­čiš­tě­ní po­vr­cho­vých a od­pad­ních vod, vo­do­hos­po­dář­ských evi­den­cích, plá­nech povodí a ochra­ně před haváriemi. V kon­krét­ním pří­pa­dě se ově­řu­je ak­tu­ál­ní znění, neboť se­zna­my látek, metody a normy se vyvíjejí.</w:t>
      </w:r>
    </w:p>
    <w:p>
      <w:pPr>
        <w:pStyle w:val="Heading3"/>
      </w:pPr>
      <w:r>
        <w:rPr>
          <w:lang w:val="cs-CZ" w:eastAsia="cs-CZ"/>
        </w:rPr>
        <w:t>2.3 Účelové klasifikace</w:t>
      </w:r>
    </w:p>
    <w:p>
      <w:r>
        <w:rPr>
          <w:lang w:val="cs-CZ" w:eastAsia="cs-CZ"/>
        </w:rPr>
        <w:t>Hod­no­ce­ní stavu útvaru nelze za­mě­ňo­vat s po­sou­ze­ním vhod­nos­ti pro kon­krét­ní účel. Jiné po­ža­dav­ky platí pro su­ro­vou vodu ur­če­nou k úpravě na pitnou, kou­pa­cí vodu, vodu pro ryby, zá­vla­hu nebo prů­mys­lo­vé použití. Voda může být pro určitý účel po­u­ži­tel­ná po úpravě, a přesto vodní útvar nemusí do­sa­ho­vat dob­ré­ho eko­lo­gic­ké­ho či che­mic­ké­ho stavu.</w:t>
      </w:r>
    </w:p>
    <w:p>
      <w:pPr>
        <w:pStyle w:val="Heading2"/>
      </w:pPr>
      <w:r>
        <w:rPr>
          <w:lang w:val="cs-CZ" w:eastAsia="cs-CZ"/>
        </w:rPr>
        <w:t>3. Organizace monitoringu v České republice</w:t>
      </w:r>
    </w:p>
    <w:p>
      <w:pPr>
        <w:pStyle w:val="Heading3"/>
      </w:pPr>
      <w:r>
        <w:rPr>
          <w:lang w:val="cs-CZ" w:eastAsia="cs-CZ"/>
        </w:rPr>
        <w:t>3.1 Instituce</w:t>
      </w:r>
    </w:p>
    <w:p>
      <w:r>
        <w:rPr>
          <w:lang w:val="cs-CZ" w:eastAsia="cs-CZ"/>
        </w:rPr>
        <w:t>Systém tvoří státní mo­ni­to­ring, pro­voz­ní sle­do­vá­ní správ­ců povodí, úče­lo­vá měření pro­vo­zo­va­te­lů a spe­ci­a­li­zo­va­né programy. Český hyd­ro­me­te­o­ro­lo­gic­ký ústav za­jiš­ťu­je vý­znam­nou část hyd­ro­lo­gic­kých a ja­kost­ních dat a jejich ce­lo­stát­ní zpracování. Státní pod­ni­ky Povodí pro­vo­zu­jí roz­sáh­lé sítě pro­fi­lů a laboratoře. Mi­nis­ter­stva ze­mě­děl­ství a ži­vot­ní­ho pro­stře­dí ko­or­di­nu­jí le­gisla­ti­vu, plá­no­vá­ní a in­for­mač­ní sys­témy; kon­t­rol­ní a zdra­vot­ní orgány sle­du­jí další úče­lo­vé oblasti.</w:t>
      </w:r>
    </w:p>
    <w:p>
      <w:pPr>
        <w:pStyle w:val="Heading3"/>
      </w:pPr>
      <w:r>
        <w:rPr>
          <w:lang w:val="cs-CZ" w:eastAsia="cs-CZ"/>
        </w:rPr>
        <w:t>3.2 Typy monitoringu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325"/>
        <w:gridCol w:w="3460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Pro­gram</w:t>
            </w:r>
          </w:p>
        </w:tc>
        <w:tc>
          <w:tcPr>
            <w:tcW w:type="dxa" w:w="4325"/>
            <w:shd w:fill="DCE6F1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3460"/>
            <w:shd w:fill="DCE6F1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výstup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Si­tu­ač­ní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Cel­ko­vý pře­hled, dlou­ho­do­bé změny a do­pl­ně­ní znalostí.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Re­pre­zen­ta­tiv­ní obraz povodí a hlav­ních vlivů.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Sle­do­vá­ní útvarů v riziku ne­spl­ně­ní cílů a účinku opatření.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Cílená řada roz­ho­du­jí­cích ukazatelů.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Prů­zkum­ný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Ob­jas­ně­ní ne­zná­mé pří­či­ny, roz­sa­hu nebo ha­va­rij­ní­ho jevu.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Dů­kaz­ní pod­klad pro zdroj a další postup.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Kon­t­rol­ní u zdroje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Ově­ře­ní plnění emis­ních limitů nebo pro­voz­ních podmínek.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Vý­sle­dek vzta­hu­jí­cí se k výusti či zařízení.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Au­to­ma­tic­ký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Kon­ti­nu­ál­ní nebo velmi časté sle­do­vá­ní dynamiky.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Časová řada, alarmy a za­chy­ce­ní krát­kých epizod.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3.3 Profily a četnost</w:t>
      </w:r>
    </w:p>
    <w:p>
      <w:r>
        <w:rPr>
          <w:lang w:val="cs-CZ" w:eastAsia="cs-CZ"/>
        </w:rPr>
        <w:t>Profil se volí tak, aby re­pre­zen­to­val útvar, vý­znam­ný přítok, zdroj zne­čiš­tě­ní nebo chrá­ně­né území. Čet­nost musí za­chy­tit se­zon­ní a hyd­ro­lo­gic­kou variabilitu. Mě­síč­ní odběr ne­po­stih­ne každou krát­kou epi­zo­du; kon­ti­nu­ál­ní sonda zase ne­na­hra­dí la­bo­ra­tor­ní sta­no­ve­ní sto­po­vých látek a bi­o­lo­gic­ký průzkum. Síť je kom­pro­mi­sem mezi re­pre­zen­ta­tiv­nos­tí, ná­kla­dy a roz­ho­do­va­cím účelem.</w:t>
      </w:r>
    </w:p>
    <w:p>
      <w:pPr>
        <w:pStyle w:val="Heading2"/>
      </w:pPr>
      <w:r>
        <w:rPr>
          <w:lang w:val="cs-CZ" w:eastAsia="cs-CZ"/>
        </w:rPr>
        <w:t>4. Odběr, měření a laboratoř</w:t>
      </w:r>
    </w:p>
    <w:p>
      <w:pPr>
        <w:pStyle w:val="Heading3"/>
      </w:pPr>
      <w:r>
        <w:rPr>
          <w:lang w:val="cs-CZ" w:eastAsia="cs-CZ"/>
        </w:rPr>
        <w:t>4.1 Reprezentativní vzorek</w:t>
      </w:r>
    </w:p>
    <w:p>
      <w:r>
        <w:rPr>
          <w:lang w:val="cs-CZ" w:eastAsia="cs-CZ"/>
        </w:rPr>
        <w:t>Vý­sle­dek začíná správ­ným odběrem. Musí být určeno místo, hloub­ka, způsob smě­šo­vá­ní, hyd­ro­lo­gic­ký stav, čas, kon­zer­va­ce, nádoba a doprava. U řek se odběr vzta­hu­je k prou­dí­cí­mu pro­fi­lu; u nádrží se často sle­du­je ver­ti­kál­ní stratifikace. Pro těkavé, mi­k­ro­bi­o­lo­gic­ké a sto­po­vé látky platí zvlášt­ní postupy. Chybu odběru již la­bo­ra­toř neopraví.</w:t>
      </w:r>
    </w:p>
    <w:p>
      <w:pPr>
        <w:pStyle w:val="Heading3"/>
      </w:pPr>
      <w:r>
        <w:rPr>
          <w:lang w:val="cs-CZ" w:eastAsia="cs-CZ"/>
        </w:rPr>
        <w:t>4.2 Terénní měření</w:t>
      </w:r>
    </w:p>
    <w:p>
      <w:r>
        <w:rPr>
          <w:lang w:val="cs-CZ" w:eastAsia="cs-CZ"/>
        </w:rPr>
        <w:t>Tep­lo­ta, roz­puš­tě­ný kyslík, pH, vo­di­vost, zákal a někdy chlo­ro­fyl se měří přímo na místě. Sondy vy­ža­du­jí ka­lib­ra­ci, kon­t­ro­lu fou­lin­gu, sta­bi­li­za­ci a zápis podmínek. Au­to­ma­tic­ká sta­ni­ce musí evi­do­vat vý­pad­ky, čiš­tě­ní, změny čidla a pří­zna­ky kva­li­ty dat; hladká křivka bez me­ta­da­ta může být klamná.</w:t>
      </w:r>
    </w:p>
    <w:p>
      <w:pPr>
        <w:pStyle w:val="Heading3"/>
      </w:pPr>
      <w:r>
        <w:rPr>
          <w:lang w:val="cs-CZ" w:eastAsia="cs-CZ"/>
        </w:rPr>
        <w:t>4.3 Laboratorní analýza a kvalita dat</w:t>
      </w:r>
    </w:p>
    <w:p>
      <w:r>
        <w:rPr>
          <w:lang w:val="cs-CZ" w:eastAsia="cs-CZ"/>
        </w:rPr>
        <w:t>La­bo­ra­toř po­u­ží­vá va­li­do­va­né metody, re­fe­renč­ní ma­te­ri­á­ly, slepé a du­pli­cit­ní vzorky a me­zi­la­bo­ra­tor­ní porovnání. K vý­sled­ku patří jed­not­ka, ne­jis­to­ta, mez sta­no­vi­tel­nos­ti a metoda. Hod­no­ta pod mezí sta­no­vi­tel­nos­ti není nula. Při hod­no­ce­ní trendu se sle­du­je změna metod a mezí de­tek­ce, aby zdán­li­vý pokles nebo nárůst nebyl pouze ana­ly­tic­kým artefaktem.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5. Základní ukazatele kvality vody</w:t>
      </w:r>
    </w:p>
    <w:p>
      <w:pPr>
        <w:pStyle w:val="Heading3"/>
      </w:pPr>
      <w:r>
        <w:rPr>
          <w:lang w:val="cs-CZ" w:eastAsia="cs-CZ"/>
        </w:rPr>
        <w:t>5.1 Kyslíkový režim a organické zatížení</w:t>
      </w:r>
    </w:p>
    <w:p>
      <w:r>
        <w:rPr>
          <w:lang w:val="cs-CZ" w:eastAsia="cs-CZ"/>
        </w:rPr>
        <w:t>Roz­puš­tě­ný kyslík je vý­sled­kem výměny s at­mo­sfé­rou, fo­to­syn­té­zy, dý­chá­ní a roz­kla­du or­ga­nic­ké hmoty. Bi­o­che­mic­ká a che­mic­ká spo­tře­ba kys­lí­ku cha­rak­te­ri­zu­jí různé složky oxi­do­va­tel­né­ho zatížení. Nízký kyslík může vzni­kat pod výustí, v pomalu te­kou­cím úseku, v hy­po­lim­niu nádrže nebo při roz­kla­du sinic. Jed­no­rá­zo­vé denní měření nemusí za­chy­tit noční minimum.</w:t>
      </w:r>
    </w:p>
    <w:p>
      <w:pPr>
        <w:pStyle w:val="Heading3"/>
      </w:pPr>
      <w:r>
        <w:rPr>
          <w:lang w:val="cs-CZ" w:eastAsia="cs-CZ"/>
        </w:rPr>
        <w:t>5.2 Dusík a fosfor</w:t>
      </w:r>
    </w:p>
    <w:p>
      <w:r>
        <w:rPr>
          <w:lang w:val="cs-CZ" w:eastAsia="cs-CZ"/>
        </w:rPr>
        <w:t>Amonný dusík může být znám­kou čer­stvé­ho ko­mu­nál­ní­ho či ze­mě­děl­ské­ho zne­čiš­tě­ní; jeho to­xic­ká forma závisí na pH a teplotě. Du­sič­na­ny jsou mo­bil­ní a sou­vi­se­jí zejmé­na s po­vo­dím a pod­zem­ním přítokem. Fosfor se váže na čás­ti­ce i se­di­ment a často řídí eutro­fi­za­ci slad­kých vod. Pro ná­pra­vu je nutné znát formy živin, jejich se­zon­ní průběh a sku­teč­né zdroje.</w:t>
      </w:r>
    </w:p>
    <w:p>
      <w:pPr>
        <w:pStyle w:val="Heading3"/>
      </w:pPr>
      <w:r>
        <w:rPr>
          <w:lang w:val="cs-CZ" w:eastAsia="cs-CZ"/>
        </w:rPr>
        <w:t>5.3 Salinita, pH a teplota</w:t>
      </w:r>
    </w:p>
    <w:p>
      <w:r>
        <w:rPr>
          <w:lang w:val="cs-CZ" w:eastAsia="cs-CZ"/>
        </w:rPr>
        <w:t>Elek­tric­ká vo­di­vost je rych­lým in­di­ká­to­rem roz­puš­tě­ných iontů, nikoli přímým mě­řít­kem toxicity. Chlo­ri­dy a sírany mohou po­chá­zet z ge­o­lo­gic­ké­ho pod­lo­ží, od­pad­ních vod, prů­mys­lu, dolů nebo zimní údržby. pH ovliv­ňu­je che­mic­kou formu a to­xi­ci­tu látek. Tep­lo­ta řídí roz­pust­nost kys­lí­ku, me­ta­bo­lis­mus a dru­ho­vé slo­že­ní; otep­le­né a za­stí­ně­ní zba­ve­né úseky jsou cit­li­věj­ší k de­fi­ci­tu kyslíku.</w:t>
      </w:r>
    </w:p>
    <w:p>
      <w:pPr>
        <w:pStyle w:val="Heading2"/>
      </w:pPr>
      <w:r>
        <w:rPr>
          <w:lang w:val="cs-CZ" w:eastAsia="cs-CZ"/>
        </w:rPr>
        <w:t>6. Hlavní skupiny znečišťujících látek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4016"/>
        <w:gridCol w:w="3460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zdroje</w:t>
            </w:r>
          </w:p>
        </w:tc>
        <w:tc>
          <w:tcPr>
            <w:tcW w:type="dxa" w:w="3460"/>
            <w:shd w:fill="DCE6F1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riziko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Živiny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Od­pad­ní vody, ze­mě­děl­ství, eroze, vnitř­ní za­tí­že­ní sedimentu.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Eutro­fi­za­ce, sinice, de­fi­cit kyslíku.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Pes­t­i­ci­dy a me­ta­bo­li­ty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Apli­ka­ce v ze­mě­děl­ství, obcích a na komunikacích.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To­xi­ci­ta, kon­ta­mi­na­ce zdrojů pitné vody.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Kovy a me­ta­loi­dy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Prů­my­sl, doly, staré zátěže, at­mo­sfé­ric­ká depozice.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To­xi­ci­ta a aku­mu­la­ce v se­di­men­tech a biotě.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PAU a ropné látky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Spa­lo­vá­ní, do­pra­va, ha­vá­rie, staré areály.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Per­zis­ten­ce, kar­ci­no­ge­ni­ta, vazba na částice.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Léčiva a osobní péče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Ko­mu­nál­ní od­pad­ní vody a zdra­vot­nic­ké provozy.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Chro­nic­ké účinky a smě­so­vá toxicita.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Mi­k­ro­plas­ty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Tex­ti­lie, pne­u­ma­ti­ky, odpady, od­pad­ní a sráž­ko­vé vody.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Čás­ti­co­vé a che­mic­ké pů­so­be­ní; ob­tíž­ná standardizace.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Mi­k­ro­or­ga­nismy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Fe­kál­ní zne­čiš­tě­ní, ka­na­li­za­ce, chovy a po­vr­cho­vý odtok.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In­fekč­ní riziko a ome­ze­ní re­kre­ač­ní­ho využití.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Soli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Zimní údržba, prů­my­sl, důlní vody, ko­mu­nál­ní vody.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Změna ion­to­vé­ho slo­že­ní a stres organismů.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6.1 Prioritní a specifické látky</w:t>
      </w:r>
    </w:p>
    <w:p>
      <w:r>
        <w:rPr>
          <w:lang w:val="cs-CZ" w:eastAsia="cs-CZ"/>
        </w:rPr>
        <w:t>Pri­o­rit­ní látky jsou určeny ev­rop­ským rámcem che­mic­ké­ho stavu. Spe­ci­fic­ké zne­čiš­ťu­jí­cí látky se vy­bí­ra­jí podle vý­zna­mu pro ná­rod­ní a povodí pod­mín­ky a vstu­pu­jí do eko­lo­gic­ké­ho hodnocení. Se­zna­my a normy se mohou měnit s novými poznatky. Při po­rov­ná­ní období je proto nutné uvést, podle jakého se­zna­mu a matice bylo hod­no­ce­ní provedeno.</w:t>
      </w:r>
    </w:p>
    <w:p>
      <w:pPr>
        <w:pStyle w:val="Heading3"/>
      </w:pPr>
      <w:r>
        <w:rPr>
          <w:lang w:val="cs-CZ" w:eastAsia="cs-CZ"/>
        </w:rPr>
        <w:t>6.2 Nově se objevující kontaminanty</w:t>
      </w:r>
    </w:p>
    <w:p>
      <w:r>
        <w:rPr>
          <w:lang w:val="cs-CZ" w:eastAsia="cs-CZ"/>
        </w:rPr>
        <w:t>Léčiva, hor­mo­ny, per- a po­ly­flu­o­ro­va­né látky, pro­duk­ty osobní péče a další mi­k­ro­po­lu­tan­ty jsou ana­ly­tic­ky za­chy­ti­tel­né ve velmi níz­kých koncentracích. Sa­mot­ná de­tek­ce ne­zna­me­ná au­to­ma­tic­ky ne­při­ja­tel­né riziko; roz­ho­du­je kon­cen­t­ra­ce, to­xi­ci­ta, trvání, směs a expozice. Mo­ni­to­ring se roz­ši­řu­je podle pri­o­rit a mož­nos­tí metod, za­tím­co ná­pra­va kom­bi­nu­je pre­ven­ci u zdroje a cílené dočištění.</w:t>
      </w:r>
    </w:p>
    <w:p>
      <w:pPr>
        <w:pStyle w:val="Heading2"/>
      </w:pPr>
      <w:r>
        <w:rPr>
          <w:lang w:val="cs-CZ" w:eastAsia="cs-CZ"/>
        </w:rPr>
        <w:t>7. Bodové zdroje znečištění</w:t>
      </w:r>
    </w:p>
    <w:p>
      <w:pPr>
        <w:pStyle w:val="Heading3"/>
      </w:pPr>
      <w:r>
        <w:rPr>
          <w:lang w:val="cs-CZ" w:eastAsia="cs-CZ"/>
        </w:rPr>
        <w:t>7.1 Komunální odpadní vody</w:t>
      </w:r>
    </w:p>
    <w:p>
      <w:r>
        <w:rPr>
          <w:lang w:val="cs-CZ" w:eastAsia="cs-CZ"/>
        </w:rPr>
        <w:t>Čis­tír­ny vý­znam­ně ome­zi­ly or­ga­nic­ké zne­čiš­tě­ní a živiny, ale účinek závisí na tech­no­lo­gii, ve­li­kos­ti, tep­lo­tě, hyd­rau­lic­kém za­tí­že­ní a provozu. Malé obce a roz­ptý­le­ná zá­stav­ba mohou před­sta­vo­vat lo­kál­ní problém. Deš­ťo­vé pří­to­ky a od­leh­čo­va­cí komory krát­ko­do­bě zvy­šu­jí vnos or­ga­nic­kých látek, mi­k­ro­or­ga­nis­mů, ne­roz­puš­tě­ných látek a odpadu právě při vy­so­kém průtoku.</w:t>
      </w:r>
    </w:p>
    <w:p>
      <w:pPr>
        <w:pStyle w:val="Heading3"/>
      </w:pPr>
      <w:r>
        <w:rPr>
          <w:lang w:val="cs-CZ" w:eastAsia="cs-CZ"/>
        </w:rPr>
        <w:t>7.2 Průmysl, energetika a důlní vody</w:t>
      </w:r>
    </w:p>
    <w:p>
      <w:r>
        <w:rPr>
          <w:lang w:val="cs-CZ" w:eastAsia="cs-CZ"/>
        </w:rPr>
        <w:t>Prů­mys­lo­vé zdroje mají spe­ci­fic­ké pro­fi­ly látek a často vy­ža­du­jí před­čiš­tě­ní a řízení ha­va­rij­ní­ho rizika. Důlní vody mohou při­ná­šet sírany, kovy, ky­se­lost nebo vy­so­kou mineralizaci. Ener­ge­tic­ké pro­vo­zy ovliv­ňu­jí tep­lo­tu a průtok. Po­sou­ze­ní se ne­o­pí­rá jen o emisní limit výusti, ale také o smě­šo­vá­ní, nízké prů­to­ky, ku­mu­la­ci a stav recipientu.</w:t>
      </w:r>
    </w:p>
    <w:p>
      <w:pPr>
        <w:pStyle w:val="Heading3"/>
      </w:pPr>
      <w:r>
        <w:rPr>
          <w:lang w:val="cs-CZ" w:eastAsia="cs-CZ"/>
        </w:rPr>
        <w:t>7.3 Staré ekologické zátěže</w:t>
      </w:r>
    </w:p>
    <w:p>
      <w:r>
        <w:rPr>
          <w:lang w:val="cs-CZ" w:eastAsia="cs-CZ"/>
        </w:rPr>
        <w:t>Kon­ta­mi­no­va­né areály, sklád­ky a se­di­men­ty mohou uvol­ňo­vat látky dlouho po ukon­če­ní pů­vod­ní činnosti. Zdroj bývá ne­pra­vi­del­ný a pro­po­je­ný s pod­zem­ní vodou. Prů­zkum vy­ža­du­je hyd­ro­ge­o­lo­gic­ký a se­di­men­to­vý kon­cept, nikoli pouze odběr z toku. Sanace nesmí při ma­ni­pu­la­ci s ma­te­ri­á­lem mo­bi­li­zo­vat větší množ­ství znečištění.</w:t>
      </w:r>
    </w:p>
    <w:p>
      <w:pPr>
        <w:pStyle w:val="Heading2"/>
      </w:pPr>
      <w:r>
        <w:rPr>
          <w:lang w:val="cs-CZ" w:eastAsia="cs-CZ"/>
        </w:rPr>
        <w:t>8. Plošné a difuzní zdroje</w:t>
      </w:r>
    </w:p>
    <w:p>
      <w:pPr>
        <w:pStyle w:val="Heading3"/>
      </w:pPr>
      <w:r>
        <w:rPr>
          <w:lang w:val="cs-CZ" w:eastAsia="cs-CZ"/>
        </w:rPr>
        <w:t>8.1 Zemědělství</w:t>
      </w:r>
    </w:p>
    <w:p>
      <w:r>
        <w:rPr>
          <w:lang w:val="cs-CZ" w:eastAsia="cs-CZ"/>
        </w:rPr>
        <w:t>Ze­mě­děl­ské za­tí­že­ní při­chá­zí po­vr­cho­vým od­to­kem, dre­ná­ží i pod­zem­ní vodou. Du­sič­na­ny mohou mít dlou­hou dobu odezvy, fosfor a pes­t­i­ci­dy často vy­ka­zu­jí epi­zo­dy při sráž­kách a aplikaci. Účin­nost opat­ře­ní se hod­no­tí v povodí a do­sta­teč­ně dlouho; rychlý pokles kon­cen­t­ra­ce nelze oče­ká­vat tam, kde je velká zásoba dusíku v půdě a pod­zem­ní vodě.</w:t>
      </w:r>
    </w:p>
    <w:p>
      <w:pPr>
        <w:pStyle w:val="Heading3"/>
      </w:pPr>
      <w:r>
        <w:rPr>
          <w:lang w:val="cs-CZ" w:eastAsia="cs-CZ"/>
        </w:rPr>
        <w:t>8.2 Eroze a městský odtok</w:t>
      </w:r>
    </w:p>
    <w:p>
      <w:r>
        <w:rPr>
          <w:lang w:val="cs-CZ" w:eastAsia="cs-CZ"/>
        </w:rPr>
        <w:t>Erozní splach při­ná­ší jemné čás­ti­ce, fosfor, pes­t­i­ci­dy a or­ga­nic­kou hmotu a zanáší koryta a nádrže. Měst­ský odtok ob­sa­hu­je čás­ti­ce z pne­u­ma­tik a brzd, kovy, ropné látky, chlo­ri­dy a fe­kál­ní zne­čiš­tě­ní z chyb­ných přípojek. Nej­vět­ší za­tí­že­ní může přijít v prvním spla­chu po suchém období. Re­ten­ce a vsak musí být do­pl­ně­ny před­čiš­tě­ním podle rizika plochy.</w:t>
      </w:r>
    </w:p>
    <w:p>
      <w:pPr>
        <w:pStyle w:val="Heading3"/>
      </w:pPr>
      <w:r>
        <w:rPr>
          <w:lang w:val="cs-CZ" w:eastAsia="cs-CZ"/>
        </w:rPr>
        <w:t>8.3 Atmosférická depozice</w:t>
      </w:r>
    </w:p>
    <w:p>
      <w:r>
        <w:rPr>
          <w:lang w:val="cs-CZ" w:eastAsia="cs-CZ"/>
        </w:rPr>
        <w:t>At­mo­sfé­ra pře­ná­ší dusík, kovy, per­zis­tent­ní or­ga­nic­ké látky a další složky. Ome­ze­ní emisí zlep­ši­lo aci­di­fi­kač­ní za­tí­že­ní, ale cit­li­vá horská povodí mohou re­a­go­vat pomalu. De­po­zi­ce se po­su­zu­je spo­leč­ně s ge­o­lo­gií, půdami, lesním hos­po­da­ře­ním a hydrologií.</w:t>
      </w:r>
    </w:p>
    <w:p>
      <w:pPr>
        <w:pStyle w:val="Heading2"/>
      </w:pPr>
      <w:r>
        <w:rPr>
          <w:lang w:val="cs-CZ" w:eastAsia="cs-CZ"/>
        </w:rPr>
        <w:t>9. Nádrže, eutrofizace a sinice</w:t>
      </w:r>
    </w:p>
    <w:p>
      <w:pPr>
        <w:pStyle w:val="Heading3"/>
      </w:pPr>
      <w:r>
        <w:rPr>
          <w:lang w:val="cs-CZ" w:eastAsia="cs-CZ"/>
        </w:rPr>
        <w:t>9.1 Trofický stav</w:t>
      </w:r>
    </w:p>
    <w:p>
      <w:r>
        <w:rPr>
          <w:lang w:val="cs-CZ" w:eastAsia="cs-CZ"/>
        </w:rPr>
        <w:t>Nádrž in­te­gru­je lát­ko­vé za­tí­že­ní celého povodí a zá­ro­veň je bi­o­ge­o­che­mic­kým reaktorem. Doba zdr­že­ní, hloub­ka, stra­ti­fi­ka­ce, světlo a poměr dusíku a fos­fo­ru určují pro­duk­ci fytoplanktonu. Chlorofyl-a, prů­hled­nost, živiny a kys­lí­ko­vý profil se in­ter­pre­tu­jí společně. Stejná kon­cen­t­ra­ce fos­fo­ru může mít roz­díl­ný účinek v rychle pro­té­ka­né řece a v teplé mělké nádrži.</w:t>
      </w:r>
    </w:p>
    <w:p>
      <w:pPr>
        <w:pStyle w:val="Heading3"/>
      </w:pPr>
      <w:r>
        <w:rPr>
          <w:lang w:val="cs-CZ" w:eastAsia="cs-CZ"/>
        </w:rPr>
        <w:t>9.2 Vnitřní zatížení</w:t>
      </w:r>
    </w:p>
    <w:p>
      <w:r>
        <w:rPr>
          <w:lang w:val="cs-CZ" w:eastAsia="cs-CZ"/>
        </w:rPr>
        <w:t>Za ne­do­stat­ku kys­lí­ku se může fosfor uvol­ňo­vat ze se­di­men­tu a pod­po­ro­vat další eutro­fi­za­ci i po ome­ze­ní vněj­ších vstupů. Ma­ni­pu­la­ce s hla­di­nou a od­bě­ro­vou hloub­kou ovliv­ňu­je tep­lo­tu a kys­lí­ko­vý režim. Zásah do se­di­men­tu se na­vr­hu­je až po lát­ko­vé bi­lan­ci; jinak může být drahý a krátkodobý.</w:t>
      </w:r>
    </w:p>
    <w:p>
      <w:pPr>
        <w:pStyle w:val="Heading3"/>
      </w:pPr>
      <w:r>
        <w:rPr>
          <w:lang w:val="cs-CZ" w:eastAsia="cs-CZ"/>
        </w:rPr>
        <w:t>9.3 Sinice a vodárenské riziko</w:t>
      </w:r>
    </w:p>
    <w:p>
      <w:r>
        <w:rPr>
          <w:lang w:val="cs-CZ" w:eastAsia="cs-CZ"/>
        </w:rPr>
        <w:t>Sinice zhor­šu­jí re­kre­a­ci a mohou pro­du­ko­vat toxiny, pa­cho­vé a chu­ťo­vé látky. Pro vo­dá­ren­ský odběr je dů­le­ži­tá dru­ho­vá sklad­ba, ver­ti­kál­ní roz­mís­tě­ní a stav buněk. Ne­vhod­ná pře­do­xi­da­ce může uvol­nit in­tra­ce­lu­lár­ní obsah. Nej­ú­čin­něj­ší dlou­ho­do­bou stra­te­gií je sní­že­ní pří­su­nu živin z povodí, do­pl­ně­né pro­voz­ní­mi opat­ře­ní­mi v nádrži a úpravně.</w:t>
      </w:r>
    </w:p>
    <w:p>
      <w:pPr>
        <w:pStyle w:val="Heading2"/>
      </w:pPr>
      <w:r>
        <w:rPr>
          <w:lang w:val="cs-CZ" w:eastAsia="cs-CZ"/>
        </w:rPr>
        <w:t>10. Prostorové rozdíly na území ČR</w:t>
      </w:r>
    </w:p>
    <w:p>
      <w:pPr>
        <w:pStyle w:val="Heading3"/>
      </w:pPr>
      <w:r>
        <w:rPr>
          <w:lang w:val="cs-CZ" w:eastAsia="cs-CZ"/>
        </w:rPr>
        <w:t>10.1 Horní a horská povodí</w:t>
      </w:r>
    </w:p>
    <w:p>
      <w:r>
        <w:rPr>
          <w:lang w:val="cs-CZ" w:eastAsia="cs-CZ"/>
        </w:rPr>
        <w:t>Pra­men­né ob­las­ti mívají nízké kon­cen­t­ra­ce živin a or­ga­nic­ké­ho zne­čiš­tě­ní, ale mohou být cit­li­vé k aci­di­fi­ka­ci, otep­lo­vá­ní, les­nic­kým zá­sa­hům, ra­še­li­ništ­ní vodě a at­mo­sfé­ric­ké depozici. Lo­kál­ní tu­ris­tic­ká centra a malé čis­tír­ny mohou vy­tvá­řet se­zon­ní tlak, který se v malém prů­to­ku pro­je­ví výrazně.</w:t>
      </w:r>
    </w:p>
    <w:p>
      <w:pPr>
        <w:pStyle w:val="Heading3"/>
      </w:pPr>
      <w:r>
        <w:rPr>
          <w:lang w:val="cs-CZ" w:eastAsia="cs-CZ"/>
        </w:rPr>
        <w:t>10.2 Zemědělské nížiny</w:t>
      </w:r>
    </w:p>
    <w:p>
      <w:r>
        <w:rPr>
          <w:lang w:val="cs-CZ" w:eastAsia="cs-CZ"/>
        </w:rPr>
        <w:t>V in­ten­ziv­ně vy­u­ží­va­ných ob­las­tech se čas­tě­ji uplat­ňu­je za­tí­že­ní du­sič­na­ny, fos­fo­rem, pes­t­i­ci­dy, erozí a re­gu­la­cí toků. Malý spád, vyšší tep­lo­ta a pomalé prou­dě­ní pod­po­ru­jí eutro­fi­za­ci a kys­lí­ko­vé deficity. Drenáž urych­lu­je přenos roz­puš­tě­ných látek a od­dě­lu­je čas zdroje od času výsky­tu v toku.</w:t>
      </w:r>
    </w:p>
    <w:p>
      <w:pPr>
        <w:pStyle w:val="Heading3"/>
      </w:pPr>
      <w:r>
        <w:rPr>
          <w:lang w:val="cs-CZ" w:eastAsia="cs-CZ"/>
        </w:rPr>
        <w:t>10.3 Průmyslové, těžební a městské oblasti</w:t>
      </w:r>
    </w:p>
    <w:p>
      <w:r>
        <w:rPr>
          <w:lang w:val="cs-CZ" w:eastAsia="cs-CZ"/>
        </w:rPr>
        <w:t>His­to­ric­ká prů­mys­lo­vá a tě­žeb­ní území mohou být za­tí­že­na kovy, sírany, or­ga­nic­ký­mi mi­k­ro­po­lu­tan­ty a kon­ta­mi­no­va­ný­mi sedimenty. Velká města při­ná­še­jí i při účin­ném čiš­tě­ní vysoký ab­so­lut­ní tok re­zi­du­ál­ních látek a epi­zo­dy z jed­not­né kanalizace. Sou­čas­ně mají lépe kon­t­ro­lo­va­né bodové zdroje než roz­ptý­le­ná zá­stav­ba; roz­ho­du­jí­cí je kon­krét­ní re­ci­pi­ent a poměr vy­pouš­tě­ní k průtoku.</w:t>
      </w:r>
    </w:p>
    <w:p>
      <w:pPr>
        <w:pStyle w:val="Heading3"/>
      </w:pPr>
      <w:r>
        <w:rPr>
          <w:lang w:val="cs-CZ" w:eastAsia="cs-CZ"/>
        </w:rPr>
        <w:t>10.4 Hraniční toky</w:t>
      </w:r>
    </w:p>
    <w:p>
      <w:r>
        <w:rPr>
          <w:lang w:val="cs-CZ" w:eastAsia="cs-CZ"/>
        </w:rPr>
        <w:t>Labe, Odra, Morava, Dyje a další hra­nič­ní vody pře­ná­še­jí zne­čiš­tě­ní mezi státy. Hod­no­ce­ní vy­ža­du­je har­mo­ni­zo­va­né metody, sdí­le­ní dat a spo­leč­né ha­va­rij­ní postupy. Česká re­pub­li­ka leží pře­váž­ně v hor­ních čás­tech me­zi­ná­rod­ních povodí a nese od­po­věd­nost za kva­li­tu vody od­té­ka­jí­cí k sousedům.</w:t>
      </w:r>
    </w:p>
    <w:p>
      <w:pPr>
        <w:pStyle w:val="Heading2"/>
      </w:pPr>
      <w:r>
        <w:rPr>
          <w:lang w:val="cs-CZ" w:eastAsia="cs-CZ"/>
        </w:rPr>
        <w:t>11. Jak číst výsledky</w:t>
      </w:r>
    </w:p>
    <w:p>
      <w:pPr>
        <w:pStyle w:val="Heading3"/>
      </w:pPr>
      <w:r>
        <w:rPr>
          <w:lang w:val="cs-CZ" w:eastAsia="cs-CZ"/>
        </w:rPr>
        <w:t>11.1 Koncentrace, látkový tok a průtok</w:t>
      </w:r>
    </w:p>
    <w:p>
      <w:r>
        <w:rPr>
          <w:lang w:val="cs-CZ" w:eastAsia="cs-CZ"/>
        </w:rPr>
        <w:t>Kon­cen­t­ra­ce uka­zu­je množ­ství látky v objemu vody, lát­ko­vý tok množ­ství za čas. Při po­vod­ni může kon­cen­t­ra­ce roz­puš­tě­né látky kles­nout ře­dě­ním, ale cel­ko­vý odtok látky vzrůst. U čás­ti­co­vých látek naopak kon­cen­t­ra­ce často prudce roste. Vý­sle­dek se proto vždy in­ter­pre­tu­je spolu s prů­to­kem a hyd­ro­lo­gic­kou situací.</w:t>
      </w:r>
    </w:p>
    <w:p>
      <w:pPr>
        <w:pStyle w:val="Heading3"/>
      </w:pPr>
      <w:r>
        <w:rPr>
          <w:lang w:val="cs-CZ" w:eastAsia="cs-CZ"/>
        </w:rPr>
        <w:t>11.2 Průměr, percentil a epizoda</w:t>
      </w:r>
    </w:p>
    <w:p>
      <w:r>
        <w:rPr>
          <w:lang w:val="cs-CZ" w:eastAsia="cs-CZ"/>
        </w:rPr>
        <w:t>Roční průměr vy­hla­zu­je krátká maxima a nemusí chrá­nit před akutní toxicitou. Ma­xi­mum je cit­li­vé na čet­nost odběru. Per­cen­ti­ly, se­zon­ní sta­tis­ti­ky a délka pře­kro­če­ní do­pl­ňu­jí obraz. Zvo­le­ná agre­gač­ní metoda musí od­po­ví­dat normě a eko­lo­gic­ké­mu me­cha­nis­mu; nelze li­bo­vol­ně na­hra­dit roční průměr jedním odběrem.</w:t>
      </w:r>
    </w:p>
    <w:p>
      <w:pPr>
        <w:pStyle w:val="Heading3"/>
      </w:pPr>
      <w:r>
        <w:rPr>
          <w:lang w:val="cs-CZ" w:eastAsia="cs-CZ"/>
        </w:rPr>
        <w:t>11.3 Trend a kauzalita</w:t>
      </w:r>
    </w:p>
    <w:p>
      <w:r>
        <w:rPr>
          <w:lang w:val="cs-CZ" w:eastAsia="cs-CZ"/>
        </w:rPr>
        <w:t>Trend se pro­ka­zu­je kon­zis­tent­ní řadou, kon­t­ro­lou se­zon­nos­ti, prů­to­ku, změn metod a mezí stanovitelnosti. Sou­čas­ná změna kon­cen­t­ra­ce pod výustí ještě ne­pro­ka­zu­je pří­či­nu, pokud se změnil průtok nebo další zdroj. Pro kauzál­ní závěr pomáhá profil nad a pod zdro­jem, lát­ko­vá bi­lan­ce, spe­ci­fic­ký marker a opa­ko­vá­ní v čase.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12. Havarijní zhoršení kvality</w:t>
      </w:r>
    </w:p>
    <w:p>
      <w:pPr>
        <w:pStyle w:val="Heading3"/>
      </w:pPr>
      <w:r>
        <w:rPr>
          <w:lang w:val="cs-CZ" w:eastAsia="cs-CZ"/>
        </w:rPr>
        <w:t>12.1 Rozpoznání a první reakce</w:t>
      </w:r>
    </w:p>
    <w:p>
      <w:r>
        <w:rPr>
          <w:lang w:val="cs-CZ" w:eastAsia="cs-CZ"/>
        </w:rPr>
        <w:t>Va­rov­ným znakem je ne­ob­vyk­lý zápach, zbar­ve­ní, pěna, ropný film, náhlý úhyn or­ga­nis­mů, změna vo­di­vos­ti, pH nebo kyslíku. Pri­o­ri­tou je bez­peč­nost, rychlé ozná­me­ní, za­sta­ve­ní zdroje, ochra­na odběrů a do­ku­men­ta­ce po­stu­pu látky. Ne­od­bor­ný vstup do kon­ta­mi­no­va­né vody nebo mísení che­mi­ká­lií může si­tu­a­ci zhoršit.</w:t>
      </w:r>
    </w:p>
    <w:p>
      <w:pPr>
        <w:pStyle w:val="Heading3"/>
      </w:pPr>
      <w:r>
        <w:rPr>
          <w:lang w:val="cs-CZ" w:eastAsia="cs-CZ"/>
        </w:rPr>
        <w:t>12.2 Odběr při havárii</w:t>
      </w:r>
    </w:p>
    <w:p>
      <w:r>
        <w:rPr>
          <w:lang w:val="cs-CZ" w:eastAsia="cs-CZ"/>
        </w:rPr>
        <w:t>Ode­bí­rá se co nejdří­ve na vhod­ných mís­tech nad zdro­jem, u zdroje a pod ním, pří­pad­ně v časové řadě. Za­pi­su­je se přesný čas, poloha, prů­to­ko­vé pod­mín­ky, fo­to­gra­fie, způsob kon­zer­va­ce a předání. Vzorky pro právní do­ka­zo­vá­ní vy­ža­du­jí pro­ka­za­tel­ný ře­tě­zec držení. Sou­čas­ně se nesmí zdržet prak­tic­ká opat­ře­ní če­ká­ním na úplnou analytiku.</w:t>
      </w:r>
    </w:p>
    <w:p>
      <w:pPr>
        <w:pStyle w:val="Heading3"/>
      </w:pPr>
      <w:r>
        <w:rPr>
          <w:lang w:val="cs-CZ" w:eastAsia="cs-CZ"/>
        </w:rPr>
        <w:t>12.3 Vyhodnocení po události</w:t>
      </w:r>
    </w:p>
    <w:p>
      <w:r>
        <w:rPr>
          <w:lang w:val="cs-CZ" w:eastAsia="cs-CZ"/>
        </w:rPr>
        <w:t>Po ukon­če­ní se zpra­cu­je časová osa, lát­ko­vá bi­lan­ce, rozsah za­sa­že­ní, účin­nost zásahu, eko­lo­gic­ké ná­sled­ky a náklady. Závěry se pro­mít­nou do ha­va­rij­ní­ho plánu, mě­ři­cí­ho sys­té­mu a prevence. Jed­no­rá­zo­vé od­stra­ně­ní ná­sled­ků bez ná­pra­vy zdroje není uza­vře­ním události.</w:t>
      </w:r>
    </w:p>
    <w:p>
      <w:pPr>
        <w:pStyle w:val="Heading2"/>
      </w:pPr>
      <w:r>
        <w:rPr>
          <w:lang w:val="cs-CZ" w:eastAsia="cs-CZ"/>
        </w:rPr>
        <w:t>13. Opatření ke zlepšení kvality</w:t>
      </w:r>
    </w:p>
    <w:p>
      <w:pPr>
        <w:pStyle w:val="Heading3"/>
      </w:pPr>
      <w:r>
        <w:rPr>
          <w:lang w:val="cs-CZ" w:eastAsia="cs-CZ"/>
        </w:rPr>
        <w:t>13.1 Hierarchie opatření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Vy­me­zit pro­blém na úrovni uka­za­te­le, ma­t­ri­ce, útvaru a období.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Ověřit kva­li­tu dat a od­li­šit dlou­ho­do­bý stav od krátké epizody.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Se­sta­vit kon­cept zdroj–cesta–re­ci­pi­ent a lát­ko­vou bilanci.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Upřed­nost­nit pre­ven­ci a ome­ze­ní látky u zdroje.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Na­vrh­nout bodová, plošná, hyd­ro­mor­fo­lo­gic­ká a pro­voz­ní opat­ře­ní jako celek.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Sta­no­vit mě­ři­tel­ný cíl, vý­cho­zí stav, termín a odpovědnost.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Mo­ni­to­ro­vat účinek do­sta­teč­ně dlouho a upra­vit pro­gram podle výsledků.</w:t>
      </w:r>
    </w:p>
    <w:p>
      <w:pPr>
        <w:pStyle w:val="Heading3"/>
      </w:pPr>
      <w:r>
        <w:rPr>
          <w:lang w:val="cs-CZ" w:eastAsia="cs-CZ"/>
        </w:rPr>
        <w:t>13.2 Bodová opatření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mo­der­ni­za­ce čis­tí­ren, sta­bil­ní nit­ri­fi­ka­ce a cílené od­stra­ňo­vá­ní fos­fo­ru;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řízení deš­ťo­vých pří­to­ků, re­ten­ce a ome­ze­ní od­leh­čo­vá­ní ka­na­li­za­ce;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před­čiš­tě­ní prů­mys­lo­vých vod a ná­hra­da ne­bez­peč­ných látek;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sanace ne­těs­ných sítí, sta­rých zátěží a kon­ta­mi­no­va­ných se­di­men­tů;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ha­va­rij­ní za­bez­pe­če­ní skladů, ko­mu­ni­ka­cí a ma­ni­pu­lač­ních ploch;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po­kro­či­lé do­čiš­tě­ní tam, kde je přínos pod­lo­žen ri­zi­kem recipientu.</w:t>
      </w:r>
    </w:p>
    <w:p>
      <w:pPr>
        <w:pStyle w:val="Heading3"/>
      </w:pPr>
      <w:r>
        <w:rPr>
          <w:lang w:val="cs-CZ" w:eastAsia="cs-CZ"/>
        </w:rPr>
        <w:t>13.3 Plošná a krajinná opatření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vy­vá­že­né hno­je­ní podle půdy a sku­teč­né po­tře­by plodin;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ochran­né pásy, za­trav­ně­ní drah sou­stře­dě­né­ho odtoku a pro­tie­roz­ní or­ga­ni­za­ce;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ome­ze­ní ri­zi­ko­vých apli­ka­cí pes­t­i­ci­dů a ochra­na zdro­jo­vých ob­las­tí;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mokřa­dy, nivy a re­tenč­ní prvky se za­jiš­tě­nou dlou­ho­do­bou sprá­vou;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před­čiš­tě­ní zne­čiš­tě­né­ho sráž­ko­vé­ho odtoku a hos­po­da­ře­ní s deš­ťo­vou vodou;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obnova za­stí­ně­ní, prou­dě­ní, mi­grač­ní kon­ti­nu­i­ty a sa­mo­čis­ti­cí ka­pa­ci­ty toku.</w:t>
      </w:r>
    </w:p>
    <w:p>
      <w:pPr>
        <w:pStyle w:val="Heading2"/>
      </w:pPr>
      <w:r>
        <w:rPr>
          <w:lang w:val="cs-CZ" w:eastAsia="cs-CZ"/>
        </w:rPr>
        <w:t>14. Praktický postup vodohospodáře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De­fi­no­vat roz­ho­do­va­cí otázku: stav útvaru, vliv výusti, kou­pá­ní, vo­dá­ren­ský odběr nebo havárie.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Vy­me­zit pro­stor, období, hyd­ro­lo­gic­ké pod­mín­ky a re­le­vant­ní matice: voda, se­di­ment, biota.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Shro­máž­dit ově­ře­ná data z pří­sluš­ných pro­gra­mů a me­ta­da­ta metod a odběrů.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Pro­vést kon­t­ro­lu jed­no­tek, mezí sta­no­vi­tel­nos­ti, du­pli­cit, vý­pad­ků a pří­zna­ků kvality.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Po­rov­nat se správ­ným práv­ním nebo úče­lo­vým kri­té­ri­em; ne­mí­chat ne­srov­na­tel­né klasifikace.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Vy­hod­no­tit kon­cen­t­ra­ce, prů­to­ky, lát­ko­vé toky, se­zon­nost, trendy a nejistotu.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Iden­ti­fi­ko­vat prav­dě­po­dob­né zdroje a ověřit je pro­fi­lem nad/pod, bi­lan­cí nebo cí­le­ným průzkumem.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Na­vrh­nout opat­ře­ní, od­po­věd­nou osobu, ná­kla­dy, termín a uka­za­tel účinku.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Zve­řej­nit závěr srozumitelně: co víme, co nevíme a jaké další měření je nutné.</w:t>
      </w:r>
    </w:p>
    <w:p>
      <w:pPr>
        <w:pStyle w:val="Heading2"/>
      </w:pPr>
      <w:r>
        <w:rPr>
          <w:lang w:val="cs-CZ" w:eastAsia="cs-CZ"/>
        </w:rPr>
        <w:t>15. Kontrolní seznam hodnocení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určena roz­ho­do­va­cí otázka a správ­ný právní rámec?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Zadání a seznam kritérií.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profil re­pre­zen­ta­tiv­ní pro místo a hod­no­ce­ný útvar?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Mapa, popis sítě, typologie.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známy průtok, počasí a pro­voz­ní si­tu­a­ce při odběru?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Te­rén­ní protokol.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metody, jed­not­ky a meze sta­no­vi­tel­nos­ti srov­na­tel­né?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La­bo­ra­tor­ní pro­to­kol a metadata.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Byla za­hr­nu­ta bi­o­lo­gie, chemie a hyd­ro­mor­fo­lo­gie podle účelu?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Soubor díl­čích hodnocení.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Ne­za­krý­vá průměr krátké to­xic­ké nebo kys­lí­ko­vé epi­zo­dy?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Časová řada a percentily.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 roz­li­šen bodový, plošný a vnitř­ní zdroj?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a prů­zkum­né profily.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závěr do­pl­něn ne­jis­to­tou a ome­ze­ním dat?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Va­li­dač­ní zpráva.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opat­ře­ní vlast­ní­ka, termín a mě­ři­tel­ný uka­za­tel účinku?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Pro­gram opatření.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za­jiš­tě­na ar­chi­va­ce dat a opa­ko­va­tel­nost vý­po­čtu?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Datový balík a me­to­dic­ký záznam.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Kva­li­ta po­vr­cho­vých vod v České re­pub­li­ce se v řadě tra­dič­ních uka­za­te­lů vý­znam­ně zlep­ši­la díky ome­ze­ní bo­do­vé­ho zne­čiš­tě­ní a roz­vo­ji čiš­tě­ní od­pad­ních vod. Sou­čas­ný obraz je však složitější: pře­tr­vá­vá eutro­fi­za­ce, di­fuz­ní ze­mě­děl­ské za­tí­že­ní, pes­t­i­ci­dy, kon­ta­mi­no­va­né se­di­men­ty a hyd­ro­mor­fo­lo­gic­ké změny a při­bý­vá po­zor­nost vě­no­va­ná mikropolutantům. Stav se liší mezi po­vo­dí­mi, typy vod a hyd­ro­lo­gic­ký­mi situacemi.</w:t>
      </w:r>
    </w:p>
    <w:p>
      <w:r>
        <w:rPr>
          <w:lang w:val="cs-CZ" w:eastAsia="cs-CZ"/>
        </w:rPr>
        <w:t>Spo­leh­li­vé hod­no­ce­ní musí spojit bi­o­lo­gii, chemii, průtok, hyd­ro­mor­fo­lo­gii a zna­lost zdrojů. Jed­no­rá­zo­vý vzorek ani jediný uka­za­tel ne­mo­hou na­hra­dit in­te­gro­va­ný úsudek. Úspěš­né opat­ře­ní má pro­ka­za­tel­ný vztah ke zdroji, mě­ři­tel­ný cíl a do­sta­teč­ně dlouhé ná­sled­né sle­do­vá­ní; jinak nelze od­li­šit sku­teč­né zlep­še­ní od při­ro­ze­né variability.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Na­ří­ze­ní vlády č. 401/2015 Sb., o uka­za­te­lích a hod­no­tách pří­pust­né­ho zne­čiš­tě­ní po­vr­cho­vých a od­pad­ních vod, v ak­tu­ál­ním znění.</w:t>
      </w:r>
    </w:p>
    <w:p>
      <w:pPr>
        <w:pStyle w:val="Normal"/>
        <w:jc w:val="left"/>
      </w:pPr>
      <w:r>
        <w:rPr>
          <w:lang w:val="cs-CZ" w:eastAsia="cs-CZ"/>
        </w:rPr>
        <w:t>Směr­ni­ce 2008/105/ES o nor­mách en­vi­ron­men­tál­ní kva­li­ty ve znění poz­děj­ších změn a sou­vi­se­jí­cí ev­rop­ské předpisy.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2000/60/ES, kterou se sta­no­ví rámec pro čin­nost Spo­le­čen­ství v ob­las­ti vodní politiky.</w:t>
      </w:r>
    </w:p>
    <w:p>
      <w:pPr>
        <w:pStyle w:val="Normal"/>
        <w:jc w:val="left"/>
      </w:pPr>
      <w:r>
        <w:rPr>
          <w:lang w:val="cs-CZ" w:eastAsia="cs-CZ"/>
        </w:rPr>
        <w:t>Vy­hláš­ka č. 5/2011 Sb., o vy­me­ze­ní hyd­ro­ge­o­lo­gic­kých rajonů a útvarů vod, způ­so­bu hod­no­ce­ní jejich stavu a ná­le­ži­tos­tech pro­gra­mů zjiš­ťo­vá­ní a hod­no­ce­ní stavu vod, v ak­tu­ál­ním znění.</w:t>
      </w:r>
    </w:p>
    <w:p>
      <w:pPr>
        <w:pStyle w:val="Normal"/>
        <w:jc w:val="left"/>
      </w:pPr>
      <w:r>
        <w:rPr>
          <w:lang w:val="cs-CZ" w:eastAsia="cs-CZ"/>
        </w:rPr>
        <w:t>Vy­hláš­ka č. 98/2011 Sb., o způ­so­bu hod­no­ce­ní stavu útvarů po­vr­cho­vých vod,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CENIA a Mi­nis­ter­stvo ži­vot­ní­ho prostředí: Zprávy o ži­vot­ním pro­stře­dí České republiky.</w:t>
      </w:r>
    </w:p>
    <w:p>
      <w:pPr>
        <w:pStyle w:val="Normal"/>
        <w:jc w:val="left"/>
      </w:pPr>
      <w:r>
        <w:rPr>
          <w:lang w:val="cs-CZ" w:eastAsia="cs-CZ"/>
        </w:rPr>
        <w:t>Ev­rop­ská agen­tu­ra pro ži­vot­ní prostředí: WISE Fre­shwa­ter a ev­rop­ské hod­no­ce­ní stavu vod.</w:t>
      </w:r>
    </w:p>
    <w:p>
      <w:pPr>
        <w:pStyle w:val="Normal"/>
        <w:jc w:val="left"/>
      </w:pPr>
      <w:r>
        <w:rPr>
          <w:lang w:val="cs-CZ" w:eastAsia="cs-CZ"/>
        </w:rPr>
        <w:t>Ná­rod­ní plány povodí a plány díl­čích povodí pro ak­tu­ál­ní plá­no­va­cí období.</w:t>
      </w:r>
    </w:p>
    <w:p>
      <w:pPr>
        <w:pStyle w:val="Normal"/>
        <w:jc w:val="left"/>
      </w:pPr>
      <w:r>
        <w:rPr>
          <w:lang w:val="cs-CZ" w:eastAsia="cs-CZ"/>
        </w:rPr>
        <w:t>Státní pod­ni­ky Povodí Labe, Vltavy, Ohře, Odry a Moravy: pro­gra­my mo­ni­to­rin­gu, vo­do­hos­po­dář­ské la­bo­ra­to­ře a ve­řej­né in­for­ma­ce o ja­kos­ti vod.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Hyd­ro­lo­gic­ké ro­čen­ky a da­ta­bá­ze ja­kos­ti po­vr­cho­vých vod.</w:t>
      </w:r>
    </w:p>
    <w:p>
      <w:pPr>
        <w:pStyle w:val="Heading1"/>
      </w:pPr>
      <w:r>
        <w:rPr>
          <w:lang w:val="cs-CZ" w:eastAsia="cs-CZ"/>
        </w:rPr>
        <w:t>I‑18 Kvalita a stav podzemních vod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Pod­zem­ní voda je skrytá, pro­sto­ro­vě pro­měn­li­vá a ob­vykle se ob­no­vu­je po­ma­le­ji než voda povrchová. Je roz­ho­du­jí­cím zdro­jem pro ve­řej­né i in­di­vi­du­ál­ní zá­so­bo­vá­ní, udr­žu­je prů­to­ky toků v bez­sráž­ko­vých ob­do­bích a napájí mokřa­dy a další eko­sys­témy zá­vis­lé na pod­zem­ní vodě. Její kva­li­tu určuje ge­o­lo­gic­ké pro­stře­dí, doba zdr­že­ní, způsob do­pl­ňo­vá­ní i lidské čin­nos­ti na povrchu.</w:t>
      </w:r>
    </w:p>
    <w:p>
      <w:r>
        <w:rPr>
          <w:lang w:val="cs-CZ" w:eastAsia="cs-CZ"/>
        </w:rPr>
        <w:t>Česká re­pub­li­ka má velmi roz­díl­né hyd­ro­ge­o­lo­gic­ké poměry: pukli­no­vé ko­lek­to­ry krys­ta­li­ni­ka, kří­do­vé pánve s vý­znam­ný­mi zá­so­ba­mi, kvar­tér­ní flu­vi­ál­ní se­di­men­ty, ne­o­gen­ní pánve i kra­so­vé struktury. Při­ro­ze­ná mi­ne­ra­li­za­ce se proto vý­raz­ně liší. Vedle při­ro­ze­ných složek se uplat­ňu­jí du­sič­na­ny, pes­t­i­ci­dy a jejich me­ta­bo­li­ty, chlo­ri­dy, sírany, těkavé or­ga­nic­ké látky, ropné uh­lo­vo­dí­ky, kovy a další látky ze ze­mě­děl­ství, sídel, prů­mys­lu, do­pra­vy, těžby a sta­rých eko­lo­gic­kých zátěží.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Co se hodnotí</w:t>
      </w:r>
    </w:p>
    <w:p>
      <w:pPr>
        <w:pStyle w:val="Heading3"/>
      </w:pPr>
      <w:r>
        <w:rPr>
          <w:lang w:val="cs-CZ" w:eastAsia="cs-CZ"/>
        </w:rPr>
        <w:t>1.1 Jakost vody a stav útvaru</w:t>
      </w:r>
    </w:p>
    <w:p>
      <w:r>
        <w:rPr>
          <w:lang w:val="cs-CZ" w:eastAsia="cs-CZ"/>
        </w:rPr>
        <w:t>Jakost pod­zem­ní vody ozna­ču­je na­mě­ře­né fy­zi­kál­ní, che­mic­ké, mi­k­ro­bi­o­lo­gic­ké a pří­pad­ně ra­di­o­lo­gic­ké vlast­nos­ti vzorku. Stav útvaru pod­zem­ních vod je širší právní a plá­no­va­cí hodnocení. Vý­sled­ný stav je dobrý pouze tehdy, je-li dobrý che­mic­ký i kvan­ti­ta­tiv­ní stav. Hod­no­ce­ní útvaru se proto nesmí za­mě­ňo­vat s po­sou­ze­ním je­di­né­ho zdroje pitné vody.</w:t>
      </w:r>
    </w:p>
    <w:p>
      <w:pPr>
        <w:pStyle w:val="Heading3"/>
      </w:pPr>
      <w:r>
        <w:rPr>
          <w:lang w:val="cs-CZ" w:eastAsia="cs-CZ"/>
        </w:rPr>
        <w:t>1.2 Chemický stav</w:t>
      </w:r>
    </w:p>
    <w:p>
      <w:r>
        <w:rPr>
          <w:lang w:val="cs-CZ" w:eastAsia="cs-CZ"/>
        </w:rPr>
        <w:t>Che­mic­ký stav vy­ja­dřu­je, zda kon­cen­t­ra­ce zne­čiš­ťu­jí­cích látek ne­pře­kra­ču­jí pří­sluš­né normy ja­kos­ti a pra­ho­vé hod­no­ty, zda se vý­znam­ně ne­zhor­šu­je kva­li­ta po­vr­cho­vých vod a su­cho­zem­ských eko­sys­té­mů zá­vis­lých na pod­zem­ní vodě, zda ne­do­chá­zí k za­so­lo­vá­ní nebo jiným vnikům a zda zne­čiš­tě­ní ne­o­hro­žu­je opráv­ně­né vy­u­ži­tí vody. Při hod­no­ce­ní se zo­hled­ňu­je pro­sto­ro­vý rozsah, při­ro­ze­né pozadí, trend a ne­jis­to­ta dat.</w:t>
      </w:r>
    </w:p>
    <w:p>
      <w:pPr>
        <w:pStyle w:val="Heading3"/>
      </w:pPr>
      <w:r>
        <w:rPr>
          <w:lang w:val="cs-CZ" w:eastAsia="cs-CZ"/>
        </w:rPr>
        <w:t>1.3 Kvantitativní stav a vazba na kvalitu</w:t>
      </w:r>
    </w:p>
    <w:p>
      <w:r>
        <w:rPr>
          <w:lang w:val="cs-CZ" w:eastAsia="cs-CZ"/>
        </w:rPr>
        <w:t>Kvan­ti­ta­tiv­ní stav po­rov­ná­vá odběry a další úbytky s dlou­ho­do­bě do­stup­ný­mi zdroji a sle­du­je hla­di­ny, směry prou­dě­ní a vliv na po­vr­cho­vé vody a ekosystémy. Nad­měr­ný odběr může zhor­šit jakost: urych­lí přítok kon­ta­mi­no­va­né vody, stáhne vodu z jiné vrstvy, zvýší podíl starší mi­ne­ra­li­zo­va­né vody nebo vyvolá in­fil­trač­ní přítok z toku. Che­mic­ký a množ­stev­ní pro­blém proto často tvoří jeden celek.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008"/>
        <w:gridCol w:w="4222"/>
        <w:gridCol w:w="3408"/>
      </w:tblGrid>
      <w:tr>
        <w:trPr>
          <w:tblHeader/>
          <w:cantSplit/>
        </w:trPr>
        <w:tc>
          <w:tcPr>
            <w:tcW w:type="dxa" w:w="2008"/>
            <w:shd w:fill="DCE6F1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Před­mět hod­no­ce­ní</w:t>
            </w:r>
          </w:p>
        </w:tc>
        <w:tc>
          <w:tcPr>
            <w:tcW w:type="dxa" w:w="3408"/>
            <w:shd w:fill="DCE6F1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roz­hod­nu­tí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Vzorek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ode­bra­ná v kon­krét­ním ob­jek­tu a čase.</w:t>
            </w:r>
          </w:p>
        </w:tc>
        <w:tc>
          <w:tcPr>
            <w:tcW w:type="dxa" w:w="3408"/>
            <w:vAlign w:val="center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Va­li­di­ta vý­sled­ku a po­tře­ba opakování.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Mo­ni­to­ro­va­cí objekt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Vrt, pramen nebo studna a za­chy­ce­ná zvodeň.</w:t>
            </w:r>
          </w:p>
        </w:tc>
        <w:tc>
          <w:tcPr>
            <w:tcW w:type="dxa" w:w="3408"/>
            <w:vAlign w:val="center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Vývoj ja­kos­ti, provoz a ochra­na objektu.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Jímací území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Zdroj, jeho in­fil­trač­ní oblast a prou­do­vé cesty.</w:t>
            </w:r>
          </w:p>
        </w:tc>
        <w:tc>
          <w:tcPr>
            <w:tcW w:type="dxa" w:w="3408"/>
            <w:vAlign w:val="center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Ochran­ná pásma, sanace a režim odběru.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Útvar pod­zem­ní vody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Vy­me­ze­ná plá­no­va­cí jednotka.</w:t>
            </w:r>
          </w:p>
        </w:tc>
        <w:tc>
          <w:tcPr>
            <w:tcW w:type="dxa" w:w="3408"/>
            <w:vAlign w:val="center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Che­mic­ký a kvan­ti­ta­tiv­ní stav, pro­gram opatření.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Do­dá­va­ná pitná voda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po jímání, úpravě a distribuci.</w:t>
            </w:r>
          </w:p>
        </w:tc>
        <w:tc>
          <w:tcPr>
            <w:tcW w:type="dxa" w:w="3408"/>
            <w:vAlign w:val="center"/>
            <w:tcW w:w="33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Zdra­vot­ní ne­zá­vad­nost a pro­voz­ní náprava.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Hydrogeologický rámec České republiky</w:t>
      </w:r>
    </w:p>
    <w:p>
      <w:pPr>
        <w:pStyle w:val="Heading3"/>
      </w:pPr>
      <w:r>
        <w:rPr>
          <w:lang w:val="cs-CZ" w:eastAsia="cs-CZ"/>
        </w:rPr>
        <w:t>2.1 Typy kolektorů</w:t>
      </w:r>
    </w:p>
    <w:p>
      <w:r>
        <w:rPr>
          <w:lang w:val="cs-CZ" w:eastAsia="cs-CZ"/>
        </w:rPr>
        <w:t>V krys­ta­li­ni­ku a dal­ších pev­ných hor­ni­nách proudí voda pře­váž­ně pukli­na­mi a zvě­t­ra­lým pří­po­vr­cho­vým pásmem; zdroje bývají menší a rych­le­ji re­a­gu­jí na srážky. Kří­do­vé pís­kov­ce vy­tvá­ře­jí re­gi­o­nál­ně vý­znam­né ko­lek­to­ry s vel­ký­mi zá­so­ba­mi a často delší dobou zdržení. Kvar­tér­ní štěr­ko­pís­ky v nivách jsou vy­dat­né, ale hyd­rau­lic­ky pro­po­je­né s tokem a zra­ni­tel­né vůči ze­mě­děl­ství, sídlům a haváriím. Kra­so­vé vody proudí rych­lý­mi pre­fe­renč­ní­mi cesta­mi a mohou být mi­k­ro­bi­o­lo­gic­ky i che­mic­ky velmi proměnlivé.</w:t>
      </w:r>
    </w:p>
    <w:p>
      <w:pPr>
        <w:pStyle w:val="Heading3"/>
      </w:pPr>
      <w:r>
        <w:rPr>
          <w:lang w:val="cs-CZ" w:eastAsia="cs-CZ"/>
        </w:rPr>
        <w:t>2.2 Přirozené hydrochemické pozadí</w:t>
      </w:r>
    </w:p>
    <w:p>
      <w:r>
        <w:rPr>
          <w:lang w:val="cs-CZ" w:eastAsia="cs-CZ"/>
        </w:rPr>
        <w:t>Slo­že­ní vody vzniká roz­pouš­tě­ním mi­ne­rá­lů, ion­to­vou vý­mě­nou, re­dox­ní­mi re­ak­ce­mi a mí­se­ním vod růz­né­ho stáří. Při­ro­ze­ně zvý­še­né mohou být na­pří­klad železo, mangan, flu­o­ri­dy, arsen, sírany, radon nebo cel­ko­vá mineralizace. Pře­kro­če­ní hod­no­ty ve zdroji tedy samo o sobě ne­do­ka­zu­je an­tro­po­gen­ní znečištění. Při­ro­ze­ný původ však ne­od­stra­ňu­je zdra­vot­ní či tech­no­lo­gic­ké riziko a při zá­so­bo­vá­ní může být nutná úprava.</w:t>
      </w:r>
    </w:p>
    <w:p>
      <w:pPr>
        <w:pStyle w:val="Heading3"/>
      </w:pPr>
      <w:r>
        <w:rPr>
          <w:lang w:val="cs-CZ" w:eastAsia="cs-CZ"/>
        </w:rPr>
        <w:t>2.3 Zranitelnost a doba odezvy</w:t>
      </w:r>
    </w:p>
    <w:p>
      <w:r>
        <w:rPr>
          <w:lang w:val="cs-CZ" w:eastAsia="cs-CZ"/>
        </w:rPr>
        <w:t>Ne­chrá­ně­ná mělká zvodeň re­a­gu­je na vstupy z po­vrchu v řádu dnů až let, hlubší či pře­kry­tý ko­lek­tor může nést paměť hos­po­da­ře­ní starou desetiletí. Nízká kon­cen­t­ra­ce v hlu­bo­kém vrtu nemusí zna­me­nat bez­peč­né celé jímací území; fronta zne­čiš­tě­ní může teprve postupovat. Naopak po za­ve­de­ní opat­ře­ní může zlep­še­ní nastat až po dlouhé době, pro­to­že dusík a pes­t­i­cid­ní me­ta­bo­li­ty zů­stá­va­jí v půdě, ne­sa­tu­ro­va­né zóně a pomalu prou­dí­cí pod­zem­ní vodě.</w:t>
      </w:r>
    </w:p>
    <w:p>
      <w:pPr>
        <w:pStyle w:val="Heading2"/>
      </w:pPr>
      <w:r>
        <w:rPr>
          <w:lang w:val="cs-CZ" w:eastAsia="cs-CZ"/>
        </w:rPr>
        <w:t>3. Právní a metodický rámec</w:t>
      </w:r>
    </w:p>
    <w:p>
      <w:pPr>
        <w:pStyle w:val="Heading3"/>
      </w:pPr>
      <w:r>
        <w:rPr>
          <w:lang w:val="cs-CZ" w:eastAsia="cs-CZ"/>
        </w:rPr>
        <w:t>3.1 Evropská pravidla</w:t>
      </w:r>
    </w:p>
    <w:p>
      <w:r>
        <w:rPr>
          <w:lang w:val="cs-CZ" w:eastAsia="cs-CZ"/>
        </w:rPr>
        <w:t>Rám­co­vá směr­ni­ce o vodách 2000/60/ES zavádí útvary pod­zem­ních vod, en­vi­ron­men­tál­ní cíle, mo­ni­to­ring a plá­no­vá­ní v šes­ti­le­tých cyklech. Směr­ni­ce 2006/118/ES upra­vu­je ochra­nu pod­zem­ních vod před zne­čiš­tě­ním a zhor­šo­vá­ním, normy ja­kos­ti, pra­ho­vé hod­no­ty a hod­no­ce­ní trendů. Sou­vi­se­jí pra­vi­dla pro pitnou vodu, du­sič­na­ny ze ze­mě­děl­ství, pes­t­i­ci­dy, prů­mys­lo­vé emise, sklád­ky a od­po­věd­nost za eko­lo­gic­kou újmu.</w:t>
      </w:r>
    </w:p>
    <w:p>
      <w:pPr>
        <w:pStyle w:val="Heading3"/>
      </w:pPr>
      <w:r>
        <w:rPr>
          <w:lang w:val="cs-CZ" w:eastAsia="cs-CZ"/>
        </w:rPr>
        <w:t>3.2 Česká právní úprava</w:t>
      </w:r>
    </w:p>
    <w:p>
      <w:r>
        <w:rPr>
          <w:lang w:val="cs-CZ" w:eastAsia="cs-CZ"/>
        </w:rPr>
        <w:t>Základ tvoří zákon č. 254/2001 Sb., o vodách. Vy­hláš­ka č. 5/2011 Sb. vy­me­zu­je hyd­ro­ge­o­lo­gic­ké rajony a útvary pod­zem­ních vod a upra­vu­je hod­no­ce­ní jejich stavu a monitoring. Ochra­nu vod­ních zdrojů pod­po­ru­jí ochran­ná pásma, pod­mín­ky po­vo­le­ní k na­klá­dá­ní s vodami, kon­t­ro­la zá­vad­ných látek a ha­va­rij­ní povinnosti. Pro pitnou vodu platí zdra­vot­ní po­ža­dav­ky podle zákona o ochra­ně ve­řej­né­ho zdraví a pro­vá­dě­cích předpisů.</w:t>
      </w:r>
    </w:p>
    <w:p>
      <w:pPr>
        <w:pStyle w:val="Heading3"/>
      </w:pPr>
      <w:r>
        <w:rPr>
          <w:lang w:val="cs-CZ" w:eastAsia="cs-CZ"/>
        </w:rPr>
        <w:t>3.3 Rozdílná kritéria</w:t>
      </w:r>
    </w:p>
    <w:p>
      <w:r>
        <w:rPr>
          <w:lang w:val="cs-CZ" w:eastAsia="cs-CZ"/>
        </w:rPr>
        <w:t>Pra­ho­vá hod­no­ta pro stav útvaru, limit pitné vody, sa­nač­ní cíl a pro­voz­ní mez úprav­ny nejsou to­tož­né pojmy. Každé kri­té­ri­um má jiný účel, pro­sto­ro­vou škálu a způsob agregace. Vo­do­hos­po­dář musí v závěru uvést, vůči kte­ré­mu před­pi­su a účelu vý­sle­dek po­rov­ná­vá, a nesmí pře­ná­šet kla­si­fi­ka­ci mezi ne­srov­na­tel­ný­mi rámci.</w:t>
      </w:r>
    </w:p>
    <w:p>
      <w:pPr>
        <w:pStyle w:val="Heading2"/>
      </w:pPr>
      <w:r>
        <w:rPr>
          <w:lang w:val="cs-CZ" w:eastAsia="cs-CZ"/>
        </w:rPr>
        <w:t>4. Monitoring podzemních vod v ČR</w:t>
      </w:r>
    </w:p>
    <w:p>
      <w:pPr>
        <w:pStyle w:val="Heading3"/>
      </w:pPr>
      <w:r>
        <w:rPr>
          <w:lang w:val="cs-CZ" w:eastAsia="cs-CZ"/>
        </w:rPr>
        <w:t>4.1 Monitorovací síť a instituce</w:t>
      </w:r>
    </w:p>
    <w:p>
      <w:r>
        <w:rPr>
          <w:lang w:val="cs-CZ" w:eastAsia="cs-CZ"/>
        </w:rPr>
        <w:t>Státní síť sle­du­je hla­di­ny, vy­dat­nos­ti pra­me­nů a che­mic­ké slo­že­ní pod­zem­ních vod. Klí­čo­vou roli má Český hyd­ro­me­te­o­ro­lo­gic­ký ústav; data pro plá­no­vá­ní do­pl­ňu­jí správ­ci povodí, Česká ge­o­lo­gic­ká služba, pro­vo­zo­va­te­lé vod­ních zdrojů, sa­nač­ní or­ga­ni­za­ce, orgány ochra­ny ve­řej­né­ho zdraví a další po­vin­né osoby. Síť musí po­stih­nout různé ko­lek­to­ry, tla­ko­vé poměry, hloub­ko­vé úrovně a vý­znam­né an­tro­po­gen­ní vlivy.</w:t>
      </w:r>
    </w:p>
    <w:p>
      <w:pPr>
        <w:pStyle w:val="Heading3"/>
      </w:pPr>
      <w:r>
        <w:rPr>
          <w:lang w:val="cs-CZ" w:eastAsia="cs-CZ"/>
        </w:rPr>
        <w:t>4.2 Situační a provozní monitoring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02"/>
        <w:gridCol w:w="4016"/>
        <w:gridCol w:w="3820"/>
      </w:tblGrid>
      <w:tr>
        <w:trPr>
          <w:tblHeader/>
          <w:cantSplit/>
        </w:trPr>
        <w:tc>
          <w:tcPr>
            <w:tcW w:type="dxa" w:w="1802"/>
            <w:shd w:fill="DCE6F1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Pro­gram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3820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obsah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Si­tu­ač­ní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Cel­ko­vý pře­hled o útva­rech a dlou­ho­do­bých změnách.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Širší spek­trum uka­za­te­lů a re­pre­zen­ta­tiv­ní objekty.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Sle­do­vá­ní útvarů v riziku a účin­nos­ti opatření.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Cílené látky, vyšší čet­nost nebo ri­zi­ko­vá místa.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Prů­zkum­ný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Ob­jas­ně­ní ne­zná­mé­ho zdroje, roz­sa­hu či havárie.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Do­čas­né vrty, pro­fi­ly a spe­ci­fic­ké markery.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Vo­dá­ren­ský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 surové vody a řízení jímání a úpravy.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Surová voda, jed­not­li­vé vrty, směsná a upra­ve­ná voda.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Sa­nač­ní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Vy­me­ze­ní kon­ta­mi­nač­ní­ho mraku a kon­t­ro­la nápravy.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Zdro­jo­vá zóna, okraj mraku, pozadí a vý­stup­ní profil.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4.3 Četnost a sezonnost</w:t>
      </w:r>
    </w:p>
    <w:p>
      <w:r>
        <w:rPr>
          <w:lang w:val="cs-CZ" w:eastAsia="cs-CZ"/>
        </w:rPr>
        <w:t>Čet­nost odběrů vy­chá­zí z va­ri­a­bi­li­ty, rych­los­ti prou­dě­ní a účelu. Mělké a kra­so­vé vody mohou re­a­go­vat po dešti velmi rychle, za­tím­co hlu­bo­ké ko­lek­to­ry se mění pomalu. Příliš řídké odběry mohou pře­hléd­nout pes­t­i­cid­ní či mi­k­ro­bi­o­lo­gic­kou epi­zo­du; příliš krátká řada ne­pro­ká­že trend. Che­mic­ká data je nutné spojit s hla­di­nou, vy­dat­nos­tí, sráž­ka­mi a pro­vo­zem čerpání.</w:t>
      </w:r>
    </w:p>
    <w:p>
      <w:pPr>
        <w:pStyle w:val="Heading2"/>
      </w:pPr>
      <w:r>
        <w:rPr>
          <w:lang w:val="cs-CZ" w:eastAsia="cs-CZ"/>
        </w:rPr>
        <w:t>5. Monitorovací objekt a odběr vzorku</w:t>
      </w:r>
    </w:p>
    <w:p>
      <w:pPr>
        <w:pStyle w:val="Heading3"/>
      </w:pPr>
      <w:r>
        <w:rPr>
          <w:lang w:val="cs-CZ" w:eastAsia="cs-CZ"/>
        </w:rPr>
        <w:t>5.1 Konstrukce a dokumentace objektu</w:t>
      </w:r>
    </w:p>
    <w:p>
      <w:r>
        <w:rPr>
          <w:lang w:val="cs-CZ" w:eastAsia="cs-CZ"/>
        </w:rPr>
        <w:t>Pro in­ter­pre­ta­ci je nutná hloub­ka, průměr, pažení, poloha a délka filtru, těs­ně­ní, zhlaví, ge­o­lo­gic­ký profil, sta­tic­ká a dy­na­mic­ká hla­di­na a his­to­rie zásahů. Dlouhý filtr může smě­šo­vat ně­ko­lik vrstev a skrýt ver­ti­kál­ní rozdíly. Ne­těs­nost me­zi­kru­ží může pře­vá­dět mělké zne­čiš­tě­ní do hlub­ší­ho kolektoru. Ne­zná­má kon­struk­ce vý­raz­ně sni­žu­je dů­kaz­ní hod­no­tu výsledku.</w:t>
      </w:r>
    </w:p>
    <w:p>
      <w:pPr>
        <w:pStyle w:val="Heading3"/>
      </w:pPr>
      <w:r>
        <w:rPr>
          <w:lang w:val="cs-CZ" w:eastAsia="cs-CZ"/>
        </w:rPr>
        <w:t>5.2 Stabilizace před odběrem</w:t>
      </w:r>
    </w:p>
    <w:p>
      <w:r>
        <w:rPr>
          <w:lang w:val="cs-CZ" w:eastAsia="cs-CZ"/>
        </w:rPr>
        <w:t>Sto­ja­tá voda v ob­jek­tu nemusí re­pre­zen­to­vat kolektor. Před od­bě­rem se volí od­čer­pá­ní sta­no­ve­né­ho objemu nebo níz­ko­prů­to­ko­vý odběr se sle­do­vá­ním sta­bi­li­za­ce hla­di­ny, tep­lo­ty, pH, vo­di­vos­ti, kys­lí­ku a re­dox­ní­ho potenciálu. Postup musí re­spek­to­vat vy­dat­nost a nesmí vy­vo­lat ne­při­mě­ře­né sní­že­ní hla­di­ny, zákal ani přítok z jiné vrstvy.</w:t>
      </w:r>
    </w:p>
    <w:p>
      <w:pPr>
        <w:pStyle w:val="Heading3"/>
      </w:pPr>
      <w:r>
        <w:rPr>
          <w:lang w:val="cs-CZ" w:eastAsia="cs-CZ"/>
        </w:rPr>
        <w:t>5.3 Konzervace a kvalita dat</w:t>
      </w:r>
    </w:p>
    <w:p>
      <w:r>
        <w:rPr>
          <w:lang w:val="cs-CZ" w:eastAsia="cs-CZ"/>
        </w:rPr>
        <w:t>Pro kovy, těkavé látky, pes­t­i­ci­dy, mi­k­ro­bi­o­lo­gii a izo­to­py se po­u­ží­va­jí od­liš­né nádoby, fil­tra­ce, kon­zer­va­ce a doby dopravy. Fil­tra­ce mění význam vý­sled­ku a musí být uvedena. Te­rén­ní slepý vzorek, du­pli­kát a kon­t­ro­la de­kon­ta­mi­na­ce od­ha­lu­jí chyby. K vý­sled­ku patří metoda, jed­not­ka, ne­jis­to­ta a mez sta­no­vi­tel­nos­ti; hod­no­ta pod mezí sta­no­vi­tel­nos­ti není nula.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6. Základní hydrochemické ukazatele</w:t>
      </w:r>
    </w:p>
    <w:p>
      <w:pPr>
        <w:pStyle w:val="Heading3"/>
      </w:pPr>
      <w:r>
        <w:rPr>
          <w:lang w:val="cs-CZ" w:eastAsia="cs-CZ"/>
        </w:rPr>
        <w:t>6.1 Fyzikální parametry a hlavní ionty</w:t>
      </w:r>
    </w:p>
    <w:p>
      <w:r>
        <w:rPr>
          <w:lang w:val="cs-CZ" w:eastAsia="cs-CZ"/>
        </w:rPr>
        <w:t>Tep­lo­ta, pH, elek­tric­ká vo­di­vost, roz­puš­tě­ný kyslík a re­dox­ní po­ten­ci­ál po­pi­su­jí pro­stře­dí reakcí. Hyd­ro­ge­nuh­li­či­ta­ny, vápník, hořčík, sodík, dras­lík, chlo­ri­dy a sírany určují hyd­ro­che­mic­ký typ a mineralizaci. Změna ion­to­vých poměrů může ukázat mísení, za­so­lo­vá­ní, průnik vody z toku, důlní vliv nebo ze­mě­děl­ské a ko­mu­nál­ní zatížení.</w:t>
      </w:r>
    </w:p>
    <w:p>
      <w:pPr>
        <w:pStyle w:val="Heading3"/>
      </w:pPr>
      <w:r>
        <w:rPr>
          <w:lang w:val="cs-CZ" w:eastAsia="cs-CZ"/>
        </w:rPr>
        <w:t>6.2 Dusíkaté látky</w:t>
      </w:r>
    </w:p>
    <w:p>
      <w:r>
        <w:rPr>
          <w:lang w:val="cs-CZ" w:eastAsia="cs-CZ"/>
        </w:rPr>
        <w:t>Du­sič­na­ny jsou nej­čas­těj­ším ploš­ným pro­blé­mem měl­kých pod­zem­ních vod. Jejich kon­cen­t­ra­ci určuje pře­by­tek dusíku, výluh z půdy, moc­nost ne­sa­tu­ro­va­né zóny, doba zdr­že­ní a denitrifikace. Amonné ionty mohou po­chá­zet z od­pad­ních vod, hno­jišť nebo re­dukč­ní­ho ge­o­lo­gic­ké­ho prostředí. Sa­mot­ná forma dusíku bez kys­lí­ku, redoxu a dal­ších mar­ke­rů ne­po­sta­ču­je k určení zdroje.</w:t>
      </w:r>
    </w:p>
    <w:p>
      <w:pPr>
        <w:pStyle w:val="Heading3"/>
      </w:pPr>
      <w:r>
        <w:rPr>
          <w:lang w:val="cs-CZ" w:eastAsia="cs-CZ"/>
        </w:rPr>
        <w:t>6.3 Železo, mangan a tvrdost</w:t>
      </w:r>
    </w:p>
    <w:p>
      <w:r>
        <w:rPr>
          <w:lang w:val="cs-CZ" w:eastAsia="cs-CZ"/>
        </w:rPr>
        <w:t>Železo a mangan se za re­dukč­ních pod­mí­nek mo­bi­li­zu­jí při­ro­ze­ně, ale jejich změna může do­pro­vá­zet or­ga­nic­ké zne­čiš­tě­ní nebo změnu režimu čerpání. Tvr­dost sou­vi­sí hlavně s váp­ní­kem a hoř­čí­kem; není sama o sobě zne­čiš­tě­ním, ovliv­ňu­je však úpravu a provoz sítí. Agre­si­vi­ta, in­krusta­ce a koroze závisí na celé rov­no­vá­ze uh­li­či­ta­no­vé­ho systému.</w:t>
      </w:r>
    </w:p>
    <w:p>
      <w:pPr>
        <w:pStyle w:val="Heading2"/>
      </w:pPr>
      <w:r>
        <w:rPr>
          <w:lang w:val="cs-CZ" w:eastAsia="cs-CZ"/>
        </w:rPr>
        <w:t>7. Hlavní skupiny kontaminantů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008"/>
        <w:gridCol w:w="4016"/>
        <w:gridCol w:w="3614"/>
      </w:tblGrid>
      <w:tr>
        <w:trPr>
          <w:tblHeader/>
          <w:cantSplit/>
        </w:trPr>
        <w:tc>
          <w:tcPr>
            <w:tcW w:type="dxa" w:w="2008"/>
            <w:shd w:fill="DCE6F1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zdroje</w:t>
            </w:r>
          </w:p>
        </w:tc>
        <w:tc>
          <w:tcPr>
            <w:tcW w:type="dxa" w:w="3614"/>
            <w:shd w:fill="DCE6F1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Vo­do­hos­po­dář­ský význam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Du­sič­na­ny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Hno­je­ní, stat­ko­vá hno­ji­va, ne­těs­né ka­na­li­za­ce a septiky.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Plošné za­tí­že­ní, zdra­vot­ní limit, dlouhá doba odezvy.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Pes­t­i­ci­dy a me­ta­bo­li­ty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Ze­mě­děl­ství, obce, že­lez­ni­ce a his­to­ric­ké aplikace.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Sto­po­vé kon­cen­t­ra­ce, per­zis­ten­ce, ná­roč­ná úprava.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Chlo­ri­dy a sodík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Po­sy­po­vé soli, od­pad­ní vody, prů­my­sl, při­ro­ze­ná salinita.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Za­so­lo­vá­ní, koroze a změna hyd­ro­che­mic­ké­ho typu.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Sírany a kovy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Těžba, od­ka­liš­tě, prů­my­sl, ge­o­lo­gic­ké pozadí.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Mi­ne­ra­li­za­ce, to­xi­ci­ta a tvorba úsad.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Ropné látky a VOC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Areály, sklady, čer­pa­cí sta­ni­ce, havárie.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Kon­ta­mi­nač­ní mraky, to­xi­ci­ta, pach a těkavost.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PFAS a jiné mi­k­ro­po­lu­tan­ty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Hasicí pěny, prů­my­sl, odpady a od­pad­ní vody.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per­zis­ten­ce a ros­tou­cí nároky na monitoring.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Mi­k­ro­or­ga­nismy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Po­vr­cho­vý průsak, fe­kál­ní zdroje, závady studní.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Akutní zdra­vot­ní riziko, zejmé­na u měl­kých zdrojů.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Ra­di­o­nukli­dy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Při­ro­ze­né hor­ni­ny, důlní ob­las­ti, lo­kál­ní an­tro­po­gen­ní zdroje.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Ra­di­o­lo­gic­ké po­sou­ze­ní a spe­ci­fic­ká úprava.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7.1 Pesticidní metabolity</w:t>
      </w:r>
    </w:p>
    <w:p>
      <w:r>
        <w:rPr>
          <w:lang w:val="cs-CZ" w:eastAsia="cs-CZ"/>
        </w:rPr>
        <w:t>Me­ta­bo­lit může být mo­bil­něj­ší a tr­van­li­věj­ší než pů­vod­ní účinná látka, a proto se v pod­zem­ní vodě objeví poz­dě­ji a na větší ploše. Roz­li­šu­je se význam z hle­dis­ka kon­krét­ní­ho práv­ní­ho rámce, nikoli pouze podle che­mic­ké detekce. Pro určení zdroje je dů­le­ži­tá his­to­rie po­u­ží­vá­ní, trans­for­mač­ní řada, věk vody a prou­do­vá cesta.</w:t>
      </w:r>
    </w:p>
    <w:p>
      <w:pPr>
        <w:pStyle w:val="Heading3"/>
      </w:pPr>
      <w:r>
        <w:rPr>
          <w:lang w:val="cs-CZ" w:eastAsia="cs-CZ"/>
        </w:rPr>
        <w:t>7.2 Nově sledované látky</w:t>
      </w:r>
    </w:p>
    <w:p>
      <w:r>
        <w:rPr>
          <w:lang w:val="cs-CZ" w:eastAsia="cs-CZ"/>
        </w:rPr>
        <w:t>Léčiva, per- a po­ly­flu­o­ro­va­né látky, sla­di­dla, inhi­bi­to­ry koroze a další mi­k­ro­po­lu­tan­ty mohou slou­žit jako in­di­ká­to­ry ko­mu­nál­ní­ho či prů­mys­lo­vé­ho vlivu. Sa­mot­ný nález není kom­plet­ní hod­no­ce­ní rizika; roz­ho­du­je kon­cen­t­ra­ce, to­xi­ci­ta, směs, per­zis­ten­ce a expozice. Význam těchto látek roste s cit­li­vos­tí ana­ly­ti­ky a vý­vo­jem ev­rop­ské i české regulace.</w:t>
      </w:r>
    </w:p>
    <w:p>
      <w:pPr>
        <w:pStyle w:val="Heading2"/>
      </w:pPr>
      <w:r>
        <w:rPr>
          <w:lang w:val="cs-CZ" w:eastAsia="cs-CZ"/>
        </w:rPr>
        <w:t>8. Zdroje a cesty znečištění</w:t>
      </w:r>
    </w:p>
    <w:p>
      <w:pPr>
        <w:pStyle w:val="Heading3"/>
      </w:pPr>
      <w:r>
        <w:rPr>
          <w:lang w:val="cs-CZ" w:eastAsia="cs-CZ"/>
        </w:rPr>
        <w:t>8.1 Zemědělství</w:t>
      </w:r>
    </w:p>
    <w:p>
      <w:r>
        <w:rPr>
          <w:lang w:val="cs-CZ" w:eastAsia="cs-CZ"/>
        </w:rPr>
        <w:t>Plošné hno­je­ní a po­u­ží­vá­ní pří­prav­ků na ochra­nu rost­lin ovliv­ňu­jí roz­sáh­lé in­fil­trač­ní oblasti. Riziko zvy­šu­je pod­zim­ní pře­by­tek mi­ne­rál­ní­ho dusíku, pro­pust­ná půda, in­ten­ziv­ní drenáž, mělká hla­di­na a apli­ka­ce před vy­dat­ný­mi srážkami. Opat­ře­ní musí vy­chá­zet z bi­lan­ce živin a zra­ni­tel­nos­ti kon­krét­ní­ho ko­lek­to­ru; ochran­ný pás jen v bez­pro­střed­ním okolí vrtu plošný pro­blém nevyřeší.</w:t>
      </w:r>
    </w:p>
    <w:p>
      <w:pPr>
        <w:pStyle w:val="Heading3"/>
      </w:pPr>
      <w:r>
        <w:rPr>
          <w:lang w:val="cs-CZ" w:eastAsia="cs-CZ"/>
        </w:rPr>
        <w:t>8.2 Sídla, kanalizace a doprava</w:t>
      </w:r>
    </w:p>
    <w:p>
      <w:r>
        <w:rPr>
          <w:lang w:val="cs-CZ" w:eastAsia="cs-CZ"/>
        </w:rPr>
        <w:t>Ne­těs­né stoky, sep­ti­ky, malé čis­tír­ny, sklád­ky, za­sa­ko­va­cí za­ří­ze­ní a zimní údržba mohou při­ná­šet du­sič­na­ny, chlo­ri­dy, mi­k­ro­or­ga­nismy, léčiva a or­ga­nic­ké sto­po­vé látky. U vsa­ko­vá­ní sráž­ko­vých vod je nutné roz­li­šit čisté stře­chy od do­prav­ních a ma­ni­pu­lač­ních ploch a po­sou­dit moc­nost a ochran­nou schop­nost ne­sa­tu­ro­va­né zóny.</w:t>
      </w:r>
    </w:p>
    <w:p>
      <w:pPr>
        <w:pStyle w:val="Heading3"/>
      </w:pPr>
      <w:r>
        <w:rPr>
          <w:lang w:val="cs-CZ" w:eastAsia="cs-CZ"/>
        </w:rPr>
        <w:t>8.3 Průmysl, těžba a staré zátěže</w:t>
      </w:r>
    </w:p>
    <w:p>
      <w:r>
        <w:rPr>
          <w:lang w:val="cs-CZ" w:eastAsia="cs-CZ"/>
        </w:rPr>
        <w:t>Roz­pouš­tě­dla, paliva, kovy, fenoly, dehty a další látky mohou vy­tvá­řet dlou­ho­do­bé kon­ta­mi­nač­ní mraky. Ně­kte­ré ka­pa­li­ny se drží nad hla­di­nou, jiné kle­sa­jí ke dnu ko­lek­to­ru; prostý odběr z horní části vrtu proto nemusí rozsah zachytit. Důlní vody mění prou­dě­ní, re­dox­ní pod­mín­ky a mineralizaci. Po ukon­če­ní čer­pá­ní může vze­stup hla­di­ny znovu mo­bi­li­zo­vat kontaminaci.</w:t>
      </w:r>
    </w:p>
    <w:p>
      <w:pPr>
        <w:pStyle w:val="Heading3"/>
      </w:pPr>
      <w:r>
        <w:rPr>
          <w:lang w:val="cs-CZ" w:eastAsia="cs-CZ"/>
        </w:rPr>
        <w:t>8.4 Povrchová a podzemní voda</w:t>
      </w:r>
    </w:p>
    <w:p>
      <w:r>
        <w:rPr>
          <w:lang w:val="cs-CZ" w:eastAsia="cs-CZ"/>
        </w:rPr>
        <w:t>Řeka může pod­zem­ní vodu na­pá­jet i od­vod­ňo­vat; směr se mění s hla­di­nou a čerpáním. Bře­ho­vá in­fil­tra­ce tlumí ně­kte­ré výkyvy a čás­ti­co­vé zne­čiš­tě­ní, ale ne­od­stra­ní všech­ny roz­puš­tě­né látky. Po­vo­deň může za­pla­vit zhlaví, krát­ko­do­bě změnit prou­dě­ní a za­vléct mikroorganismy. Při in­ter­pre­ta­ci je proto nutné hod­no­tit spo­leč­ně oba vodní systémy.</w:t>
      </w:r>
    </w:p>
    <w:p>
      <w:pPr>
        <w:pStyle w:val="Heading2"/>
      </w:pPr>
      <w:r>
        <w:rPr>
          <w:lang w:val="cs-CZ" w:eastAsia="cs-CZ"/>
        </w:rPr>
        <w:t>9. Prostorové souvislosti na území ČR</w:t>
      </w:r>
    </w:p>
    <w:p>
      <w:pPr>
        <w:pStyle w:val="Heading3"/>
      </w:pPr>
      <w:r>
        <w:rPr>
          <w:lang w:val="cs-CZ" w:eastAsia="cs-CZ"/>
        </w:rPr>
        <w:t>9.1 Intenzivně zemědělské oblasti</w:t>
      </w:r>
    </w:p>
    <w:p>
      <w:r>
        <w:rPr>
          <w:lang w:val="cs-CZ" w:eastAsia="cs-CZ"/>
        </w:rPr>
        <w:t>V úrod­ných ní­ži­nách a pán­vích se čas­tě­ji pro­je­vu­jí du­sič­na­ny a pes­t­i­cid­ní metabolity. Riziko je vysoké zejmé­na v pro­pust­ných kvar­tér­ních se­di­men­tech a měl­kých zvod­ních bez účin­né­ho krytu. Lo­kál­ní stav však nelze od­vo­dit jen z vy­u­ži­tí půdy; roz­ho­du­jí prou­do­vé dráhy, stáří vody, de­ni­t­ri­fi­kač­ní pod­mín­ky a poloha mo­ni­to­ro­va­cí­ho objektu.</w:t>
      </w:r>
    </w:p>
    <w:p>
      <w:pPr>
        <w:pStyle w:val="Heading3"/>
      </w:pPr>
      <w:r>
        <w:rPr>
          <w:lang w:val="cs-CZ" w:eastAsia="cs-CZ"/>
        </w:rPr>
        <w:t>9.2 Křídové pánve</w:t>
      </w:r>
    </w:p>
    <w:p>
      <w:r>
        <w:rPr>
          <w:lang w:val="cs-CZ" w:eastAsia="cs-CZ"/>
        </w:rPr>
        <w:t>Česká kří­do­vá pánev ob­sa­hu­je stra­te­gic­ké zásoby kva­lit­ní pod­zem­ní vody, ale slo­ži­tá ví­ce­ko­lek­to­ro­vá stavba vy­ža­du­je ochra­nu tla­ko­vých poměrů a za­brá­ně­ní pro­po­je­ní vrstev. Zne­čiš­tě­ní v in­fil­trač­ních ob­las­tech může po­stu­po­vat pomalu a pře­tr­vá­vat dlouho. Vy­dat­ný hlubší zdroj proto po­tře­bu­je ochra­nu celého do­pl­ňo­va­cí­ho území, nikoli pouze tech­nic­ké za­bez­pe­če­ní vrtu.</w:t>
      </w:r>
    </w:p>
    <w:p>
      <w:pPr>
        <w:pStyle w:val="Heading3"/>
      </w:pPr>
      <w:r>
        <w:rPr>
          <w:lang w:val="cs-CZ" w:eastAsia="cs-CZ"/>
        </w:rPr>
        <w:t>9.3 Krystalinikum, pohraniční hory a kras</w:t>
      </w:r>
    </w:p>
    <w:p>
      <w:r>
        <w:rPr>
          <w:lang w:val="cs-CZ" w:eastAsia="cs-CZ"/>
        </w:rPr>
        <w:t>Krys­ta­li­ni­kum po­sky­tu­je pře­váž­ně menší lo­kál­ní zdroje s pro­měn­li­vou vy­dat­nos­tí a někdy nízkým pH či při­ro­ze­ný­mi kovy. Horské ob­las­ti mohou být cit­li­vé k aci­di­fi­ka­ci, tu­ris­tic­ké zátěži a ha­vá­ri­ím na komunikacích. Kra­so­vé sys­témy mají malou fil­trač­ní a re­tenč­ní schop­nost vůči rych­lé­mu prů­sa­ku; ochra­na závrtů, ponorů a in­fil­trač­ních ploch je zásadní.</w:t>
      </w:r>
    </w:p>
    <w:p>
      <w:pPr>
        <w:pStyle w:val="Heading3"/>
      </w:pPr>
      <w:r>
        <w:rPr>
          <w:lang w:val="cs-CZ" w:eastAsia="cs-CZ"/>
        </w:rPr>
        <w:t>9.4 Těžební a průmyslové regiony</w:t>
      </w:r>
    </w:p>
    <w:p>
      <w:r>
        <w:rPr>
          <w:lang w:val="cs-CZ" w:eastAsia="cs-CZ"/>
        </w:rPr>
        <w:t>V ob­las­tech his­to­ric­ké těžby a prů­mys­lu se mohou vy­sky­to­vat sírany, kovy, vysoká mi­ne­ra­li­za­ce a or­ga­nic­ké kontaminanty. Si­tu­a­ci kom­pli­ku­je uměle změ­ně­né prou­dě­ní a staré vrty. Každé re­gi­o­nál­ní zo­bec­ně­ní musí být ově­ře­no hyd­ro­ge­o­lo­gic­kým prů­zku­mem; čistý mo­ni­to­ro­va­cí objekt mimo prou­do­vou dráhu ne­vy­lu­ču­je lo­kál­ní zá­važ­nou zátěž.</w:t>
      </w:r>
    </w:p>
    <w:p>
      <w:pPr>
        <w:pStyle w:val="Heading2"/>
      </w:pPr>
      <w:r>
        <w:rPr>
          <w:lang w:val="cs-CZ" w:eastAsia="cs-CZ"/>
        </w:rPr>
        <w:t>10. Jak číst a hodnotit výsledky</w:t>
      </w:r>
    </w:p>
    <w:p>
      <w:pPr>
        <w:pStyle w:val="Heading3"/>
      </w:pPr>
      <w:r>
        <w:rPr>
          <w:lang w:val="cs-CZ" w:eastAsia="cs-CZ"/>
        </w:rPr>
        <w:t>10.1 Koncentrace, trend a prostorový rozsah</w:t>
      </w:r>
    </w:p>
    <w:p>
      <w:r>
        <w:rPr>
          <w:lang w:val="cs-CZ" w:eastAsia="cs-CZ"/>
        </w:rPr>
        <w:t>Jed­no­rá­zo­vé pře­kro­če­ní vy­ža­du­je ově­ře­ní, ale nesmí být au­to­ma­tic­ky od­su­nu­to jako od­leh­lá hodnota. Trend se po­su­zu­je z do­sta­teč­ně dlouhé a me­to­dic­ky srov­na­tel­né řady; sle­du­je se také ob­rá­ce­ní vze­stup­né­ho trendu. U útvaru je pod­stat­ný pro­sto­ro­vý rozsah a en­vi­ron­men­tál­ní dopad, u vo­dá­ren­ské­ho zdroje může být roz­ho­du­jí­cí i lo­kál­ní kon­ta­mi­na­ce jed­no­ho klí­čo­vé­ho vrtu.</w:t>
      </w:r>
    </w:p>
    <w:p>
      <w:pPr>
        <w:pStyle w:val="Heading3"/>
      </w:pPr>
      <w:r>
        <w:rPr>
          <w:lang w:val="cs-CZ" w:eastAsia="cs-CZ"/>
        </w:rPr>
        <w:t>10.2 Hladina, čerpání a mísení</w:t>
      </w:r>
    </w:p>
    <w:p>
      <w:r>
        <w:rPr>
          <w:lang w:val="cs-CZ" w:eastAsia="cs-CZ"/>
        </w:rPr>
        <w:t>Kon­cen­t­ra­ce se může změnit bez změny množ­ství zne­čiš­ťu­jí­cí látky, pokud se změní podíl mí­še­ných vod. Spuš­tě­ní nebo od­sta­ve­ní vrtu, se­zón­ní odběr, sucho a po­vo­deň mění prou­do­vé pole. Vý­sle­dek musí být do­pl­něn čer­pa­ným množ­stvím, dobou před od­bě­rem, hla­di­nou a pro­vo­zem okol­ních objektů. Směsný vzorek může splnit limit, přes­to­že jeden vrt vy­ka­zu­je zhor­šu­jí­cí se trend.</w:t>
      </w:r>
    </w:p>
    <w:p>
      <w:pPr>
        <w:pStyle w:val="Heading3"/>
      </w:pPr>
      <w:r>
        <w:rPr>
          <w:lang w:val="cs-CZ" w:eastAsia="cs-CZ"/>
        </w:rPr>
        <w:t>10.3 Přirozené pozadí a určení zdroje</w:t>
      </w:r>
    </w:p>
    <w:p>
      <w:r>
        <w:rPr>
          <w:lang w:val="cs-CZ" w:eastAsia="cs-CZ"/>
        </w:rPr>
        <w:t>Pro od­li­še­ní při­ro­ze­né­ho a an­tro­po­gen­ní­ho původu se po­u­ží­vá ge­o­lo­gic­ká zna­lost, pro­sto­ro­vý profil, ion­to­vé poměry, re­dox­ní pod­mín­ky, izo­to­py a spe­ci­fic­ké markery. Ko­re­la­ce není sama dů­ka­zem zdroje. Spo­leh­li­vý kon­cept spo­ju­je zdroj, dobu a množ­ství úniku, trans­port­ní cestu a re­cep­tor a vy­svět­lu­je na­mě­ře­né kon­cen­t­ra­ce i hydrauliku.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11. Vodárenské zdroje a zdravotní bezpečnost</w:t>
      </w:r>
    </w:p>
    <w:p>
      <w:pPr>
        <w:pStyle w:val="Heading3"/>
      </w:pPr>
      <w:r>
        <w:rPr>
          <w:lang w:val="cs-CZ" w:eastAsia="cs-CZ"/>
        </w:rPr>
        <w:t>11.1 Surová a pitná voda</w:t>
      </w:r>
    </w:p>
    <w:p>
      <w:r>
        <w:rPr>
          <w:lang w:val="cs-CZ" w:eastAsia="cs-CZ"/>
        </w:rPr>
        <w:t>Kva­li­ta surové vody určuje po­třeb­nou tech­no­lo­gii a pro­voz­ní rizika, avšak zdra­vot­ní ne­zá­vad­nost se hod­no­tí u vody určené k pití. Úprava může od­stra­nit železo, mangan, tvr­dost, ně­kte­ré pes­t­i­ci­dy či or­ga­nic­ké látky, ale ne­vhod­ně na­vr­že­ný proces může vy­tvá­řet ve­d­lej­ší produkty. Bez­peč­nost­ní pří­stup sle­du­je povodí či jímací území, zdroj, úprav­nu, aku­mu­la­ci a dis­tri­buč­ní síť jako pro­po­je­ný systém.</w:t>
      </w:r>
    </w:p>
    <w:p>
      <w:pPr>
        <w:pStyle w:val="Heading3"/>
      </w:pPr>
      <w:r>
        <w:rPr>
          <w:lang w:val="cs-CZ" w:eastAsia="cs-CZ"/>
        </w:rPr>
        <w:t>11.2 Ochranná pásma</w:t>
      </w:r>
    </w:p>
    <w:p>
      <w:r>
        <w:rPr>
          <w:lang w:val="cs-CZ" w:eastAsia="cs-CZ"/>
        </w:rPr>
        <w:t>Ochran­né pásmo vod­ní­ho zdroje ome­zu­je čin­nos­ti ohro­žu­jí­cí vy­dat­nost, jakost nebo zdra­vot­ní nezávadnost. Jeho vy­me­ze­ní musí vy­chá­zet z prou­dě­ní a doby dotoku, nikoli pouze z kruhu kolem vrtu. Pod­mín­ky se prů­běž­ně kon­t­ro­lu­jí a ak­tu­a­li­zu­jí při změně odběru, vy­u­ži­tí území nebo poznání. Ochran­né pásmo ne­na­hra­zu­je dobré tech­nic­ké za­bez­pe­če­ní zhlaví a pro­voz­ní dohled.</w:t>
      </w:r>
    </w:p>
    <w:p>
      <w:pPr>
        <w:pStyle w:val="Heading3"/>
      </w:pPr>
      <w:r>
        <w:rPr>
          <w:lang w:val="cs-CZ" w:eastAsia="cs-CZ"/>
        </w:rPr>
        <w:t>11.3 Individuální studny</w:t>
      </w:r>
    </w:p>
    <w:p>
      <w:r>
        <w:rPr>
          <w:lang w:val="cs-CZ" w:eastAsia="cs-CZ"/>
        </w:rPr>
        <w:t>Do­mov­ní studna může být ovliv­ně­na sep­ti­kem, hno­jiš­těm, po­vr­cho­vým od­to­kem, za­pla­ve­ním nebo zá­va­dou konstrukce. Čirá voda bez zá­pa­chu nemusí být bezpečná. Po po­vod­ni, sta­veb­ním zásahu, delší od­stáv­ce nebo změně chuti je nutná kon­t­ro­la a podle si­tu­a­ce sanace a dezinfekce. Vý­sle­dek z obec­ní­ho vo­do­vo­du nelze pře­nést na sou­kro­mou studnu a naopak.</w:t>
      </w:r>
    </w:p>
    <w:p>
      <w:pPr>
        <w:pStyle w:val="Heading2"/>
      </w:pPr>
      <w:r>
        <w:rPr>
          <w:lang w:val="cs-CZ" w:eastAsia="cs-CZ"/>
        </w:rPr>
        <w:t>12. Havarijní a náhlé zhoršení</w:t>
      </w:r>
    </w:p>
    <w:p>
      <w:pPr>
        <w:pStyle w:val="Heading3"/>
      </w:pPr>
      <w:r>
        <w:rPr>
          <w:lang w:val="cs-CZ" w:eastAsia="cs-CZ"/>
        </w:rPr>
        <w:t>12.1 První opatření</w:t>
      </w:r>
    </w:p>
    <w:p>
      <w:r>
        <w:rPr>
          <w:lang w:val="cs-CZ" w:eastAsia="cs-CZ"/>
        </w:rPr>
        <w:t>U úniku zá­vad­né látky se nej­pr­ve chrání lidé, za­sta­ví zdroj, omezí vsak a oznámí udá­lost pří­sluš­ným or­gá­nům a pro­vo­zo­va­te­lům ohro­že­ných zdrojů. Ne­od­bor­né za­pla­vo­vá­ní nebo pro­mý­vá­ní může za­tla­čit látku hlouběji. U vo­dá­ren­ské­ho zdroje se zva­žu­je od­sta­ve­ní ri­zi­ko­vé­ho vrtu, změna čer­pá­ní, ná­hrad­ní zá­so­bo­vá­ní a cílený monitoring.</w:t>
      </w:r>
    </w:p>
    <w:p>
      <w:pPr>
        <w:pStyle w:val="Heading3"/>
      </w:pPr>
      <w:r>
        <w:rPr>
          <w:lang w:val="cs-CZ" w:eastAsia="cs-CZ"/>
        </w:rPr>
        <w:t>12.2 Průzkumný monitoring</w:t>
      </w:r>
    </w:p>
    <w:p>
      <w:r>
        <w:rPr>
          <w:lang w:val="cs-CZ" w:eastAsia="cs-CZ"/>
        </w:rPr>
        <w:t>Síť se na­vr­hu­je proti i po směru prou­dě­ní, v růz­ných hloub­kách a s ohle­dem na vlast­nos­ti látky. Za­pi­su­je se čas, hla­di­na, čer­pá­ní, kon­struk­ce a ře­tě­zec držení vzorků. K určení rych­los­ti šíření ne­sta­čí che­mic­ká mapa jed­no­ho dne; je nutný hyd­rau­lic­ký model a časová řada. Ne­ga­tiv­ní vý­sle­dek mimo vhod­nou prou­do­vou cestu ne­pro­ka­zu­je ne­pří­tom­nost kontaminace.</w:t>
      </w:r>
    </w:p>
    <w:p>
      <w:pPr>
        <w:pStyle w:val="Heading3"/>
      </w:pPr>
      <w:r>
        <w:rPr>
          <w:lang w:val="cs-CZ" w:eastAsia="cs-CZ"/>
        </w:rPr>
        <w:t>12.3 Náprava a ukončení zásahu</w:t>
      </w:r>
    </w:p>
    <w:p>
      <w:r>
        <w:rPr>
          <w:lang w:val="cs-CZ" w:eastAsia="cs-CZ"/>
        </w:rPr>
        <w:t>Sanace může za­hr­nout od­stra­ně­ní zdro­jo­vé zóny, čer­pá­ní a čiš­tě­ní, ven­ting, re­ak­tiv­ní ba­ri­é­ru, pod­po­ro­va­nou bi­o­de­gra­da­ci, hyd­rau­lic­kou izo­la­ci nebo mo­ni­to­ro­va­nou při­ro­ze­nou atenuaci. Volba vy­chá­zí z cíle, rizika a hydrogeologie. Udá­lost je uza­vře­na až po pro­ká­zá­ní sta­bil­ní­ho stavu, od­stra­ně­ní zdroje a ne­při­ja­tel­né­ho rizika, nikoli pouze po do­čas­ném po­kle­su koncentrace.</w:t>
      </w:r>
    </w:p>
    <w:p>
      <w:pPr>
        <w:pStyle w:val="Heading2"/>
      </w:pPr>
      <w:r>
        <w:rPr>
          <w:lang w:val="cs-CZ" w:eastAsia="cs-CZ"/>
        </w:rPr>
        <w:t>13. Opatření ke zlepšení a ochraně kvality</w:t>
      </w:r>
    </w:p>
    <w:p>
      <w:pPr>
        <w:pStyle w:val="Heading3"/>
      </w:pPr>
      <w:r>
        <w:rPr>
          <w:lang w:val="cs-CZ" w:eastAsia="cs-CZ"/>
        </w:rPr>
        <w:t>13.1 Hierarchie opatření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De­fi­no­vat re­cep­tor a roz­ho­do­va­cí kritérium: útvar, jímací území, vrt, eko­sys­tém nebo pitná voda.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Se­sta­vit hyd­ro­ge­o­lo­gic­ký kon­cept a určit in­fil­trač­ní oblast, prou­do­vé cesty a doby dotoku.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Ověřit data, kon­struk­ci ob­jek­tů, při­ro­ze­né pozadí a pro­sto­ro­vý rozsah problému.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Omezit vstup látky u zdroje a za­brá­nit dal­ší­mu vsakování.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Na­vrh­nout kom­bi­na­ci ploš­ných, tech­nic­kých, pro­voz­ních a sa­nač­ních opatření.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Sta­no­vit vý­cho­zí stav, mě­ři­tel­ný cíl, od­po­věd­nost, termín a kon­t­rol­ní profily.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Sle­do­vat účinek po dobu od­po­ví­da­jí­cí době zdr­že­ní vody a podle vý­sled­ků opat­ře­ní upravit.</w:t>
      </w:r>
    </w:p>
    <w:p>
      <w:pPr>
        <w:pStyle w:val="Heading3"/>
      </w:pPr>
      <w:r>
        <w:rPr>
          <w:lang w:val="cs-CZ" w:eastAsia="cs-CZ"/>
        </w:rPr>
        <w:t>13.2 Preventivní opatření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bi­lan­ce dusíku, vhodné ter­mí­ny hno­je­ní a me­zi­plo­di­ny v in­fil­trač­ních ob­las­tech;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ná­hra­da ri­zi­ko­vých pes­t­i­ci­dů a kon­t­ro­la jejich po­u­ži­tí v ochran­ných úze­mích;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těs­nost ka­na­li­za­cí, skladů, jímek, čer­pa­cích stanic a ma­ni­pu­lač­ních ploch;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před­čiš­tě­ní ri­zi­ko­vých sráž­ko­vých vod a zákaz ne­vhod­né­ho vsa­ko­vá­ní;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bez­peč­né vrty, utěs­ně­ní me­zi­kru­ží, za­bez­pe­če­né zhlaví a li­kvi­da­ce sta­rých ob­jek­tů;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mo­ni­to­ring změn odběrů, hladin a vy­u­ži­tí území v jí­ma­cím území.</w:t>
      </w:r>
    </w:p>
    <w:p>
      <w:pPr>
        <w:pStyle w:val="Heading3"/>
      </w:pPr>
      <w:r>
        <w:rPr>
          <w:lang w:val="cs-CZ" w:eastAsia="cs-CZ"/>
        </w:rPr>
        <w:t>13.3 Provozní a nápravná opatření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op­ti­ma­li­za­ce čer­pá­ní tak, aby se ne­vta­ho­va­la kon­ta­mi­na­ce nebo voda z jiné vrstvy;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od­dě­le­né sle­do­vá­ní jed­not­li­vých vrtů před smě­šo­vá­ním;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úprava surové vody pouze jako do­pl­něk ochra­ny zdroje, nikoli ná­hra­da pre­ven­ce;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sanace zdro­jo­vé zóny a kon­ta­mi­nač­ní­ho mraku podle ri­zi­ko­vě ori­en­to­va­né­ho pro­jek­tu;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ochra­na eko­sys­té­mů zá­vis­lých na pod­zem­ní vodě a ome­ze­ní ne­při­mě­ře­ných odběrů;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ar­chi­va­ce ana­ly­tic­kých, pro­voz­ních a hyd­ro­ge­o­lo­gic­kých dat v jed­not­ném systému.</w:t>
      </w:r>
    </w:p>
    <w:p>
      <w:pPr>
        <w:pStyle w:val="Heading2"/>
      </w:pPr>
      <w:r>
        <w:rPr>
          <w:lang w:val="cs-CZ" w:eastAsia="cs-CZ"/>
        </w:rPr>
        <w:t>14. Praktický postup vodohospodáře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Vy­me­zit účel hod­no­ce­ní a správ­né právní kritérium.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Iden­ti­fi­ko­vat útvar, hyd­ro­ge­o­lo­gic­ký rajon, ko­lek­tor a za­chy­ce­nou hloub­ko­vou úroveň.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Zkon­t­ro­lo­vat kon­struk­ci a stav ob­jek­tu, his­to­rii čer­pá­ní a re­pre­zen­ta­tiv­nost vzorku.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Shro­máž­dit che­mic­ká data, hla­di­ny, odběry, srážky, vy­u­ži­tí území a me­ta­da­ta metod.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Pro­vést kon­t­ro­lu jed­no­tek, mezí sta­no­vi­tel­nos­ti, sle­pých vzorků, du­pli­cit a změn laboratoře.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Vy­hod­no­tit pro­sto­ro­vé roz­lo­že­ní, časový trend, mísení, při­ro­ze­né pozadí a nejistotu.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Se­sta­vit kon­cept zdroj–cesta–re­cep­tor a ověřit jej do­plň­ko­vým průzkumem.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Na­vrh­nout pre­ven­ci a ná­pra­vu s od­po­věd­nos­tí, ter­mí­nem, ná­kla­dy a uka­za­te­lem účinku.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Ko­mu­ni­ko­vat od­dě­le­ně zjiš­tě­ná fakta, od­bor­né závěry, ne­jis­to­ty a do­po­ru­če­né kroky.</w:t>
      </w:r>
    </w:p>
    <w:p>
      <w:pPr>
        <w:pStyle w:val="Heading2"/>
      </w:pPr>
      <w:r>
        <w:rPr>
          <w:lang w:val="cs-CZ" w:eastAsia="cs-CZ"/>
        </w:rPr>
        <w:t>15. Kontrolní seznam hodnocení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 účel, re­cep­tor a správ­né kri­té­ri­um?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Zadání a právní rámec.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útvar, ko­lek­tor a in­fil­trač­ní oblast?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Hyd­ro­ge­o­lo­gic­ká mapa a koncept.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do­lo­že­na kon­struk­ce a tech­nic­ký stav ob­jek­tu?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Pasport vrtu nebo studny.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odběr re­pre­zen­ta­tiv­ní a sta­bi­li­zo­va­ný?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Te­rén­ní pro­to­kol a průběh parametrů.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metody, jed­not­ky a meze sta­no­vi­tel­nos­ti srov­na­tel­né?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La­bo­ra­tor­ní pro­to­ko­ly a metadata.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k dis­po­zi­ci hla­di­ny, odběry a provoz čer­pá­ní?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Re­žim­ní a pro­voz­ní řady.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Bylo po­sou­ze­no při­ro­ze­né pozadí a mísení vod?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Hyd­ro­che­mic­ké a ge­o­lo­gic­ké zdůvodnění.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zdroj do­lo­žen kon­cep­tem zdroj–cesta–re­cep­tor?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Prů­zkum­ná zpráva a mapy.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opat­ře­ní vlast­ní­ka, termín a mě­ři­tel­ný cíl?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Pro­gram opat­ře­ní nebo sa­nač­ní plán.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doba kon­t­ro­ly době zdr­že­ní pod­zem­ní vody?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Mo­ni­to­ro­va­cí plán a časový horizont.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Kva­li­ta pod­zem­ních vod v České re­pub­li­ce je vý­sled­kem roz­ma­ni­té ge­o­lo­gie a dlou­ho­do­bé­ho pů­so­be­ní lid­ských činností. Vý­znam­nou ploš­nou zátěží zů­stá­va­jí du­sič­na­ny a pes­t­i­cid­ní me­ta­bo­li­ty, za­tím­co v prů­mys­lo­vých a tě­žeb­ních úze­mích se uplat­ňu­jí staré eko­lo­gic­ké zátěže, chlo­ro­va­né uh­lo­vo­dí­ky, ropné látky, sírany, kovy a zvý­še­ná mineralizace. Při­bý­vá po­zor­nost vě­no­va­ná per­zis­tent­ním mikropolutantům. Stav je pro­sto­ro­vě velmi ne­rov­no­měr­ný a nelze jej vě­ro­hod­ně popsat jedním ce­lo­stát­ním průměrem.</w:t>
      </w:r>
    </w:p>
    <w:p>
      <w:r>
        <w:rPr>
          <w:lang w:val="cs-CZ" w:eastAsia="cs-CZ"/>
        </w:rPr>
        <w:t>Spo­leh­li­vé hod­no­ce­ní vy­ža­du­je spojit chemii s hyd­ro­ge­o­lo­gií, kon­struk­cí ob­jek­tu, hla­di­no­vým re­ži­mem, odběry a vy­u­ži­tím území. Pre­ven­ce v in­fil­trač­ní ob­las­ti je zpra­vi­dla účin­něj­ší než poz­děj­ší sanace. Kvůli dlouhé době zdr­že­ní musí mít opat­ře­ní re­a­lis­tic­ký časový ho­ri­zont a sta­bil­ní mo­ni­to­ring; krát­ko­do­bé ko­lísá­ní kon­cen­t­ra­ce samo o sobě ne­pro­ka­zu­je trvalé zlep­še­ní ani zhoršení.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2000/60/ES, kterou se sta­no­ví rámec pro čin­nost Spo­le­čen­ství v ob­las­ti vodní politiky.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2006/118/ES o ochra­ně pod­zem­ních vod před zne­čiš­tě­ním a zhor­šo­vá­ním stavu, ve znění poz­děj­ších změn.</w:t>
      </w:r>
    </w:p>
    <w:p>
      <w:pPr>
        <w:pStyle w:val="Normal"/>
        <w:jc w:val="left"/>
      </w:pPr>
      <w:r>
        <w:rPr>
          <w:lang w:val="cs-CZ" w:eastAsia="cs-CZ"/>
        </w:rPr>
        <w:t>Směr­ni­ce Rady 91/676/EHS o ochra­ně vod před zne­čiš­tě­ním du­sič­na­ny ze ze­mě­děl­ských zdrojů.</w:t>
      </w:r>
    </w:p>
    <w:p>
      <w:pPr>
        <w:pStyle w:val="Normal"/>
        <w:jc w:val="left"/>
      </w:pPr>
      <w:r>
        <w:rPr>
          <w:lang w:val="cs-CZ" w:eastAsia="cs-CZ"/>
        </w:rPr>
        <w:t>Vy­hláš­ka č. 5/2011 Sb., o vy­me­ze­ní hyd­ro­ge­o­lo­gic­kých rajonů a útvarů pod­zem­ních vod, způ­so­bu hod­no­ce­ní stavu pod­zem­ních vod a ná­le­ži­tos­tech pro­gra­mů zjiš­ťo­vá­ní a hod­no­ce­ní stavu pod­zem­ních vod,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258/2000 Sb., o ochra­ně ve­řej­né­ho zdraví, a vy­hláš­ka č. 252/2004 Sb., o hy­gi­e­nic­kých po­ža­dav­cích na pitnou a teplou vodu,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CENIA a Mi­nis­ter­stvo ži­vot­ní­ho prostředí: Zprávy o ži­vot­ním pro­stře­dí České republiky.</w:t>
      </w:r>
    </w:p>
    <w:p>
      <w:pPr>
        <w:pStyle w:val="Normal"/>
        <w:jc w:val="left"/>
      </w:pPr>
      <w:r>
        <w:rPr>
          <w:lang w:val="cs-CZ" w:eastAsia="cs-CZ"/>
        </w:rPr>
        <w:t>Ev­rop­ská agen­tu­ra pro ži­vot­ní prostředí: WISE Fre­shwa­ter a ev­rop­ské hod­no­ce­ní stavu pod­zem­ních vod.</w:t>
      </w:r>
    </w:p>
    <w:p>
      <w:pPr>
        <w:pStyle w:val="Normal"/>
        <w:jc w:val="left"/>
      </w:pPr>
      <w:r>
        <w:rPr>
          <w:lang w:val="cs-CZ" w:eastAsia="cs-CZ"/>
        </w:rPr>
        <w:t>Ná­rod­ní plány povodí a plány díl­čích povodí pro ak­tu­ál­ní plá­no­va­cí období.</w:t>
      </w:r>
    </w:p>
    <w:p>
      <w:pPr>
        <w:pStyle w:val="Normal"/>
        <w:jc w:val="left"/>
      </w:pPr>
      <w:r>
        <w:rPr>
          <w:lang w:val="cs-CZ" w:eastAsia="cs-CZ"/>
        </w:rPr>
        <w:t>Česká ge­o­lo­gic­ká služba: hyd­ro­ge­o­lo­gic­ké rajony, mapové a prů­zkum­né podklady.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hyd­ro­lo­gic­ké ro­čen­ky, mo­ni­to­ring a hod­no­ce­ní ja­kos­ti pod­zem­ních vod.</w:t>
      </w:r>
    </w:p>
    <w:p>
      <w:pPr>
        <w:pStyle w:val="Heading1"/>
      </w:pPr>
      <w:r>
        <w:rPr>
          <w:lang w:val="cs-CZ" w:eastAsia="cs-CZ"/>
        </w:rPr>
        <w:t>I‑F Ochrana vod a krizové řízení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I‑19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Ochra­na vod a prin­ci­py vo­do­hos­po­dář­ské to­xi­ko­lo­gie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I‑20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Kri­zo­vé řízení v ob­las­ti vod</w:t>
            </w:r>
          </w:p>
        </w:tc>
      </w:tr>
    </w:tbl>
    <w:p>
      <w:pPr>
        <w:pStyle w:val="Heading1"/>
      </w:pPr>
      <w:r>
        <w:rPr>
          <w:lang w:val="cs-CZ" w:eastAsia="cs-CZ"/>
        </w:rPr>
        <w:t>I‑19 Ochrana vod a principy vodohospodářské toxikologie</w:t>
      </w:r>
    </w:p>
    <w:p>
      <w:r>
        <w:rPr>
          <w:lang w:val="cs-CZ" w:eastAsia="cs-CZ"/>
        </w:rPr>
        <w:t>Ka­pi­to­la spo­ju­je obecné prin­ci­py ochra­ny vod s úplným to­xi­ko­lo­gic­kým řetězcem: iden­ti­fi­ka­cí ne­bez­pe­čí, po­sou­ze­ním ex­po­zi­ce a účinku, cha­rak­te­ri­za­cí rizika a volbou opatření. Or­ga­ni­zač­ní výklad povodí je do­mov­sky uza­vřen v K‑02.</w:t>
      </w:r>
    </w:p>
    <w:p>
      <w:pPr>
        <w:pStyle w:val="Heading2"/>
      </w:pPr>
      <w:r>
        <w:rPr>
          <w:lang w:val="cs-CZ" w:eastAsia="cs-CZ"/>
        </w:rPr>
        <w:t>A. Principy ochrany vod</w:t>
      </w:r>
    </w:p>
    <w:p>
      <w:pPr>
        <w:pStyle w:val="Heading3"/>
      </w:pPr>
      <w:r>
        <w:rPr>
          <w:lang w:val="cs-CZ" w:eastAsia="cs-CZ"/>
        </w:rPr>
        <w:t>1. Ochrana vod</w:t>
      </w:r>
    </w:p>
    <w:p>
      <w:pPr>
        <w:pStyle w:val="Heading4"/>
      </w:pPr>
      <w:r>
        <w:rPr>
          <w:lang w:val="cs-CZ" w:eastAsia="cs-CZ"/>
        </w:rPr>
        <w:t>1.1 Předmět a cíle ochrany</w:t>
      </w:r>
    </w:p>
    <w:p>
      <w:r>
        <w:rPr>
          <w:lang w:val="cs-CZ" w:eastAsia="cs-CZ"/>
        </w:rPr>
        <w:t>Po­vr­cho­vé a pod­zem­ní vody jsou chrá­ně­ny jako ne­na­hra­di­tel­ná složka ži­vot­ní­ho pro­stře­dí a sou­čas­ně jako pří­rod­ní zdroj. Ochra­na se ne­vzta­hu­je jen na che­mic­kou čistotu. Za­hr­nu­je eko­lo­gic­kou funkci vod­ních eko­sys­té­mů, množ­ství a režim vody, kon­ti­nu­i­tu toku, mor­fo­lo­gii koryta, vazby na nivu a mokřa­dy i ob­no­vi­tel­nost zásob pod­zem­ní vody.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Složka stavu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Po­vr­cho­vé vody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Pod­zem­ní vody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Che­mic­ká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pri­o­rit­ních a dal­ších hod­no­ce­ných látek ve vodě, biotě či sedimentu.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zne­čiš­ťu­jí­cích látek, vo­di­vost a trendy znečištění.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Bi­o­lo­gic­ká / eko­lo­gic­ká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Spo­le­čen­stva or­ga­nis­mů, fyzikálně-chemické a hyd­ro­mor­fo­lo­gic­ké podmínky.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Sa­mo­stat­ný eko­lo­gic­ký stav se ne­sta­no­vu­je; chrání se i zá­vis­lé ekosystémy.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Množ­ství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Prů­to­ko­vý režim, odběry, vzdou­vá­ní a akumulace.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do­pl­ňo­vá­ní a odběrů, hla­di­ny a vazba na po­vr­cho­vé vody.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Vý­sled­né hod­no­ce­ní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Roz­ho­du­je horší z eko­lo­gic­ké­ho a che­mic­ké­ho stavu.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Roz­ho­du­je horší z kvan­ti­ta­tiv­ní­ho a che­mic­ké­ho stavu.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1.2 Vodní útvary a princip „nezhoršovat“</w:t>
      </w:r>
    </w:p>
    <w:p>
      <w:r>
        <w:rPr>
          <w:lang w:val="cs-CZ" w:eastAsia="cs-CZ"/>
        </w:rPr>
        <w:t>Vodní útvar je zá­klad­ní jed­not­kou hod­no­ce­ní stavu a plá­no­vá­ní opatření. Útvar po­vr­cho­vých vod před­sta­vu­je vy­me­ze­ný úsek toku nebo vodní plochu; útvar pod­zem­ních vod vy­me­ze­ný objem pod­zem­ní vody v jedné nebo více zvodních. Cílem je za­brá­nit zhor­šo­vá­ní stavu a do­sáh­nout nebo udržet dobrý stav, po­pří­pa­dě dobrý eko­lo­gic­ký po­ten­ci­ál u silně ovliv­ně­ných a umě­lých útvarů. Vý­jim­ky a méně přísné cíle nejsou obec­nou úlevou: musí být odů­vod­ně­ny, časově a věcně vy­me­ze­ny a ne­smě­jí mařit cíle jiných útvarů.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hod­no­tit ku­mu­la­tiv­ní účinek všech záměrů, nikoli jen pří­spě­vek jedné stavby;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sle­do­vat tlak, cestu pře­no­su i cit­li­vý re­cep­tor;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po­su­zo­vat období níz­kých prů­to­ků, kdy je ředicí schop­nost nejmen­ší;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 pod­zem­ní vody po­čí­tat se zpož­dě­nou ode­zvou a dlou­hou dobou obnovy;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ne­po­va­žo­vat spl­ně­ní emis­ní­ho limitu au­to­ma­tic­ky za důkaz, že re­ci­pi­ent do­sáh­ne dob­ré­ho stavu.</w:t>
      </w:r>
    </w:p>
    <w:p>
      <w:pPr>
        <w:pStyle w:val="Heading4"/>
      </w:pPr>
      <w:r>
        <w:rPr>
          <w:lang w:val="cs-CZ" w:eastAsia="cs-CZ"/>
        </w:rPr>
        <w:t>1.3 Zdroje a druhy znečištění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3955"/>
        <w:gridCol w:w="3810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Zdroj</w:t>
            </w:r>
          </w:p>
        </w:tc>
        <w:tc>
          <w:tcPr>
            <w:tcW w:type="dxa" w:w="3955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tlak</w:t>
            </w:r>
          </w:p>
        </w:tc>
        <w:tc>
          <w:tcPr>
            <w:tcW w:type="dxa" w:w="3810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Vhodný pří­stup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Bodové zdroje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Ko­mu­nál­ní a prů­mys­lo­vé od­pad­ní vody, pře­pa­dy a ha­va­rij­ní výusti.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Po­vo­le­ní, nej­lep­ší do­stup­ná opat­ře­ní, čiš­tě­ní, měření a kon­t­ro­la výusti.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Plošné zdroje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Živiny, pes­t­i­ci­dy, eroze a splach ze ze­mě­děl­ství nebo sídel.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Opat­ře­ní na ploše povodí, osevní a půdní ochra­na, re­ten­ce a cílený monitoring.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Li­ni­o­vé zdroje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Ko­mu­ni­ka­ce, že­lez­ni­ce, po­tru­bí a sou­vi­se­jí­cí odvodnění.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Záchyt prv­ní­ho spla­chu, ha­va­rij­ní uzá­vě­ry, bez­peč­né kří­že­ní a údržba.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Staré zátěže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Kon­ta­mi­no­va­ná zemina, pod­zem­ní voda a sediment.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Prů­zkum, ana­lý­za rizik, sanace a dlou­ho­do­bé sledování.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At­mo­sfé­ric­ká de­po­zi­ce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Dusík, kovy a per­zis­tent­ní látky pře­ná­še­né vzduchem.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Emisní po­li­ti­ka, bi­lanč­ní hod­no­ce­ní a me­zi­ná­rod­ní koordinace.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Te­pel­né a fy­zi­kál­ní vlivy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Ohřev, zákal, za­so­le­ní, změna prou­dě­ní a sedimentů.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Limity v re­ci­pi­en­tu, pro­voz­ní režim a hyd­ro­mor­fo­lo­gic­ká opatření.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1.4 Emisní a imisní přístup</w:t>
      </w:r>
    </w:p>
    <w:p>
      <w:r>
        <w:rPr>
          <w:lang w:val="cs-CZ" w:eastAsia="cs-CZ"/>
        </w:rPr>
        <w:t>Emisní pří­stup ome­zu­je množ­ství a kon­cen­t­ra­ci zne­čiš­tě­ní na vý­stu­pu ze zdroje. Imisní pří­stup vy­chá­zí z po­ža­do­va­né­ho stavu vod­ní­ho útvaru a z únos­nos­ti recipientu. Po­vo­le­ní k vy­pouš­tě­ní musí oba po­hle­dy spojit: i tech­nic­ky dobře vy­čiš­tě­ná voda může být pro malý nebo za­tí­že­ný tok ne­při­ja­tel­ná, za­tím­co se­zón­ní hyd­ro­lo­gic­ké pod­mín­ky mohou vy­ža­do­vat od­liš­né řízení.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Krok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Obsah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Výstup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1. Cha­rak­te­ri­za­ce zdroje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časový režim, látky, tep­lo­ta a riziko poruchy.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Ná­vr­ho­vé a mi­mo­řád­né zatížení.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2. Cha­rak­te­ri­za­ce re­ci­pi­en­tu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Prů­to­ky, stav útvaru, cit­li­vá místa a další zdroje.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Do­stup­ná ka­pa­ci­ta a kri­tic­ké období.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3. Návrh pod­mí­nek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Emisní limity, bi­lanč­ní množ­ství, měření a režim vypouštění.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Vy­ma­ha­tel­né povolení.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4. Ově­ře­ní účinku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výusti i pro­fi­lu re­ci­pi­en­tu a trendů.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Pod­klad pro změnu pro­vo­zu nebo pro­gra­mu opatření.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1.5 Ochrana podzemních vod</w:t>
      </w:r>
    </w:p>
    <w:p>
      <w:r>
        <w:rPr>
          <w:lang w:val="cs-CZ" w:eastAsia="cs-CZ"/>
        </w:rPr>
        <w:t>Pod­zem­ní voda je chrá­ně­na před přímým i ne­přímým vná­še­ním zne­čiš­ťu­jí­cích látek a před dlou­ho­do­bým přečerpáváním. Zra­ni­tel­nost závisí na pro­pust­nos­ti po­kry­vu, hloub­ce hla­di­ny, pukli­nách, krasu, směru prou­dě­ní a době dotoku. Hra­ni­ce po­zem­ku ani po­vr­cho­vá roz­vod­ni­ce nemusí od­po­ví­dat hyd­ro­ge­o­lo­gic­ké­mu povodí.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před od­bě­rem sta­no­vit vy­u­ži­tel­né množ­ství a vliv na pra­me­ny, mokřa­dy, toky a okolní jímací ob­jek­ty;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u vrtů za­brá­nit pro­po­je­ní zvodní a za­té­ká­ní z po­vrchu podél paž­ni­ce;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sklady a ma­ni­pu­lač­ní plochy na­vrh­nout s ne­pro­pust­nou ochra­nou, zá­chyt­ným ob­je­mem a kon­t­ro­lou těs­nos­ti;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mo­ni­to­ro­va­cí vrty umís­tit podle směru proudění: re­fe­renč­ní nad zdro­jem a kon­t­rol­ní po směru prou­dě­ní;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při sanaci hod­no­tit úbytek hmoty kon­ta­mi­nan­tu, nikoli pouze pokles kon­cen­t­ra­ce v jednom vrtu.</w:t>
      </w:r>
    </w:p>
    <w:p>
      <w:pPr>
        <w:spacing w:after="0"/>
      </w:pPr>
    </w:p>
    <w:p>
      <w:pPr>
        <w:pStyle w:val="Heading4"/>
      </w:pPr>
      <w:r>
        <w:rPr>
          <w:lang w:val="cs-CZ" w:eastAsia="cs-CZ"/>
        </w:rPr>
        <w:t>1.6 Ochranná území a pásma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2082"/>
        <w:gridCol w:w="3747"/>
        <w:gridCol w:w="3809"/>
      </w:tblGrid>
      <w:tr>
        <w:trPr>
          <w:tblHeader/>
          <w:cantSplit/>
        </w:trPr>
        <w:tc>
          <w:tcPr>
            <w:tcW w:type="dxa" w:w="2082"/>
            <w:shd w:fill="DCE6F1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In­sti­tut</w:t>
            </w:r>
          </w:p>
        </w:tc>
        <w:tc>
          <w:tcPr>
            <w:tcW w:type="dxa" w:w="374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380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Ochran­né pásmo vod­ní­ho zdroje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Chrání vy­dat­nost, jakost a zdra­vot­ní ne­zá­vad­nost zdroje po­vr­cho­vé či pod­zem­ní vody.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Sta­no­ví kon­krét­ní ome­ze­ní čin­nos­tí a hos­po­da­ře­ní v okolí zdroje.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CHOPAV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Chrání vý­znam­nou při­ro­ze­nou aku­mu­la­ci vod v roz­sáh­lém území.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Ome­zu­je čin­nos­ti, které by zhor­ši­ly vodní poměry nebo zásoby.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Zra­ni­tel­ná oblast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Ome­zu­je zne­čiš­tě­ní du­sič­na­ny ze ze­mě­děl­ských zdrojů.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Uplat­ňu­je akční pro­gram pro hno­je­ní, skla­do­vá­ní a hospodaření.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Cit­li­vá oblast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Zvy­šu­je po­ža­dav­ky na od­stra­ňo­vá­ní živin z měst­ských od­pad­ních vod.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Pro­mí­tá se do po­ža­dav­ků na ka­na­li­za­ce a čistírny.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Chrá­ně­ná území pro odběr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Chrání útvary po­u­ží­va­né nebo určené pro lid­skou spotřebu.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Pro­po­ju­je cíle vod­ní­ho útvaru s ri­zi­ko­vým ří­ze­ním zdroje.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Území pro aku­mu­la­ci po­vr­cho­vých vod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ochra­na lo­ka­lit vhod­ných pro bu­dou­cí nádrž.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Brání vy­u­ži­tí, které by pod­stat­ně ztí­ži­lo nebo zne­mož­ni­lo bu­dou­cí realizaci.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1.7 Závadné látky a havarijní připravenost</w:t>
      </w:r>
    </w:p>
    <w:p>
      <w:r>
        <w:rPr>
          <w:lang w:val="cs-CZ" w:eastAsia="cs-CZ"/>
        </w:rPr>
        <w:t>Každý, kdo za­chá­zí se zá­vad­ný­mi lát­ka­mi ve větším roz­sa­hu nebo se zvý­še­ným ne­bez­pe­čím pro vody, musí použít při­mě­ře­ná pre­ven­tiv­ní opatření. Ochra­na stojí na bez­peč­ném skla­do­vá­ní, od­dě­le­ní čis­tých a zne­čiš­tě­ných vod, sekun­dár­ním zá­chy­tu, kon­t­ro­le za­ří­ze­ní, ško­le­ní ob­slu­hy a při­pra­ve­nos­ti za­sta­vit únik dříve, než do­sáh­ne ka­na­li­za­ce, toku nebo zvodně.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Za­sta­vit zdroj úniku, je-li to možné bez ohro­že­ní za­sa­hu­jí­cích osob.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Za­brá­nit šíření: uzavřít odtoky, použít sor­ben­ty, norné stěny nebo zemní hrázky.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Ne­pro­dle­ně ohlá­sit ha­vá­rii pro­střed­nic­tvím tís­ňo­vé­ho volání a po­stu­po­vat podle pokynů složek a vo­do­práv­ní­ho úřadu.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Chrá­nit odběry vody, ka­na­li­za­ci, cit­li­vé úseky toku a in­fil­trač­ní území.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Ode­brat re­pre­zen­ta­tiv­ní vzorky a do­ku­men­to­vat čas, množ­ství, látku, počasí a zásahy.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Od­stra­nit kon­ta­mi­no­va­né ma­te­ri­á­ly opráv­ně­ným způ­so­bem, ověřit ná­pra­vu a ak­tu­a­li­zo­vat prevenci.</w:t>
      </w:r>
    </w:p>
    <w:p>
      <w:pPr>
        <w:pStyle w:val="Heading4"/>
      </w:pPr>
      <w:r>
        <w:rPr>
          <w:lang w:val="cs-CZ" w:eastAsia="cs-CZ"/>
        </w:rPr>
        <w:t>1.8 Monitoring, vzorkování a hodnocení</w:t>
      </w:r>
    </w:p>
    <w:p>
      <w:r>
        <w:rPr>
          <w:lang w:val="cs-CZ" w:eastAsia="cs-CZ"/>
        </w:rPr>
        <w:t>Mo­ni­to­ring musí od­po­ví­dat roz­hod­nu­tí, které z něj bude učiněno. Si­tu­ač­ní mo­ni­to­ring po­pi­su­je cel­ko­vý stav, pro­voz­ní mo­ni­to­ring sle­du­je ohro­že­né útvary a účin­nost opat­ře­ní a prů­zkum­ný mo­ni­to­ring hledá pří­či­nu ne­zná­mé­ho zhoršení. Pro­voz­ní sa­mokon­t­ro­la zdroje ne­na­hra­zu­je ne­zá­vis­lé hod­no­ce­ní recipientu.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769"/>
        <w:gridCol w:w="4267"/>
        <w:gridCol w:w="3602"/>
      </w:tblGrid>
      <w:tr>
        <w:trPr>
          <w:tblHeader/>
          <w:cantSplit/>
        </w:trPr>
        <w:tc>
          <w:tcPr>
            <w:tcW w:type="dxa" w:w="1769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</w:t>
            </w:r>
          </w:p>
        </w:tc>
        <w:tc>
          <w:tcPr>
            <w:tcW w:type="dxa" w:w="4267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Po­ža­da­vek</w:t>
            </w:r>
          </w:p>
        </w:tc>
        <w:tc>
          <w:tcPr>
            <w:tcW w:type="dxa" w:w="3602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Častá chyba</w:t>
            </w:r>
          </w:p>
        </w:tc>
      </w:tr>
      <w:tr>
        <w:trPr>
          <w:cantSplit/>
        </w:trPr>
        <w:tc>
          <w:tcPr>
            <w:tcW w:type="dxa" w:w="176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Kde měřit?</w:t>
            </w:r>
          </w:p>
        </w:tc>
        <w:tc>
          <w:tcPr>
            <w:tcW w:type="dxa" w:w="4267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Nad a pod vlivem, v místě pro­mí­se­ní a v cit­li­vém receptoru.</w:t>
            </w:r>
          </w:p>
        </w:tc>
        <w:tc>
          <w:tcPr>
            <w:tcW w:type="dxa" w:w="3602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Vzorek příliš blízko výusti nebo mimo hlavní proud.</w:t>
            </w:r>
          </w:p>
        </w:tc>
      </w:tr>
      <w:tr>
        <w:trPr>
          <w:cantSplit/>
        </w:trPr>
        <w:tc>
          <w:tcPr>
            <w:tcW w:type="dxa" w:w="176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Kdy měřit?</w:t>
            </w:r>
          </w:p>
        </w:tc>
        <w:tc>
          <w:tcPr>
            <w:tcW w:type="dxa" w:w="4267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Za­chy­tit sezónu, nízké prů­to­ky, sráž­ko­vé epi­zo­dy a pro­voz­ní špičky.</w:t>
            </w:r>
          </w:p>
        </w:tc>
        <w:tc>
          <w:tcPr>
            <w:tcW w:type="dxa" w:w="3602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Pouze pra­vi­del­ný ka­len­dář bez vazby na děj.</w:t>
            </w:r>
          </w:p>
        </w:tc>
      </w:tr>
      <w:tr>
        <w:trPr>
          <w:cantSplit/>
        </w:trPr>
        <w:tc>
          <w:tcPr>
            <w:tcW w:type="dxa" w:w="176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 měřit?</w:t>
            </w:r>
          </w:p>
        </w:tc>
        <w:tc>
          <w:tcPr>
            <w:tcW w:type="dxa" w:w="4267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Pa­ra­me­t­ry zdroje, in­di­ká­to­ry pro­ce­su i látky ur­ču­jí­cí stav.</w:t>
            </w:r>
          </w:p>
        </w:tc>
        <w:tc>
          <w:tcPr>
            <w:tcW w:type="dxa" w:w="3602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Rozsah ome­ze­ný na levné, ale málo vy­po­ví­da­jí­cí ukazatele.</w:t>
            </w:r>
          </w:p>
        </w:tc>
      </w:tr>
      <w:tr>
        <w:trPr>
          <w:cantSplit/>
        </w:trPr>
        <w:tc>
          <w:tcPr>
            <w:tcW w:type="dxa" w:w="176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vy­hod­no­tit?</w:t>
            </w:r>
          </w:p>
        </w:tc>
        <w:tc>
          <w:tcPr>
            <w:tcW w:type="dxa" w:w="4267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Ne­jis­to­ta, mez sta­no­vi­tel­nos­ti, průtok a dlou­ho­do­bý trend.</w:t>
            </w:r>
          </w:p>
        </w:tc>
        <w:tc>
          <w:tcPr>
            <w:tcW w:type="dxa" w:w="3602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Po­rov­ná­ní jediné kon­cen­t­ra­ce bez bi­lanč­ní­ho zatížení.</w:t>
            </w:r>
          </w:p>
        </w:tc>
      </w:tr>
      <w:tr>
        <w:trPr>
          <w:cantSplit/>
        </w:trPr>
        <w:tc>
          <w:tcPr>
            <w:tcW w:type="dxa" w:w="176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ucho­vat důkaz?</w:t>
            </w:r>
          </w:p>
        </w:tc>
        <w:tc>
          <w:tcPr>
            <w:tcW w:type="dxa" w:w="4267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Ře­tě­zec pře­dá­ní, ka­lib­ra­ce, pro­to­kol a ne­změ­ni­tel­ná data.</w:t>
            </w:r>
          </w:p>
        </w:tc>
        <w:tc>
          <w:tcPr>
            <w:tcW w:type="dxa" w:w="3602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Chy­bě­jí­cí me­ta­da­ta a ne­pro­ka­za­tel­ný původ výsledku.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1.9 Ochrana množství vody a vodních poměrů</w:t>
      </w:r>
    </w:p>
    <w:p>
      <w:r>
        <w:rPr>
          <w:lang w:val="cs-CZ" w:eastAsia="cs-CZ"/>
        </w:rPr>
        <w:t>Kvan­ti­ta­tiv­ní ochra­na re­gu­lu­je odběry, vzdou­vá­ní, aku­mu­la­ci, pře­vo­dy vody, od­vod­ně­ní a další zásahy do režimu. Po­vo­le­né množ­ství není au­to­ma­tic­kým ná­ro­kem na trvalé čer­pá­ní bez ohledu na hyd­ro­lo­gic­kou situaci. Provoz musí re­spek­to­vat mi­ni­mál­ní zů­stat­ko­vý průtok, sta­no­ve­nou mi­ni­mál­ní hla­di­nu pod­zem­ní vody, pri­o­rit­ní po­tře­by a ome­ze­ní při suchu.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sráž­ko­vou vodu před­nost­ně za­dr­žo­vat, vy­u­ží­vat a bez­peč­ně vsa­ko­vat podle míst­ních pod­mí­nek;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ome­zo­vat zrych­le­ný odtok, plošné od­vod­ně­ní a ztrátu in­fil­trač­ní schop­nos­ti půd;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odběry měřit, bi­lanč­ně vy­hod­no­co­vat a včas re­a­go­vat na kle­sa­jí­cí zdroj;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chrá­nit pra­me­niš­tě, mokřa­dy, nivy a při­ro­ze­né re­tenč­ní pro­sto­ry;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u nových záměrů po­sou­dit změnu odtoku, do­pl­ňo­vá­ní pod­zem­ní vody i ku­mu­la­ci s okolní výstavbou.</w:t>
      </w:r>
    </w:p>
    <w:p>
      <w:pPr>
        <w:pStyle w:val="Heading4"/>
      </w:pPr>
      <w:r>
        <w:rPr>
          <w:lang w:val="cs-CZ" w:eastAsia="cs-CZ"/>
        </w:rPr>
        <w:t>1.10 Ekonomické, kontrolní a nápravné nástroje</w:t>
      </w:r>
    </w:p>
    <w:p>
      <w:r>
        <w:rPr>
          <w:lang w:val="cs-CZ" w:eastAsia="cs-CZ"/>
        </w:rPr>
        <w:t>Ochra­na vod se pro­sa­zu­je kom­bi­na­cí po­vo­le­ní a zákazů, po­plat­ků, kon­t­rol, plá­no­va­cích opat­ře­ní, dotací, od­po­věd­nos­ti za škodu a ná­prav­ných opatření. Prin­cip „zne­čiš­ťo­va­tel platí“ zna­me­ná, že ná­kla­dy pre­ven­ce a ná­pra­vy nemají být bez­dů­vod­ně pře­ne­se­ny na veřejnost. Sankce ne­na­hra­zu­je od­stra­ně­ní pří­či­ny ani obnovu po­ško­ze­né­ho vod­ní­ho prostředí.</w:t>
      </w:r>
    </w:p>
    <w:p>
      <w:pPr>
        <w:pStyle w:val="Heading2"/>
      </w:pPr>
      <w:r>
        <w:rPr>
          <w:lang w:val="cs-CZ" w:eastAsia="cs-CZ"/>
        </w:rPr>
        <w:t>B. Principy vodohospodářské toxikologie</w:t>
      </w:r>
    </w:p>
    <w:p>
      <w:pPr>
        <w:pStyle w:val="Heading3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Vo­do­hos­po­dář­ská to­xi­ko­lo­gie zkoumá škod­li­vé účinky che­mic­kých, bi­o­lo­gic­kých a fyzikálně-chemických či­ni­te­lů na člo­vě­ka, vodní or­ga­nismy, mi­k­ro­bi­ál­ní pro­ce­sy a funkce vod­ních ekosystémů. Pro­po­ju­je ana­ly­tic­kou chemii, hyd­ro­che­mii, eko­to­xi­ko­lo­gii, hy­gi­e­nu, tech­no­lo­gii úpravy a čiš­tě­ní vody a hod­no­ce­ní rizik. Jejím prak­tic­kým cílem je roz­po­znat ne­bez­pe­čí, od­had­nout sku­teč­nou ex­po­zi­ci a včas zvolit účinné opatření.</w:t>
      </w:r>
    </w:p>
    <w:p>
      <w:r>
        <w:rPr>
          <w:lang w:val="cs-CZ" w:eastAsia="cs-CZ"/>
        </w:rPr>
        <w:t>Sa­mot­ný nález látky ne­zna­me­ná au­to­ma­tic­ky ne­při­ja­tel­né riziko a naopak ne­pří­tom­nost látky v cí­le­ném roz­bo­ru ne­pro­ka­zu­je bez­peč­nost celé směsi. O vý­sled­ném účinku roz­ho­du­je dávka, forma látky, doba ex­po­zi­ce, cesta vstupu, cit­li­vost or­ga­nis­mu a pro­stře­dí, které mění bi­o­lo­gic­kou dostupnost. Vo­do­hos­po­dář proto kom­bi­nu­je che­mic­ké ana­lý­zy, bi­o­lo­gic­ké zkouš­ky, zna­lost zdroje a hyd­ro­lo­gic­kou bilanci.</w:t>
      </w:r>
    </w:p>
    <w:p>
      <w:pPr>
        <w:spacing w:after="0"/>
      </w:pPr>
    </w:p>
    <w:p>
      <w:pPr>
        <w:pStyle w:val="Heading4"/>
      </w:pPr>
      <w:r>
        <w:rPr>
          <w:lang w:val="cs-CZ" w:eastAsia="cs-CZ"/>
        </w:rPr>
        <w:t>Řetězec hodnocení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Krok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Zá­klad­ní otázka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výstup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Iden­ti­fi­ka­ce ne­bez­pe­čí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 může látka nebo směs způ­so­bit?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Kla­si­fi­ka­ce účinků, cílové orgány a cit­li­vé druhy.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Cha­rak­te­ri­za­ce účinku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se účinek mění s dávkou a časem?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Křivka dávka–účinek, EC₁₀, NOEC, LC₅₀ nebo re­fe­renč­ní hodnota.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Hod­no­ce­ní ex­po­zi­ce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Kolik látky, jakou cestou a jak dlouho působí?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Měřená či mo­de­lo­va­ná kon­cen­t­ra­ce a při­ja­tá dávka.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Cha­rak­te­ri­za­ce rizika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ex­po­zi­ce vzhle­dem k účinku při­ja­tel­ná?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Ri­zi­ko­vý kvo­ci­ent, ne­jis­to­ty a cit­li­vé scénáře.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Řízení rizika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ex­po­zi­ci pře­ru­šit nebo snížit?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 u zdroje, záchyt, úprava, ome­ze­ní po­u­ži­tí a monitoring.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 Základní pojmy toxikologie</w:t>
      </w:r>
    </w:p>
    <w:p>
      <w:pPr>
        <w:pStyle w:val="Heading4"/>
      </w:pPr>
      <w:r>
        <w:rPr>
          <w:lang w:val="cs-CZ" w:eastAsia="cs-CZ"/>
        </w:rPr>
        <w:t>1.1 Dávka, koncentrace a expozice</w:t>
      </w:r>
    </w:p>
    <w:p>
      <w:r>
        <w:rPr>
          <w:lang w:val="cs-CZ" w:eastAsia="cs-CZ"/>
        </w:rPr>
        <w:t>Kon­cen­t­ra­ce po­pi­su­je množ­ství látky v objemu nebo hmot­nos­ti prostředí. Dávka vy­ja­dřu­je množ­ství při­ja­té or­ga­nis­mem, často vzta­že­né na jeho hmot­nost a čas. Ex­po­zi­ce za­hr­nu­je kon­cen­t­ra­ci, dobu a cestu působení. Ve vodním pro­stře­dí jsou hlav­ní­mi cesta­mi příjem přes žábry a povrch těla, po­tra­vu a se­di­ment; u člo­vě­ka požití, vdech­nu­tí ae­ro­so­lu a kon­takt s kůží.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Pojem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Vo­do­hos­po­dář­ský pří­klad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Akutní ex­po­zi­ce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Krátká nebo jed­no­rá­zo­vá ex­po­zi­ce s rych­lým účinkem.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 vlna kya­ni­dů, amo­ni­a­ku nebo pes­t­i­ci­du v toku.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Chro­nic­ká ex­po­zi­ce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Dlou­ho­do­bé opa­ko­va­né pů­so­be­ní, často při nízké koncentraci.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Sto­po­vé pes­t­i­ci­dy, PFAS nebo kovy v pitné vodě a po­trav­ním řetězci.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Lo­kál­ní účinek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Po­ško­ze­ní v místě kontaktu.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Ží­ra­vi­na po­ško­zu­jí­cí kůži, oči nebo žábry.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Sys­té­mo­vý účinek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Účinek po vstře­bá­ní a dis­tri­buci v organismu.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Neu­ro­to­xi­ci­ta, po­ško­ze­ní jater nebo reprodukce.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Kri­tic­ký účinek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Nej­cit­li­věj­ší re­le­vant­ní účinek, z něhož se od­vo­zu­je ochran­ná hodnota.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Chro­nic­ká re­pro­dukč­ní to­xi­ci­ta vod­ních organismů.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1.2 Křivka dávka–účinek</w:t>
      </w:r>
    </w:p>
    <w:p>
      <w:r>
        <w:rPr>
          <w:lang w:val="cs-CZ" w:eastAsia="cs-CZ"/>
        </w:rPr>
        <w:t>S ros­tou­cí dávkou ob­vykle roste podíl po­sti­že­ných je­din­ců nebo in­ten­zi­ta účinku. Křivka může mít práh, pod nímž není při dané cit­li­vos­ti po­zo­ro­ván ne­pří­z­ni­vý účinek, nebo se pro re­gu­lač­ní účely po­u­ží­vá bez­pra­ho­vý kon­zer­va­tiv­ní model. U směsí, en­do­krin­ních di­srup­to­rů a časově pro­měn­li­vých ex­po­zic nemusí být jed­no­du­chá mo­no­tón­ní křivka do­sta­teč­ným popisem.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119"/>
        <w:gridCol w:w="3769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De­fi­ni­ce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Ome­ze­ní in­ter­pre­ta­ce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LC₅₀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usmr­cu­jí­cí 50 % zku­šeb­ních or­ga­nis­mů za daný čas.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Akutní uka­za­tel; ne­chrá­ní před suble­tál­ní­mi a chro­nic­ký­mi účinky.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EC₅₀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vy­vo­lá­va­jí­cí 50% de­fi­no­va­ný účinek.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Závisí na druhu, cí­lo­vém účinku a době zkoušky.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EC₁₀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spo­je­ná s 10% účinkem.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Často vhodná pro chro­nic­ká data, vy­ža­du­je kva­lit­ní model křivky.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NOEC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Nej­vyš­ší zkou­še­ná kon­cen­t­ra­ce bez sta­tis­tic­ky zjiš­tě­né­ho účinku.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Závisí na volbě kon­cen­t­ra­cí a síle testu; není sku­teč­ným bi­o­lo­gic­kým prahem.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PNEC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Odhad kon­cen­t­ra­ce bez ne­při­ja­tel­né­ho účinku v prostředí.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Od­vo­zu­je se z dat s hod­no­ti­cím fak­to­rem nebo dis­tri­bucí cit­li­vos­ti druhů.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1.3 Toxicokinetika a toxicodynamika</w:t>
      </w:r>
    </w:p>
    <w:p>
      <w:r>
        <w:rPr>
          <w:lang w:val="cs-CZ" w:eastAsia="cs-CZ"/>
        </w:rPr>
        <w:t>To­xi­co­ki­ne­ti­ka po­pi­su­je příjem, dis­tri­buci, pře­mě­nu a vy­lu­čo­vá­ní látky. To­xi­co­dy­na­mi­ka po­pi­su­je, jak látka působí na mo­le­ku­lár­ní cíl, buňku, orgán a celý organismus. Pře­mě­na může látku de­to­xi­ko­vat, ale také ak­ti­vo­vat na to­xič­těj­ší metabolit. U vod­ních or­ga­nis­mů zá­sad­ně roz­ho­du­je rych­lost příjmu z vody, po­tra­vy a se­di­men­tu a schop­nost eliminace.</w:t>
      </w:r>
    </w:p>
    <w:p>
      <w:pPr>
        <w:pStyle w:val="Heading3"/>
      </w:pPr>
      <w:r>
        <w:rPr>
          <w:lang w:val="cs-CZ" w:eastAsia="cs-CZ"/>
        </w:rPr>
        <w:t>2. Chování toxických látek ve vodním prostředí</w:t>
      </w:r>
    </w:p>
    <w:p>
      <w:pPr>
        <w:pStyle w:val="Heading4"/>
      </w:pPr>
      <w:r>
        <w:rPr>
          <w:lang w:val="cs-CZ" w:eastAsia="cs-CZ"/>
        </w:rPr>
        <w:t>2.1 Rozdělení mezi vodu, sediment, biotu a vzduch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Vlast­nost / proces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Dů­sle­dek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sle­do­vat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Roz­pust­nost ve vodě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Ovliv­ňu­je mo­bi­li­tu a do­stup­nost roz­puš­tě­né fáze.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Tep­lo­tu, pH, ion­to­vou sílu a pří­tom­nost roz­puš­tě­né or­ga­nic­ké hmoty.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Sorpce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Váže látku na čás­ti­ce, se­di­ment, kal nebo uhlí.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Roz­dě­lo­va­cí ko­efi­ci­ent, obsah or­ga­nic­ké­ho uhlíku a zrnitost.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Tě­ka­vost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Umož­ňu­je pře­stup z vody do ovzduší.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He­nry­ho kon­stan­tu, tep­lo­tu, mí­chá­ní a uza­vře­né prostory.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Hyd­ro­lý­za a fo­to­lý­za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Che­mic­ký roz­klad ve vodě nebo pů­so­be­ním světla.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pH, svě­tel­né pod­mín­ky, po­lo­čas a to­xic­ké produkty.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Bi­o­de­gra­da­ce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Mi­k­ro­bi­ál­ní pře­mě­na a mineralizace.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Tep­lo­tu, kyslík, akli­ma­ti­za­ci bi­o­ma­sy a inhibici.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Kom­plexa­ce a spe­ci­ač­ní rov­no­váhy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Mění náboj, re­ak­ti­vi­tu a bi­o­lo­gic­kou dostupnost.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pH, redox, tvr­dost, al­ka­li­tu, sul­fi­dy a ligandy.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2.2 Persistence a mobilita</w:t>
      </w:r>
    </w:p>
    <w:p>
      <w:r>
        <w:rPr>
          <w:lang w:val="cs-CZ" w:eastAsia="cs-CZ"/>
        </w:rPr>
        <w:t>Per­zis­tent­ní látka se v pro­stře­dí roz­klá­dá pomalu. Mo­bil­ní látka se slabě sor­bu­je a může pro­ni­kat do pod­zem­ní vody. Kom­bi­na­ce per­zis­ten­ce a mo­bi­li­ty je zá­važ­ná i bez vysoké bi­o­a­ku­mu­la­ce, pro­to­že kon­ta­mi­na­ce se ob­tíž­ně od­stra­ňu­je a může do­sáh­nout zdrojů pitné vody. Po­lo­čas není uni­ver­zál­ní kon­stan­ta; závisí na ma­t­ri­ci, tep­lo­tě, světle, kys­lí­ku a mi­k­ro­bi­ál­ním společenstvu.</w:t>
      </w:r>
    </w:p>
    <w:p>
      <w:pPr>
        <w:pStyle w:val="Heading4"/>
      </w:pPr>
      <w:r>
        <w:rPr>
          <w:lang w:val="cs-CZ" w:eastAsia="cs-CZ"/>
        </w:rPr>
        <w:t>2.3 Bioakumulace a biomagnifikace</w:t>
      </w:r>
    </w:p>
    <w:p>
      <w:r>
        <w:rPr>
          <w:lang w:val="cs-CZ" w:eastAsia="cs-CZ"/>
        </w:rPr>
        <w:t>Bi­o­a­ku­mu­la­ce je hro­ma­dě­ní látky v or­ga­nis­mu ze všech cest příjmu. Bi­o­kon­cen­t­ra­ce ozna­ču­je příjem z vody, bi­o­mag­ni­fi­ka­ce růst kon­cen­t­ra­ce mezi tro­fic­ký­mi úrovněmi. Li­po­fil­ní a ob­tíž­ně me­ta­bo­li­zo­va­né látky se mohou hro­ma­dit v tuku; ně­kte­ré látky se vážou na bíl­ko­vi­ny nebo mi­ne­rál­ní tkáně. Cel­ko­vá kon­cen­t­ra­ce ve vodě proto nemusí vy­stih­nout dlou­ho­do­bé riziko.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648"/>
        <w:gridCol w:w="4222"/>
        <w:gridCol w:w="3768"/>
      </w:tblGrid>
      <w:tr>
        <w:trPr>
          <w:tblHeader/>
          <w:cantSplit/>
        </w:trPr>
        <w:tc>
          <w:tcPr>
            <w:tcW w:type="dxa" w:w="1648"/>
            <w:shd w:fill="DCE6F1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</w:t>
            </w:r>
          </w:p>
        </w:tc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Poměr</w:t>
            </w:r>
          </w:p>
        </w:tc>
        <w:tc>
          <w:tcPr>
            <w:tcW w:type="dxa" w:w="3768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Po­u­ži­tí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BCF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v or­ga­nis­mu / kon­cen­t­ra­ce ve vodě při příjmu z vody.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Po­sou­ze­ní bi­o­kon­cen­t­rač­ní­ho po­ten­ci­á­lu za de­fi­no­va­ných podmínek.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BAF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v or­ga­nis­mu / kon­cen­t­ra­ce v okol­ním pro­stře­dí při všech cestách příjmu.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Re­ál­něj­ší te­rén­ní obraz bioakumulace.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BMF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v kon­zu­men­to­vi / kon­cen­t­ra­ce v potravě.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Hod­no­ce­ní pře­no­su mezi tro­fic­ký­mi úrovněmi.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Kow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Roz­dě­le­ní mezi ok­ta­nol a vodu.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Ori­en­tač­ní li­po­fi­li­ta; ne­po­sta­ču­je pro io­ni­zu­jí­cí a spe­ci­fic­ky vázané látky.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2.4 Biologická dostupnost</w:t>
      </w:r>
    </w:p>
    <w:p>
      <w:r>
        <w:rPr>
          <w:lang w:val="cs-CZ" w:eastAsia="cs-CZ"/>
        </w:rPr>
        <w:t>To­xic­ky působí pře­de­vším bi­o­lo­gic­ky do­stup­ná frakce. U kovů ji ovliv­ňu­je che­mic­ká forma, pH, tvr­dost, roz­puš­tě­ný or­ga­nic­ký uhlík a kon­ku­renč­ní ionty. U hyd­ro­fob­ních or­ga­nic­kých látek sorpce na čás­ti­ce sni­žu­je oka­mži­tou kon­cen­t­ra­ci ve vodě, ale se­di­ment se může stát dlou­ho­do­bým zdro­jem expozice. Fil­tra­ce vzorku proto mění otázku: roz­puš­tě­ná a cel­ko­vá kon­cen­t­ra­ce nejsou zaměnitelné.</w:t>
      </w:r>
    </w:p>
    <w:p>
      <w:pPr>
        <w:pStyle w:val="Heading3"/>
      </w:pPr>
      <w:r>
        <w:rPr>
          <w:lang w:val="cs-CZ" w:eastAsia="cs-CZ"/>
        </w:rPr>
        <w:t>3. Hlavní skupiny kontaminantů</w:t>
      </w:r>
    </w:p>
    <w:p>
      <w:pPr>
        <w:pStyle w:val="Heading4"/>
      </w:pPr>
      <w:r>
        <w:rPr>
          <w:lang w:val="cs-CZ" w:eastAsia="cs-CZ"/>
        </w:rPr>
        <w:t>3.1 Kovy a metaloidy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 / pří­klad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zdroje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to­xi­ko­lo­gic­ký pro­blém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Rtuť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Prů­my­sl, spa­lo­vá­ní, staré zátěže; me­thy­la­ce v sedimentech.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Neu­ro­to­xi­ci­ta a vý­razná bi­o­mag­ni­fi­ka­ce methylrtuti.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Kad­mi­um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Me­ta­lur­gie, ba­te­rie, fos­fá­to­vá hnojiva.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Po­ško­ze­ní ledvin, kostí a chro­nic­ká to­xi­ci­ta pro vodní organismy.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Olovo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Staré roz­vo­dy, prů­my­sl, stře­li­vo a kon­ta­mi­no­va­né sedimenty.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Neu­ro­vý­vo­jo­vá to­xi­ci­ta; zvlášt­ní cit­li­vost dětí.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Arsen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Ge­o­gen­ní zdroje, důlní vody a průmysl.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Kar­ci­no­ge­ni­ta a zá­vis­lost mo­bi­li­ty na oxidačně-redukčních podmínkách.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Chrom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Po­vr­cho­vé úpravy, ko­že­luž­ny a pigmenty.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Cr(VI) je to­xič­těj­ší a mo­bil­něj­ší než vět­ši­na forem Cr(III).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Měď, zinek, nikl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Koroze, do­pra­va, stře­chy, průmysl.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Esen­ci­ál­ní prvky s to­xic­kým účin­kem nad ur­či­tou do­stup­nou koncentrací.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3.2 Anorganické toxické látky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amoniak: podíl to­xic­ké ne­i­o­ni­zo­va­né formy NH₃ roste s pH a tep­lo­tou; po­ško­zu­je zejmé­na žábry ryb;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dusitany: na­ru­šu­jí přenos kys­lí­ku a mohou být ri­zi­ko­vé pro vodní or­ga­nismy i člo­vě­ka;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kyanidy: rychle blo­ku­jí bu­něč­né dý­chá­ní; to­xi­ci­ta závisí na formě, pH a kom­plexa­ci s kovy;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sulfidy: H₂S je velmi to­xic­ký a sou­čas­ně ohro­žu­je pra­cov­ní­ky v uza­vře­ných pro­sto­rech;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chlor a oxi­dač­ní činidla: účinné dez­in­fek­tan­ty, ale to­xic­ké pro vodní or­ga­nismy a re­ak­tiv­ní s or­ga­nic­kou hmotou;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chlo­ri­dy a salinita: zvy­šu­jí os­mo­tic­ký stres a mohou měnit mo­bi­li­tu kovů a slo­že­ní společenstev.</w:t>
      </w:r>
    </w:p>
    <w:p>
      <w:pPr>
        <w:pStyle w:val="Heading4"/>
      </w:pPr>
      <w:r>
        <w:rPr>
          <w:lang w:val="cs-CZ" w:eastAsia="cs-CZ"/>
        </w:rPr>
        <w:t>3.3 Organické kontaminanty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Cha­rak­ter rizika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Ropné uh­lo­vo­dí­ky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Benzin, nafta, BTEX, PAU.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Tě­ka­vost, nar­ko­tic­ké účinky, kar­ci­no­gen­ní PAU a dlou­ho­do­bá kon­ta­mi­na­ce sedimentu.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Chlo­ro­va­né látky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Chlo­ro­va­ná roz­pouš­tě­dla, PCB, ně­kte­ré pesticidy.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Per­zis­ten­ce, to­xi­ci­ta, hustá ne­vod­ná fáze a ob­tíž­ná sanace.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Pes­t­i­ci­dy a bi­o­ci­dy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Her­bi­ci­dy, in­sek­ti­ci­dy, fun­gi­ci­dy, antikoagulanty.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Spe­ci­fic­ké me­cha­nismy účinku a pulzní ex­po­zi­ce po apli­ka­ci či srážce.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Léčiva a hor­mo­ny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Anal­ge­ti­ka, an­ti­bi­o­ti­ka, cytosta­ti­ka, ste­ro­id­ní hormony.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Chro­nic­ké směsné účinky, en­do­krin­ní ak­ti­vi­ta a pod­po­ra rezistence.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PFAS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Per­flu­o­ro­va­né a po­ly­flu­o­ro­va­né látky.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Ex­trém­ní per­si­s­ten­ce, mo­bi­li­ta části sku­pi­ny a ob­tíž­né odstranění.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Po­vr­cho­vě ak­tiv­ní látky a změk­čo­va­dla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Ten­zi­dy, fta­lá­ty, bisfenoly.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To­xi­ci­ta, en­do­krin­ní účinky a pro­měn­li­vá biodegradace.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3.4 Sinicové toxiny a biologická nebezpečí</w:t>
      </w:r>
    </w:p>
    <w:p>
      <w:r>
        <w:rPr>
          <w:lang w:val="cs-CZ" w:eastAsia="cs-CZ"/>
        </w:rPr>
        <w:t>Sinice mohou pro­du­ko­vat he­pa­to­to­xi­ny, neu­ro­to­xi­ny a dráž­di­vé látky. Riziko závisí na druhu, fázi vod­ní­ho květu, umís­tě­ní odběru a uvol­ně­ní toxinů z buněk. Prudká oxi­da­ce může buňky roz­ru­šit; tech­no­lo­gii je proto nutné volit tak, aby ko­or­di­no­va­la od­stra­ně­ní buněk a roz­puš­tě­né­ho toxinu. Bi­o­lo­gic­ká ne­bez­pe­čí za­hr­nu­jí také pa­to­ge­ny a to­xic­ké me­ta­bo­li­ty mi­k­ro­or­ga­nis­mů, ale jejich hod­no­ce­ní se opírá o od­liš­né in­di­ká­to­ry a hy­gi­e­nic­ké postupy.</w:t>
      </w:r>
    </w:p>
    <w:p>
      <w:pPr>
        <w:pStyle w:val="Heading4"/>
      </w:pPr>
      <w:r>
        <w:rPr>
          <w:lang w:val="cs-CZ" w:eastAsia="cs-CZ"/>
        </w:rPr>
        <w:t>3.5 Mikroplasty a částice</w:t>
      </w:r>
    </w:p>
    <w:p>
      <w:r>
        <w:rPr>
          <w:lang w:val="cs-CZ" w:eastAsia="cs-CZ"/>
        </w:rPr>
        <w:t>Mi­k­ro­plas­ty před­sta­vu­jí růz­no­ro­dou směs po­ly­me­rů, přísad, ad­sor­bo­va­ných látek a biofilmu. Riziko závisí na ve­li­kos­ti, tvaru, kon­cen­t­ra­ci a slo­že­ní; metody zatím nejsou mezi stu­di­e­mi plně srovnatelné. U částic je nutné od­li­šit fy­zi­kál­ní účinek, vlast­ní to­xi­ci­tu ma­te­ri­á­lu a přenos na­vá­za­ných kontaminantů.</w:t>
      </w:r>
    </w:p>
    <w:p>
      <w:pPr>
        <w:pStyle w:val="Heading3"/>
      </w:pPr>
      <w:r>
        <w:rPr>
          <w:lang w:val="cs-CZ" w:eastAsia="cs-CZ"/>
        </w:rPr>
        <w:t>4. Směsi a kombinované účinky</w:t>
      </w:r>
    </w:p>
    <w:p>
      <w:pPr>
        <w:pStyle w:val="Heading4"/>
      </w:pPr>
      <w:r>
        <w:rPr>
          <w:lang w:val="cs-CZ" w:eastAsia="cs-CZ"/>
        </w:rPr>
        <w:t>4.1 Aditivita, synergismus a antagonismus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 in­ter­ak­ce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dů­sle­dek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Kon­cen­t­rač­ní adice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Látky s po­dob­ným me­cha­nis­mem při­spí­va­jí k účinku podle své re­la­tiv­ní potence.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Více látek pod in­di­vi­du­ál­ní­mi limity může spo­leč­ně vy­vo­lat účinek.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Ne­zá­vis­lé pů­so­be­ní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Látky působí růz­ný­mi me­cha­nismy a kom­bi­nu­jí se prav­dě­po­dob­nos­ti účinku.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Po­třeb­ná jsou data pro více kon­co­vých bodů.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Sy­ner­gis­mus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Směs působí sil­ně­ji, než před­po­klá­dá adi­tiv­ní model.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Zvlášt­ní opa­tr­nost při me­ta­bo­lic­kých nebo che­mic­kých interakcích.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An­ta­go­nis­mus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Jedna složka účinek druhé tlumí.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Nesmí být bez důkazu po­u­ži­to jako bez­peč­nost­ní předpoklad.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Trans­for­mač­ní směs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Pů­vod­ní látky se mění na nové produkty.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Sle­do­vat proces úpravy, dez­in­fek­ce, fo­to­lý­zy a biodegradace.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4.2 Limity cílené chemické analýzy</w:t>
      </w:r>
    </w:p>
    <w:p>
      <w:r>
        <w:rPr>
          <w:lang w:val="cs-CZ" w:eastAsia="cs-CZ"/>
        </w:rPr>
        <w:t>Cílený rozbor měří jen látky, které byly předem vy­brá­ny a pro něž exis­tu­je metoda a standard. Ne­zná­mé pro­duk­ty, krát­ko­do­bá ha­va­rij­ní špička nebo účinek směsi mohou uniknout. Ne­cí­le­ný scre­e­ning roz­ši­řu­je pře­hled, ale iden­ti­fi­ka­ce a kvan­ti­fi­ka­ce mají různou jistotu. Bi­o­test in­te­gru­je cel­ko­vý bi­o­lo­gic­ký účinek, avšak sám ob­vykle neurčí původce.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5. Ekotoxikologické zkoušky</w:t>
      </w:r>
    </w:p>
    <w:p>
      <w:pPr>
        <w:pStyle w:val="Heading4"/>
      </w:pPr>
      <w:r>
        <w:rPr>
          <w:lang w:val="cs-CZ" w:eastAsia="cs-CZ"/>
        </w:rPr>
        <w:t>5.1 Trofické úrovně a koncové body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Tes­to­va­ný or­ga­nis­mus / systém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kon­co­vý bod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re­pre­zen­tu­je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Bak­te­rie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Inhi­bi­ce lu­mi­nis­cen­ce, re­spi­ra­ce nebo nitrifikace.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Rych­lou odezvu a cit­li­vost čis­tí­ren­ských procesů.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Řasy a sinice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Inhi­bi­ce růstu nebo fotosyntézy.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Pri­már­ní pro­du­cen­ty a účinky her­bi­ci­dů či kovů.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Korýši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Imo­bi­li­za­ce, mor­ta­li­ta a reprodukce.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Pri­már­ní kon­zu­men­ty; akutní i chro­nic­ké účinky.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Ryby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Mor­ta­li­ta, růst, vývoj embryí a biomarkery.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tro­fic­kou úroveň a or­gá­no­vé účinky.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rost­li­ny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Růst listů, bi­o­ma­sa a kořeny.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Účinky na mak­ro­fy­ta a her­bi­cid­ní působení.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Se­di­ment­ní or­ga­nismy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Pře­ži­tí, růst, re­pro­duk­ce a emergence.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Bi­o­lo­gic­kou do­stup­nost kon­ta­mi­na­ce v sedimentu.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Bu­něč­né a re­cep­to­ro­vé testy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Ge­no­to­xi­ci­ta, es­tro­gen­ní či jiná re­cep­to­ro­vá aktivita.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Me­cha­nis­tic­ký scre­e­ning spe­ci­fic­kých způ­sobů účinku.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5.2 Akutní a chronické testy</w:t>
      </w:r>
    </w:p>
    <w:p>
      <w:r>
        <w:rPr>
          <w:lang w:val="cs-CZ" w:eastAsia="cs-CZ"/>
        </w:rPr>
        <w:t>Akutní testy jsou rychlé a vhodné pro ha­vá­rie a silné účinky. Chro­nic­ké testy sle­du­jí růst, re­pro­duk­ci, vývoj nebo jiné cit­li­vé uka­za­te­le během vý­znam­né části ži­vot­ní­ho cyklu. Vý­sle­dek platí pro kon­krét­ní druh, sta­di­um, médium, tep­lo­tu, ex­po­zi­ci a způsob vyhodnocení. Přenos na eko­sys­tém vy­ža­du­je hod­no­ti­cí faktor nebo metody za­lo­že­né na roz­dě­le­ní cit­li­vos­ti druhů.</w:t>
      </w:r>
    </w:p>
    <w:p>
      <w:pPr>
        <w:pStyle w:val="Heading4"/>
      </w:pPr>
      <w:r>
        <w:rPr>
          <w:lang w:val="cs-CZ" w:eastAsia="cs-CZ"/>
        </w:rPr>
        <w:t>5.3 Testy celého vzorku</w:t>
      </w:r>
    </w:p>
    <w:p>
      <w:r>
        <w:rPr>
          <w:lang w:val="cs-CZ" w:eastAsia="cs-CZ"/>
        </w:rPr>
        <w:t>Whole-effluent to­xi­ci­ty a ob­dob­né zkouš­ky hod­no­tí sku­teč­nou směs od­pad­ní vody. Jsou uži­teč­né při pro­měn­li­vém nebo ne­zná­mém složení. Vý­sle­dek může ovliv­nit pH, sa­li­ni­ta, amo­ni­ak, zákal a ma­ni­pu­la­ce se vzorkem. Při nálezu to­xi­ci­ty ná­sle­du­je frak­ci­o­na­ce a po­stu­py iden­ti­fi­ka­ce a sni­žo­vá­ní to­xi­ci­ty, které od­li­šu­jí kovy, or­ga­nic­ké látky, těkavé složky a zá­klad­ní fyzikálně-chemické příčiny.</w:t>
      </w:r>
    </w:p>
    <w:p>
      <w:pPr>
        <w:pStyle w:val="Heading4"/>
      </w:pPr>
      <w:r>
        <w:rPr>
          <w:lang w:val="cs-CZ" w:eastAsia="cs-CZ"/>
        </w:rPr>
        <w:t>5.4 Kvalita zkoušky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použít va­li­do­va­nou metodu a při­jí­ma­cí kri­té­ria pro kon­t­rol­ní sku­pi­nu;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za­zna­me­nat pH, kyslík, tep­lo­tu, vo­di­vost, tvr­dost a další pod­půr­né pa­ra­me­t­ry;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za­jis­tit vhodné ředicí médium, repli­ka­ce a rozsah kon­cen­t­ra­cí;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ověřit cit­li­vost or­ga­nis­mů re­fe­renč­ní to­xic­kou látkou;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uvést sku­teč­né změ­ře­né kon­cen­t­ra­ce, pokud se zkou­še­ná látka roz­klá­dá nebo sor­bu­je;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hod­no­tit sta­tis­tic­kou i bi­o­lo­gic­kou vý­znam­nost a uvést nejistotu.</w:t>
      </w:r>
    </w:p>
    <w:p>
      <w:pPr>
        <w:pStyle w:val="Heading3"/>
      </w:pPr>
      <w:r>
        <w:rPr>
          <w:lang w:val="cs-CZ" w:eastAsia="cs-CZ"/>
        </w:rPr>
        <w:t>6. Hodnocení rizika pro člověka</w:t>
      </w:r>
    </w:p>
    <w:p>
      <w:pPr>
        <w:pStyle w:val="Heading4"/>
      </w:pPr>
      <w:r>
        <w:rPr>
          <w:lang w:val="cs-CZ" w:eastAsia="cs-CZ"/>
        </w:rPr>
        <w:t>6.1 Expoziční cesty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Scénář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Cesta ex­po­zi­ce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Cit­li­vé okol­nos­ti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Pitná voda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Požití, pří­pra­va pokrmů a čás­teč­ně inha­la­ce či kůže.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Ko­jen­ci, tě­hot­né osoby, dlou­ho­do­bá spo­tře­ba a směsi zdrojů.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Re­kre­ač­ní voda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Ná­hod­né požití, kůže, oči a aerosol.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Děti, plavci, sinice, pa­to­ge­ny a místní kontaminace.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Pra­co­viš­tě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Vdech­nu­tí plynů a ae­ro­so­lu, kůže, ná­hod­né požití.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Uza­vře­né pro­sto­ry, che­mic­ké dáv­ko­vá­ní, kaly a havárie.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Ryby a plo­di­ny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Po­trav­ní ex­po­zi­ce po bi­o­a­ku­mu­la­ci nebo závlaze.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Per­zis­tent­ní látky, se­di­ment a opa­ko­va­né po­u­ži­tí vody.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Domácí studna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Dlou­ho­do­bé požití bez sou­stav­né ve­řej­né kontroly.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Du­sič­na­ny, pes­t­i­ci­dy, kovy a kon­ta­mi­na­ce po povodni.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6.2 Referenční hodnoty a nejistota</w:t>
      </w:r>
    </w:p>
    <w:p>
      <w:r>
        <w:rPr>
          <w:lang w:val="cs-CZ" w:eastAsia="cs-CZ"/>
        </w:rPr>
        <w:t>Zdra­vot­ní limit se od­vo­zu­je z to­xi­ko­lo­gic­kých a epi­de­mi­o­lo­gic­kých dat s ne­jis­tot­ní­mi fak­to­ry a s při­hléd­nu­tím k podílu cel­ko­vé ex­po­zi­ce při­pa­da­jí­cí­mu na vodu. Limit není hra­ni­cí mezi nu­lo­vým a jistým poškozením. Krát­ko­do­bé pře­kro­če­ní chro­nic­ké­ho limitu může mít jiný význam než akutní kon­ta­mi­na­ce; roz­hod­nu­tí proto vy­ža­du­je lát­ko­vě spe­ci­fic­ké po­sou­ze­ní or­gá­nem ochra­ny ve­řej­né­ho zdraví.</w:t>
      </w:r>
    </w:p>
    <w:p>
      <w:pPr>
        <w:pStyle w:val="Heading4"/>
      </w:pPr>
      <w:r>
        <w:rPr>
          <w:lang w:val="cs-CZ" w:eastAsia="cs-CZ"/>
        </w:rPr>
        <w:t>6.3 Karcinogenita, mutagenita, reprodukční a endokrinní účinky</w:t>
      </w:r>
    </w:p>
    <w:p>
      <w:r>
        <w:rPr>
          <w:lang w:val="cs-CZ" w:eastAsia="cs-CZ"/>
        </w:rPr>
        <w:t>Ge­no­to­xic­ké kar­ci­no­ge­ny se často po­su­zu­jí bez­pra­ho­vě pomocí ce­lo­ži­vot­ní­ho rizika. Re­pro­dukč­ní a vý­vo­jo­vé účinky mohou mít kri­tic­ká časová okna. En­do­krin­ní di­srup­to­ry za­sa­hu­jí hor­mo­nál­ní sig­na­li­za­ci a jejich hod­no­ce­ní vy­ža­du­je soubor me­cha­nis­tic­kých a apic­kých testů. Kla­si­fi­ka­ce látky podle CLP je in­for­ma­cí o ne­bez­peč­nos­ti; pro vo­do­hos­po­dář­ské roz­hod­nu­tí je nutné do­pl­nit sku­teč­nou expozici.</w:t>
      </w:r>
    </w:p>
    <w:p>
      <w:pPr>
        <w:pStyle w:val="Heading3"/>
      </w:pPr>
      <w:r>
        <w:rPr>
          <w:lang w:val="cs-CZ" w:eastAsia="cs-CZ"/>
        </w:rPr>
        <w:t>7. Hodnocení ekologického rizika</w:t>
      </w:r>
    </w:p>
    <w:p>
      <w:pPr>
        <w:pStyle w:val="Heading4"/>
      </w:pPr>
      <w:r>
        <w:rPr>
          <w:lang w:val="cs-CZ" w:eastAsia="cs-CZ"/>
        </w:rPr>
        <w:t>7.1 PEC/PNEC a rizikový kvocient</w:t>
      </w:r>
    </w:p>
    <w:p>
      <w:r>
        <w:rPr>
          <w:lang w:val="cs-CZ" w:eastAsia="cs-CZ"/>
        </w:rPr>
        <w:t>Zá­klad­ní scre­e­ning po­rov­ná­vá před­po­klá­da­nou nebo mě­ře­nou kon­cen­t­ra­ci v pro­stře­dí (PEC či MEC) s kon­cen­t­ra­cí bez oče­ká­va­né­ho ne­při­ja­tel­né­ho účinku (PNEC). Ri­zi­ko­vý kvo­ci­ent RQ = PEC/PNEC vyšší než jedna sig­na­li­zu­je po­tře­bu zpřes­ně­ní nebo řízení rizika, nikoli au­to­ma­tic­ký důkaz poškození. Vý­sle­dek je třeba vztáh­nout k vhodné ma­t­ri­ci, ča­so­vé­mu mě­řít­ku a bi­o­lo­gic­ké dostupnosti.</w:t>
      </w:r>
    </w:p>
    <w:p>
      <w:pPr>
        <w:pStyle w:val="Heading4"/>
      </w:pPr>
      <w:r>
        <w:rPr>
          <w:lang w:val="cs-CZ" w:eastAsia="cs-CZ"/>
        </w:rPr>
        <w:t>7.2 Od screeningového k místně specifickému posouzení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Vy­me­zit zdroj, látky, re­cep­tor a pro­sto­ro­vý i časový scénář.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Zvolit kon­zer­va­tiv­ní ex­po­zič­ní kon­cen­t­ra­ci a spo­leh­li­vou účin­ko­vou hodnotu.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Pro­vést scre­e­nin­go­vý poměr a uvést nejistoty.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Při možném riziku do­pl­nit měření, spe­ci­ač­ní model, chro­nic­ká data a směsné účinky.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Po­rov­nat che­mic­ké vý­sled­ky s bi­o­tes­ty, se­di­men­tem a bi­o­lo­gic­kým stavem lokality.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Na­vrh­nout opat­ře­ní, kon­t­rol­ní body a kri­té­ria ukon­če­ní nebo dal­ší­ho zpřesnění.</w:t>
      </w:r>
    </w:p>
    <w:p>
      <w:pPr>
        <w:pStyle w:val="Heading4"/>
      </w:pPr>
      <w:r>
        <w:rPr>
          <w:lang w:val="cs-CZ" w:eastAsia="cs-CZ"/>
        </w:rPr>
        <w:t>7.3 Sedimenty</w:t>
      </w:r>
    </w:p>
    <w:p>
      <w:r>
        <w:rPr>
          <w:lang w:val="cs-CZ" w:eastAsia="cs-CZ"/>
        </w:rPr>
        <w:t>Se­di­ment je zá­ro­veň zá­sob­ní­kem, místem přeměn a zdro­jem expozice. Cel­ko­vá kon­cen­t­ra­ce se po­su­zu­je spolu se zr­ni­tos­tí, or­ga­nic­kým uh­lí­kem, re­do­xem, pó­ro­vou vodou a biotesty. Při bag­ro­vá­ní se může změnit che­mic­ká forma, uvol­nit kon­ta­mi­nant a vznik­nout odpad s jiným re­ži­mem nakládání. Roz­hod­nu­tí proto nesmí vy­chá­zet pouze z jedné ana­lý­zy sušiny.</w:t>
      </w:r>
    </w:p>
    <w:p>
      <w:pPr>
        <w:pStyle w:val="Heading3"/>
      </w:pPr>
      <w:r>
        <w:rPr>
          <w:lang w:val="cs-CZ" w:eastAsia="cs-CZ"/>
        </w:rPr>
        <w:t>8. Vzorkování a analytická strategie</w:t>
      </w:r>
    </w:p>
    <w:p>
      <w:pPr>
        <w:pStyle w:val="Heading4"/>
      </w:pPr>
      <w:r>
        <w:rPr>
          <w:lang w:val="cs-CZ" w:eastAsia="cs-CZ"/>
        </w:rPr>
        <w:t>8.1 Návrh odběru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Vhodný pří­stup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 chyby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 špička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Časté časové a po­dél­né vzorky, rychlé te­rén­ní ukazatele.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Pozdní odběr mine čelo kon­ta­mi­nač­ní vlny.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Prů­měr­ná emise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Prů­to­ko­vě směsný vzorek se sou­čas­ným mě­ře­ním průtoku.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Časově směsný vzorek zkres­lí pro­měn­li­vý průtok.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Dlou­ho­do­bá sto­po­vá ex­po­zi­ce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Opa­ko­va­né odběry nebo pa­siv­ní vzorkovač.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Kon­ta­mi­na­ce blanku a ne­zná­má in­te­gra­ce při ko­lísá­ní proudění.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Kovy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Roz­puš­tě­ná i cel­ko­vá frakce podle účelu; fil­tra­ce v de­fi­no­va­ném čase.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Kon­ta­mi­na­ce ná­do­bou, změna pH a sorpce na stěnu.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Těkavé látky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 bublin, mi­ni­mál­ní ma­ni­pu­la­ce, chla­ze­ní a rychlý transport.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při pře­lé­vá­ní, pro­vzduš­ně­ní nebo ne­těs­ném uzávěru.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Re­pre­zen­ta­tiv­ní hloub­ka, zr­ni­tost a pro­sto­ro­vé repliky.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Smí­chá­ní vrstev s různou his­to­rií kontaminace.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8.2 QA/QC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te­rén­ní a la­bo­ra­tor­ní blank od­ha­lu­jí kon­ta­mi­na­ci z odběru, do­pra­vy a ana­lý­zy;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du­pli­kát po­pi­su­je re­pro­du­ko­va­tel­nost včetně he­te­ro­ge­ni­ty vzorku;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vý­těž­nost pří­dav­ku a cer­ti­fi­ko­va­ný ma­te­ri­ál ově­řu­jí správ­nost;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ka­lib­rač­ní rozsah musí za­hr­no­vat oče­ká­va­né kon­cen­t­ra­ce;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mez de­tek­ce není totéž co mez sta­no­vi­tel­nos­ti ani bez­peč­ná kon­cen­t­ra­ce;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ře­tě­zec pře­dá­ní za­zna­me­ná­vá identi­tu vzorku, čas, tep­lo­tu a každou manipulaci.</w:t>
      </w:r>
    </w:p>
    <w:p>
      <w:pPr>
        <w:pStyle w:val="Heading4"/>
      </w:pPr>
      <w:r>
        <w:rPr>
          <w:lang w:val="cs-CZ" w:eastAsia="cs-CZ"/>
        </w:rPr>
        <w:t>8.3 Screening a potvrzení</w:t>
      </w:r>
    </w:p>
    <w:p>
      <w:r>
        <w:rPr>
          <w:lang w:val="cs-CZ" w:eastAsia="cs-CZ"/>
        </w:rPr>
        <w:t>Te­rén­ní senzor nebo rych­lo­test slouží k roz­hod­nu­tí o ochra­ně a směru še­t­ře­ní, ne vždy k de­fi­ni­tiv­ní­mu práv­ní­mu závěru. Po­zi­tiv­ní scre­e­ning se po­tvr­zu­je se­lek­tiv­ní me­to­dou v akre­di­to­va­né la­bo­ra­to­ři, pokud si­tu­a­ce do­vo­lu­je čekat. Při možném akut­ním riziku se ochran­né opat­ře­ní při­jí­má před po­tvr­ze­ním a ná­sled­ně se při­mě­ře­ně upraví.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Na­ří­ze­ní Ev­rop­ské­ho par­la­men­tu a Rady (ES) č. 1907/2006 (REACH) a na­ří­ze­ní (ES) č. 1272/2008 (CLP), v kon­so­li­do­va­ném znění.</w:t>
      </w:r>
    </w:p>
    <w:p>
      <w:pPr>
        <w:pStyle w:val="Normal"/>
        <w:jc w:val="left"/>
      </w:pPr>
      <w:r>
        <w:rPr>
          <w:lang w:val="cs-CZ" w:eastAsia="cs-CZ"/>
        </w:rPr>
        <w:t>Na­ří­ze­ní vlády č. 401/2015 Sb., o uka­za­te­lích a hod­no­tách pří­pust­né­ho zne­čiš­tě­ní po­vr­cho­vých vod a od­pad­ních vod, ve znění poz­děj­ších předpisů.</w:t>
      </w:r>
    </w:p>
    <w:p>
      <w:pPr>
        <w:pStyle w:val="Normal"/>
        <w:jc w:val="left"/>
      </w:pPr>
      <w:r>
        <w:rPr>
          <w:lang w:val="cs-CZ" w:eastAsia="cs-CZ"/>
        </w:rPr>
        <w:t>Vy­hláš­ka č. 252/2004 Sb., kterou se sta­no­ví hy­gi­e­nic­ké po­ža­dav­ky na pitnou a teplou vodu a čet­nost a rozsah kon­t­ro­ly pitné vody, ve znění vy­hláš­ky č. 371/2023 Sb.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 a o změně ně­kte­rých zákonů (vodní zákon), ve znění poz­děj­ších předpisů.</w:t>
      </w:r>
    </w:p>
    <w:p>
      <w:pPr>
        <w:pStyle w:val="Normal"/>
        <w:jc w:val="left"/>
      </w:pPr>
      <w:r>
        <w:rPr>
          <w:lang w:val="cs-CZ" w:eastAsia="cs-CZ"/>
        </w:rPr>
        <w:t>Zákon č. 258/2000 Sb., o ochra­ně ve­řej­né­ho zdraví, ve znění poz­děj­ších předpisů.</w:t>
      </w:r>
    </w:p>
    <w:p>
      <w:pPr>
        <w:pStyle w:val="Heading1"/>
      </w:pPr>
      <w:r>
        <w:rPr>
          <w:lang w:val="cs-CZ" w:eastAsia="cs-CZ"/>
        </w:rPr>
        <w:t>I‑20 Krizové řízení v oblasti vod</w:t>
      </w:r>
    </w:p>
    <w:p>
      <w:r>
        <w:rPr>
          <w:lang w:val="cs-CZ" w:eastAsia="cs-CZ"/>
        </w:rPr>
        <w:t>Ka­pi­to­la sjed­no­cu­je obecný kri­zo­vý cyklus a roz­hra­ní po­vod­ní, sucha, ha­va­rij­ní­ho zne­čiš­tě­ní, poruch vod­ních děl a na­ru­še­ní dodávek. Spe­ci­a­li­zo­va­né plány a od­bor­né po­stu­py zů­stá­va­jí v do­mov­ských kapitolách.</w:t>
      </w:r>
    </w:p>
    <w:p>
      <w:pPr>
        <w:pStyle w:val="Heading2"/>
      </w:pPr>
      <w:r>
        <w:rPr>
          <w:lang w:val="cs-CZ" w:eastAsia="cs-CZ"/>
        </w:rPr>
        <w:t>Rozhodovací orientace před použitím krizového režimu</w:t>
      </w:r>
    </w:p>
    <w:tbl>
      <w:tblPr>
        <w:tblStyle w:val="TableGrid"/>
        <w:tblW w:type="dxa" w:w="9638"/>
        <w:tblLook w:firstColumn="1" w:firstRow="1" w:lastColumn="0" w:lastRow="0" w:noHBand="0" w:noVBand="1" w:val="04A0"/>
        <w:tblInd w:w="90" w:type="dxa"/>
        <w:tblLayout w:type="fixed"/>
      </w:tblPr>
      <w:tblGrid>
        <w:gridCol w:w="3213"/>
        <w:gridCol w:w="3213"/>
        <w:gridCol w:w="3212"/>
      </w:tblGrid>
      <w:tr>
        <w:trPr>
          <w:cantSplit/>
        </w:trPr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Je-li od­po­věď ano</w:t>
            </w:r>
          </w:p>
        </w:tc>
        <w:tc>
          <w:tcPr>
            <w:tcW w:type="dxa" w:w="3212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Na­va­zu­jí­cí režim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Lze udá­lost zvlád­nout běž­ný­mi pro­voz­ní­mi a správ­ní­mi pro­střed­ky?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Řešit pro­voz­ně, do­ku­men­to­vat a sle­do­vat eskalaci.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do­mov­ská pro­voz­ní ka­pi­to­la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Jde o po­vo­deň nebo bez­pro­střed­ní po­vod­ňo­vé ne­bez­pe­čí?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Ak­ti­vo­vat po­vod­ňo­vé orgány a po­vod­ňo­vý plán.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I‑09 + I‑20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Jde o stav ne­do­stat­ku vody?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Po­stu­po­vat podle plánu pro sucho a roz­hod­nu­tí komise.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I‑08 + I‑20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Jde o ha­va­rij­ní zne­čiš­tě­ní?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Za­sta­vit zdroj, ohlá­sit, chrá­nit odběry a za­há­jit do­ku­men­to­va­ný zásah.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I‑19, II‑29 + I‑20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Rozsah udá­los­ti vy­ža­du­je kri­zo­vá opat­ře­ní?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Přejít do režimu kri­zo­vé­ho zákona podle roz­hod­nu­tí pří­sluš­né­ho orgánu.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I‑20</w:t>
            </w:r>
          </w:p>
        </w:tc>
      </w:tr>
    </w:tbl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Kri­zo­vé řízení v ob­las­ti vod je soubor or­ga­ni­zač­ních, tech­nic­kých a in­for­mač­ních po­stu­pů, který chrání životy, zdraví, zá­so­bo­vá­ní oby­va­tel­stva, ma­je­tek a vodní pro­stře­dí před udá­lost­mi pře­kra­ču­jí­cí­mi běžné pro­voz­ní podmínky. Za­hr­nu­je pří­pra­vu na po­vod­ně a sucho, ha­va­rij­ní zne­čiš­tě­ní, po­ru­chy vod­ních děl, dlou­ho­do­bé vý­pad­ky vo­do­vo­dů a ka­na­li­za­cí i souběh těchto jevů.</w:t>
      </w:r>
    </w:p>
    <w:p>
      <w:r>
        <w:rPr>
          <w:lang w:val="cs-CZ" w:eastAsia="cs-CZ"/>
        </w:rPr>
        <w:t>Úspěch zásahu závisí na rych­lém roz­po­zná­ní režimu, jed­no­znač­né od­po­věd­nos­ti, včas­ném va­ro­vá­ní a ově­ře­ných ná­hrad­ních postupech. Kri­zo­vý plán není ná­hra­dou údržby ani běž­né­ho pro­voz­ní­ho řízení. Je po­sled­ní vrst­vou sys­té­mu, který začíná pre­ven­cí, re­dun­dan­cí, mo­ni­to­rin­gem a pra­vi­del­ným cvičením.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Rozsah kapitoly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978"/>
        <w:gridCol w:w="3747"/>
        <w:gridCol w:w="3913"/>
      </w:tblGrid>
      <w:tr>
        <w:trPr>
          <w:tblHeader/>
          <w:cantSplit/>
        </w:trPr>
        <w:tc>
          <w:tcPr>
            <w:tcW w:type="dxa" w:w="1978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Udá­lost</w:t>
            </w:r>
          </w:p>
        </w:tc>
        <w:tc>
          <w:tcPr>
            <w:tcW w:type="dxa" w:w="374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Bez­pro­střed­ní ne­bez­pe­čí</w:t>
            </w:r>
          </w:p>
        </w:tc>
        <w:tc>
          <w:tcPr>
            <w:tcW w:type="dxa" w:w="3913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Roz­ho­du­jí­cí při­pra­ve­nost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Po­vo­deň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Za­pla­ve­ní, proud, eroze, kon­ta­mi­na­ce a izo­la­ce území.</w:t>
            </w:r>
          </w:p>
        </w:tc>
        <w:tc>
          <w:tcPr>
            <w:tcW w:type="dxa" w:w="3913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plán, hlásná služba, eva­ku­a­ce a za­bez­pe­čo­va­cí práce.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 a ne­do­sta­tek vody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zdrojů, zhor­še­ní ja­kos­ti a kon­flikt užívání.</w:t>
            </w:r>
          </w:p>
        </w:tc>
        <w:tc>
          <w:tcPr>
            <w:tcW w:type="dxa" w:w="3913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pro sucho, bi­lan­ce, pri­o­ri­ty a ná­hrad­ní zásobování.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 zne­čiš­tě­ní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Rychlý trans­port látky tokem, ka­na­li­za­cí nebo zvodní.</w:t>
            </w:r>
          </w:p>
        </w:tc>
        <w:tc>
          <w:tcPr>
            <w:tcW w:type="dxa" w:w="3913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 plán, uzá­vě­ry, sorpce, va­ro­vá­ní odběrů a vzorkování.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vod­ní­ho díla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Zvlášt­ní po­vo­deň, ne­kon­t­ro­lo­va­ný výtok nebo ztráta funkce.</w:t>
            </w:r>
          </w:p>
        </w:tc>
        <w:tc>
          <w:tcPr>
            <w:tcW w:type="dxa" w:w="3913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TBD, nou­zo­vé ma­ni­pu­la­ce, va­rov­ný systém a území pod dílem.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vo­dá­ren­ské in­frastruk­tu­ry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pitné vody nebo od­vá­dě­ní a čiš­tě­ní od­pad­ních vod.</w:t>
            </w:r>
          </w:p>
        </w:tc>
        <w:tc>
          <w:tcPr>
            <w:tcW w:type="dxa" w:w="3913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Zá­lož­ní ener­gie, ná­hrad­ní trasy, nou­zo­vá do­dáv­ka a sanitace.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Kom­bi­no­va­ná udá­lost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Ře­tě­ze­ní poruch a ne­do­stup­nost per­so­ná­lu či komunikace.</w:t>
            </w:r>
          </w:p>
        </w:tc>
        <w:tc>
          <w:tcPr>
            <w:tcW w:type="dxa" w:w="3913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Spo­leč­né scé­ná­ře, in­te­ro­pe­ra­bi­li­ta a roz­ho­do­va­cí rezervy.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1. Základní pojmy a režimy řízení</w:t>
      </w:r>
    </w:p>
    <w:p>
      <w:pPr>
        <w:pStyle w:val="Heading3"/>
      </w:pPr>
      <w:r>
        <w:rPr>
          <w:lang w:val="cs-CZ" w:eastAsia="cs-CZ"/>
        </w:rPr>
        <w:t>1.1 Provozní porucha, mimořádná událost a krizová situace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Režim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Cha­rak­te­ris­ti­ka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Řízení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po­ru­cha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ji zvlád­nout vlast­ní­mi silami a běž­ný­mi po­stu­py provozovatele.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Ve­dou­cí pro­vo­zu podle pro­voz­ní­ho a po­ru­cho­vé­ho řádu.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Mi­mo­řád­ná udá­lost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Ohro­žu­je životy, zdraví, ma­je­tek nebo pro­stře­dí a vy­ža­du­je zá­chran­né či li­kvi­dač­ní práce.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Ve­li­tel zásahu a ko­or­di­na­ce složek IZS podle rozsahu.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režim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Při­ro­ze­ná nebo zvlášt­ní po­vo­deň vy­ža­du­je opat­ře­ní podle vod­ní­ho zákona.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Po­vod­ňo­vé orgány; při zásahu sou­čin­nost s IZS.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Stav ne­do­stat­ku vody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vody nelze řešit běžným hos­po­da­ře­ním a jsou nutná do­čas­ná opatření.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Komise pro sucho podle územní působnosti.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Kri­zo­vá si­tu­a­ce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Udá­lost, při níž je vy­hlá­šen ně­kte­rý kri­zo­vý stav.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Orgány kri­zo­vé­ho řízení s mi­mo­řád­ný­mi oprávněními.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Režimy se nevylučují. Po­vo­deň může být sou­čas­ně mi­mo­řád­nou udá­los­tí; při roz­sáh­lých ná­sled­cích může vést k vy­hlá­še­ní kri­zo­vé­ho stavu. Pro­vo­zo­va­tel přitom ne­pře­stá­vá od­po­ví­dat za bez­peč­ný stav svého za­ří­ze­ní a po­sky­tu­je od­bor­né in­for­ma­ce or­gá­nům, které zásah řídí.</w:t>
      </w:r>
    </w:p>
    <w:p>
      <w:pPr>
        <w:pStyle w:val="Heading3"/>
      </w:pPr>
      <w:r>
        <w:rPr>
          <w:lang w:val="cs-CZ" w:eastAsia="cs-CZ"/>
        </w:rPr>
        <w:t>1.2 Záchranné, likvidační, zabezpečovací a obnovovací práce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Čin­nost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ve vodním hos­po­dář­ství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Zá­chran­ná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Od­vrá­tit nebo omezit bez­pro­střed­ní ohro­že­ní osob, zvířat, ma­jet­ku a prostředí.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Eva­ku­a­ce, vy­proš­tě­ní, uza­vře­ní úniku, zá­chra­na z proudu.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Li­kvi­dač­ní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Od­stra­nit ná­sled­ky mi­mo­řád­né události.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Od­čer­pá­ní zne­čiš­tě­né vody, sběr sor­ben­tů a od­stra­ně­ní nánosů.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Po­vod­ňo­vá za­bez­pe­čo­va­cí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Za­brá­nit roz­li­vu nebo po­ško­ze­ní během povodně.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Hra­ze­ní, ochra­na hráze, zprů­toč­ně­ní kri­tic­ké­ho místa a nou­zo­vá manipulace.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Ob­no­vo­va­cí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Vrátit in­frastruk­tu­ru a území do bez­peč­né, odol­něj­ší funkce.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Sanace vo­do­vo­du, oprava ČOV, sta­bi­li­za­ce koryta a obnova měření.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2. Rizika spojená s vodou</w:t>
      </w:r>
    </w:p>
    <w:p>
      <w:pPr>
        <w:pStyle w:val="Heading3"/>
      </w:pPr>
      <w:r>
        <w:rPr>
          <w:lang w:val="cs-CZ" w:eastAsia="cs-CZ"/>
        </w:rPr>
        <w:t>2.1 Identifikace a hodnocení rizika</w:t>
      </w:r>
    </w:p>
    <w:p>
      <w:r>
        <w:rPr>
          <w:lang w:val="cs-CZ" w:eastAsia="cs-CZ"/>
        </w:rPr>
        <w:t>Riziko vy­ja­dřu­je spo­je­ní prav­dě­po­dob­nos­ti udá­los­ti a zá­važ­nos­ti jejích následků. Pro kri­zo­vou při­pra­ve­nost ne­sta­čí his­to­ric­ký seznam škod. Hod­no­tí se také málo prav­dě­po­dob­né scé­ná­ře s vy­so­kým do­pa­dem, zá­vis­los­ti na ener­gii a ko­mu­ni­ka­ci, do­stup­nost per­so­ná­lu, se­zón­nost a mož­nost ře­tě­ze­ní poruch.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Vy­me­zit chrá­ně­né hodnoty: osoby, zdroje pitné vody, ne­moc­ni­ce, sídla, vodní díla, eko­sys­témy a kri­tic­ké služby.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Určit hrozby a spouš­tě­če včetně jejich ča­so­vé­ho předstihu.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Popsat zra­ni­tel­nost, možné cesty šíření a spo­leč­né body selhání.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Od­had­nout ná­sled­ky v území, dobu vý­pad­ku a po­tře­bu cizích sil a prostředků.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Sta­no­vit pre­ven­tiv­ní opat­ře­ní, va­rov­né meze, od­po­věd­nos­ti a při­ja­tel­né zbyt­ko­vé riziko.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Scénář pro­cvi­čit, vy­hod­no­tit sku­teč­ný čas reakce a plán opravit.</w:t>
      </w:r>
    </w:p>
    <w:p>
      <w:pPr>
        <w:pStyle w:val="Heading3"/>
      </w:pPr>
      <w:r>
        <w:rPr>
          <w:lang w:val="cs-CZ" w:eastAsia="cs-CZ"/>
        </w:rPr>
        <w:t>2.2 Typické kaskádové scénáře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První jev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Ná­sled­ná po­ru­cha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Možný sys­té­mo­vý dopad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Po­vo­deň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elektři­ny a za­to­pe­ní trafostanice.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Od­sta­ve­ní čer­pa­cích stanic, úpra­ven a ČOV.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Pří­va­lo­vý déšť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Pře­tí­že­ní jed­not­né kanalizace.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Za­pla­ve­ní ob­jek­tů, pře­pa­dy a mi­k­ro­bi­ál­ní kontaminace.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průtok a vysoká tep­lo­ta vody.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Zhor­še­ní ja­kos­ti, ne­do­sta­tek kys­lí­ku a ome­ze­ní vypouštění.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Ha­vá­rie na toku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Kon­ta­mi­na­ce surové vody.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Od­sta­ve­ní odběru a ne­do­sta­tek vody ve sku­pi­no­vém vodovodu.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Ky­ber­ne­tic­ký in­ci­dent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dál­ko­vé­ho řízení a vě­ro­hod­nos­ti dat.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Chybná ma­ni­pu­la­ce, pře­ru­še­ní do­dáv­ky nebo ne­kon­t­ro­lo­va­né vypouštění.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hráze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Zvlášt­ní po­vo­deň a po­ško­ze­ní sítí v podhrází.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Eva­ku­a­ce, izo­la­ce území a dlou­ho­do­bý vý­pa­dek infrastruktury.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3. Organizace a odpovědnosti</w:t>
      </w:r>
    </w:p>
    <w:p>
      <w:pPr>
        <w:pStyle w:val="Heading3"/>
      </w:pPr>
      <w:r>
        <w:rPr>
          <w:lang w:val="cs-CZ" w:eastAsia="cs-CZ"/>
        </w:rPr>
        <w:t>3.1 Integrovaný záchranný systém</w:t>
      </w:r>
    </w:p>
    <w:p>
      <w:r>
        <w:rPr>
          <w:lang w:val="cs-CZ" w:eastAsia="cs-CZ"/>
        </w:rPr>
        <w:t>In­te­gro­va­ný zá­chran­ný systém je způsob ko­or­di­na­ce složek při pří­pra­vě na mi­mo­řád­né udá­los­ti a při zá­chran­ných a li­kvi­dač­ních pracích. Zá­klad­ní­mi slož­ka­mi jsou Hasič­ský zá­chran­ný sbor ČR a jed­not­ky po­žár­ní ochra­ny za­řa­ze­né do ploš­né­ho po­kry­tí, Po­li­cie ČR a po­sky­to­va­te­lé zdra­vot­nic­ké zá­chran­né služby. Ostat­ní složky po­sky­tu­jí plá­no­va­nou pomoc podle povahy události.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ope­rač­ní a in­for­mač­ní stře­dis­ko při­jí­má tís­ňo­vé in­for­ma­ce a vysílá síly a pro­střed­ky;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 místě zásahu ko­or­di­nu­je čin­nost zpra­vi­dla ve­li­tel zásahu;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od­bor­ník vod­ní­ho hos­po­dář­ství po­sky­tu­je údaje o toku, díle, látce, od­bě­rech a bez­peč­né ma­ni­pu­la­ci;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pro­vo­zo­va­tel nesmí sa­mo­stat­ným zá­sa­hem vy­tvo­řit nové ohro­že­ní nebo měnit si­tu­a­ci bez ko­or­di­na­ce;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po­ža­da­vek na věcnou či osobní pomoc se do­ku­men­tu­je podle pří­sluš­né­ho režimu.</w:t>
      </w:r>
    </w:p>
    <w:p>
      <w:pPr>
        <w:pStyle w:val="Heading3"/>
      </w:pPr>
      <w:r>
        <w:rPr>
          <w:lang w:val="cs-CZ" w:eastAsia="cs-CZ"/>
        </w:rPr>
        <w:t>3.2 Povodňové orgány</w:t>
      </w:r>
    </w:p>
    <w:p>
      <w:r>
        <w:rPr>
          <w:lang w:val="cs-CZ" w:eastAsia="cs-CZ"/>
        </w:rPr>
        <w:t>Po­vod­ňo­vé orgány při­pra­vu­jí, řídí, or­ga­ni­zu­jí a kon­t­ro­lu­jí opat­ře­ní k ochra­ně před po­vod­ně­mi ve své územní pů­sob­nos­ti a řídí se po­vod­ňo­vý­mi plány. Mimo po­vo­deň plní pří­prav­né úkoly pří­sluš­né orgány obcí, ORP, krajů a ústřed­ní po­vod­ňo­vý orgán; po dobu po­vod­ně působí po­vod­ňo­vé komise tam, kde jsou zá­ko­nem usta­ve­ny nebo aktivovány.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úloha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Po­třeb­ný výstup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va­ro­vá­ní, hlásná služba, ochra­na oby­va­tel, eva­ku­a­ce a místní opatření.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po­vod­ňo­vý plán, kon­tak­ty, ohro­že­né ob­jek­ty a síly.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ORP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obcí, přenos in­for­ma­cí a opat­ře­ní pře­sa­hu­jí­cích jednu obec.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Sou­hrn­ný obraz si­tu­a­ce a pri­o­ri­ty v území.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roz­sáh­lé po­vod­ně, pro­střed­ků a vazby na kri­zo­vé řízení.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Kraj­ské pri­o­ri­ty, lo­gis­ti­ka a me­zi­kraj­ská součinnost.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Ústřed­ní úroveň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ce­lo­stát­ní­ho vý­zna­mu a me­to­dic­ké řízení.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Ná­rod­ní si­tu­ač­ní pře­hled a me­zi­re­sort­ní opatření.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3.3 Komise pro sucho</w:t>
      </w:r>
    </w:p>
    <w:p>
      <w:r>
        <w:rPr>
          <w:lang w:val="cs-CZ" w:eastAsia="cs-CZ"/>
        </w:rPr>
        <w:t>Při ne­do­stat­ku vody se po­stu­pu­je podle plánů pro sucho. Komise pro sucho vy­hod­no­cu­je si­tu­a­ci a může při­jí­mat opat­ře­ní k ome­ze­ní na­klá­dá­ní s vodami a k za­jiš­tě­ní pri­o­rit­ních potřeb. Roz­hod­nu­tí musí vy­chá­zet z ak­tu­ál­ní bi­lan­ce zdrojů, vývoje hyd­ro­lo­gie, do­stup­ných al­ter­na­tiv a oče­ká­va­né doby trvání.</w:t>
      </w:r>
    </w:p>
    <w:p>
      <w:pPr>
        <w:pStyle w:val="Heading3"/>
      </w:pPr>
      <w:r>
        <w:rPr>
          <w:lang w:val="cs-CZ" w:eastAsia="cs-CZ"/>
        </w:rPr>
        <w:t>3.4 Provozovatelé, správci povodí a vodních toků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Sub­jekt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Od­po­věd­nost v udá­los­ti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Klí­čo­vá in­for­ma­ce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a pro­vo­zo­va­tel vod­ní­ho díla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Bez­peč­ný provoz, ma­ni­pu­la­ce, po­ho­to­vost, hlá­še­ní poruch a součinnost.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Stav za­ří­ze­ní, mož­nos­ti ovlá­dá­ní, mezní hod­no­ty a vývoj.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Pro­vo­zo­va­tel vo­do­vo­du / ka­na­li­za­ce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Kon­ti­nu­i­ta služby, jakost, ná­hrad­ní zá­so­bo­vá­ní, sa­ni­ta­ce a in­for­mo­vá­ní odběratelů.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Ka­pa­ci­ta zásob, po­ru­chy sítě, kri­tič­tí od­bě­ra­te­lé a doba obnovy.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povodí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Dis­pe­čer­ské údaje, ko­or­di­na­ce ma­ni­pu­la­cí, sta­no­vis­ka a od­bor­ná podpora.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Hla­di­ny, prů­to­ky, nádrže, před­po­věď a stav soustavy.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vod­ní­ho toku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Péče o tok, prů­toč­nost, místní zna­lost a za­bez­pe­čo­va­cí práce.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Kri­tic­ká místa, pří­stu­py, pře­káž­ky a stav koryta.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ČHMÚ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Před­po­věd­ní a vý­straž­ná služba, hyd­ro­lo­gic­ká a me­te­o­ro­lo­gic­ká data.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Po­zo­ro­va­ný stav, pro­gnó­za, ne­jis­to­ta a výstraha.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4. Cyklus krizového řízení</w:t>
      </w:r>
    </w:p>
    <w:p>
      <w:pPr>
        <w:pStyle w:val="Heading3"/>
      </w:pPr>
      <w:r>
        <w:rPr>
          <w:lang w:val="cs-CZ" w:eastAsia="cs-CZ"/>
        </w:rPr>
        <w:t>4.1 Prevence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od­stra­ňo­vat známá místa je­di­né­ho se­lhá­ní a za­jis­tit zá­lož­ní na­pá­je­ní, ko­mu­ni­ka­ci a ovlá­dá­ní;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udr­žo­vat prů­toč­nost bez­peč­nost­ních ob­jek­tů, česlí, vý­pus­tí a kri­tic­kých stok;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chrá­nit zdroje vody, roz­vod­ny, čer­pa­cí sta­ni­ce, la­bo­ra­to­ře a sklady che­mi­ká­lií před za­pla­ve­ním;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sle­do­vat tech­nic­ký stav vod­ních děl a vy­hod­no­co­vat trendy měření;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smluv­ně při­pra­vit ná­hrad­ní do­dáv­ky vody, paliva, che­mi­ká­lií, do­pra­vy a la­bo­ra­tor­ních služeb;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od­dě­lit in­for­mač­ní a řídicí sys­témy, spra­vo­vat pří­stu­py a udr­žo­vat ově­ře­né of­fli­ne postupy.</w:t>
      </w:r>
    </w:p>
    <w:p>
      <w:pPr>
        <w:pStyle w:val="Heading3"/>
      </w:pPr>
      <w:r>
        <w:rPr>
          <w:lang w:val="cs-CZ" w:eastAsia="cs-CZ"/>
        </w:rPr>
        <w:t>4.2 Připravenost</w:t>
      </w:r>
    </w:p>
    <w:p>
      <w:r>
        <w:rPr>
          <w:lang w:val="cs-CZ" w:eastAsia="cs-CZ"/>
        </w:rPr>
        <w:t>Při­pra­ve­nost pře­vá­dí ana­lý­zu rizik do lidí, do­ku­men­tů a pro­střed­ků po­u­ži­tel­ných ve stresu. Plán musí ob­sa­ho­vat kon­krét­ní spouš­tě­če, jména funkcí, ná­hrad­ní kon­tak­ty, mapy, pří­stu­po­vé trasy, zdroje dat, do­stup­né ka­pa­ci­ty a roz­ho­do­va­cí pravomoc. Kon­takt­ní seznam bez scé­ná­řů a pri­o­rit není kri­zo­vým plánem.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Po­ža­da­vek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Ově­ře­ní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Po­ho­to­vost­ní or­ga­ni­za­ce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Ve­dou­cí, zá­stup­ce, od­bor­né role a směny na více dnů.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Ak­ti­vač­ní test mimo pra­cov­ní dobu.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Ko­mu­ni­ka­ce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Pri­már­ní a zá­lož­ní kanál, jed­not­né hlá­še­ní a kontakty.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Cvi­če­ní při vý­pad­ku in­ter­ne­tu a mo­bil­ní sítě.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Ma­te­ri­ál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Čer­pa­dla, agre­gá­ty, osvět­le­ní, hra­ze­ní, sor­ben­ty, OOPP a palivo.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Fy­zic­ká in­ven­tu­ra a zkouš­ka pod zatížením.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Mapy, řády, sché­ma­ta, kóty, odběry, kri­tič­tí zá­kaz­ní­ci a SDS.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Do­stup­nost of­fli­ne a kon­t­ro­la verze.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Do­pra­va, cis­ter­ny, la­bo­ra­to­ře, servis, odpady a těžká technika.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Do­stup­nost do­da­va­te­le ve spo­leč­né re­gi­o­nál­ní krizi.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Cvi­če­ní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Stolní, ko­mu­ni­kač­ní a prak­tic­ké scénáře.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Záznam ne­do­stat­ků, vlast­ník ná­pra­vy a termín.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4.3 Reakce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Po­tvr­dit udá­lost z ne­zá­vis­lé­ho zdroje, ale ne­od­klá­dat ochra­nu při zřej­mém nebezpečí.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Ak­ti­vo­vat od­po­věd­nou úroveň řízení a vést jed­not­ný pro­voz­ní deník.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Vy­me­zit ne­bez­peč­ný pro­stor, chrá­nit osoby a za­sta­vit zdroj nebo šíření.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Ohlá­sit udá­lost a předat struč­ný si­tu­ač­ní report: co, kde, kdy, vývoj, dopady, opat­ře­ní a potřeby.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Sta­no­vit pri­o­ri­ty na nej­bliž­ší hodinu a další ope­rač­ní období; při­dě­lit úkolům vlastníky.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Prů­běž­ně ově­řo­vat účinek, ak­tu­a­li­zo­vat pro­gnó­zu a včas es­ka­lo­vat při pře­kro­če­ní kapacity.</w:t>
      </w:r>
    </w:p>
    <w:p>
      <w:pPr>
        <w:pStyle w:val="Heading3"/>
      </w:pPr>
      <w:r>
        <w:rPr>
          <w:lang w:val="cs-CZ" w:eastAsia="cs-CZ"/>
        </w:rPr>
        <w:t>4.4 Stabilizace a obnova</w:t>
      </w:r>
    </w:p>
    <w:p>
      <w:r>
        <w:rPr>
          <w:lang w:val="cs-CZ" w:eastAsia="cs-CZ"/>
        </w:rPr>
        <w:t>Ukon­če­ní bez­pro­střed­ní­ho ohro­že­ní není au­to­ma­tic­kým ná­vra­tem do běž­né­ho provozu. Obnova se řídí hy­gi­e­nic­kou a tech­nic­kou bez­peč­nos­tí, nikoli tlakem na rychlé spuštění. Za­hr­nu­je kon­t­ro­lu kon­struk­cí, elek­tro­za­ří­ze­ní, tla­ko­vých sys­té­mů, ja­kos­ti vody, ka­lib­ra­ce měření a obnovu dat. Po udá­los­ti se ucho­va­jí důkazy, vy­čís­lí škody, vy­hod­no­tí roz­hod­nu­tí a sta­no­ví opat­ře­ní proti opakování.</w:t>
      </w:r>
    </w:p>
    <w:p>
      <w:pPr>
        <w:pStyle w:val="Heading2"/>
      </w:pPr>
      <w:r>
        <w:rPr>
          <w:lang w:val="cs-CZ" w:eastAsia="cs-CZ"/>
        </w:rPr>
        <w:t>5. Povodňové krizové řízení</w:t>
      </w:r>
    </w:p>
    <w:p>
      <w:pPr>
        <w:pStyle w:val="Heading3"/>
      </w:pPr>
      <w:r>
        <w:rPr>
          <w:lang w:val="cs-CZ" w:eastAsia="cs-CZ"/>
        </w:rPr>
        <w:t>5.1 Druhy povodní a stupně povodňové aktivity</w:t>
      </w:r>
    </w:p>
    <w:p>
      <w:r>
        <w:rPr>
          <w:lang w:val="cs-CZ" w:eastAsia="cs-CZ"/>
        </w:rPr>
        <w:t>Při­ro­ze­nou po­vo­deň mohou vy­vo­lat dlou­ho­tr­va­jí­cí nebo pří­va­lo­vé srážky, tání sněhu, ledové jevy či souběh příčin. Zvlášt­ní po­vo­deň vzniká po­ru­chou nebo mi­mo­řád­nou ma­ni­pu­la­cí na vodním díle. Stupně po­vod­ňo­vé ak­ti­vi­ty vy­ja­dřu­jí míru nebezpečí: bdě­lost, po­ho­to­vost a ohrožení. Vy­hlá­še­ní a od­vo­lá­ní se řídí sku­teč­ným vý­vo­jem, smě­ro­dat­ný­mi limity a po­vod­ňo­vým plánem.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Fáze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Čin­nost vo­do­hos­po­dá­ře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Roz­ho­do­va­cí riziko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 ne­bez­pe­čím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Pro­hlíd­ky, kon­t­ro­la ob­jek­tů, zásob a spo­je­ní; sle­do­vá­ní výstrah.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Pozdní ak­ti­va­ce kvůli spo­lé­há­ní na je­di­nou prognózu.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Vze­stup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Ze­sí­le­né měření, ma­ni­pu­la­ce podle řádu, hlá­še­ní a ochra­na provozů.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Pře­tí­že­ní ko­mu­ni­ka­ce a ne­ko­or­di­no­va­né zásahy.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Kul­mi­na­ce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osob, kri­tic­kých míst a bez­peč­ný provoz děl.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Vstup do proudu, práce bez jiš­tě­ní a ztráta přehledu.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hrází, svahů, pod­zem­ních pro­stor a kva­li­ty vody.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Před­čas­né od­vo­lá­ní opat­ře­ní; pod­má­če­né kon­struk­ce zů­stá­va­jí nebezpečné.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 po­vod­ni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Do­ku­men­ta­ce, čiš­tě­ní, sanace, revize a vyhodnocení.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Spuš­tě­ní kon­ta­mi­no­va­né nebo po­ško­ze­né infrastruktury.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5.2 Hlásná a předpovědní služba</w:t>
      </w:r>
    </w:p>
    <w:p>
      <w:r>
        <w:rPr>
          <w:lang w:val="cs-CZ" w:eastAsia="cs-CZ"/>
        </w:rPr>
        <w:t>Před­po­věd­ní po­vod­ňo­vá služba po­sky­tu­je od­bor­né in­for­ma­ce o mož­nos­ti vzniku a dalším vývoji povodně. Hlásná služba za­jiš­ťu­je in­for­ma­ce z terénu a jejich pře­dá­vá­ní po­vod­ňo­vým or­gá­nům a účast­ní­kům ochrany. Au­to­ma­tic­ká sta­ni­ce ne­na­hra­zu­je místní pozorování: může selhat, za­mrz­nout, být ob­té­ká­na nebo pře­stat re­pre­zen­to­vat sku­teč­né ohrožení.</w:t>
      </w:r>
    </w:p>
    <w:p>
      <w:pPr>
        <w:pStyle w:val="Heading3"/>
      </w:pPr>
      <w:r>
        <w:rPr>
          <w:lang w:val="cs-CZ" w:eastAsia="cs-CZ"/>
        </w:rPr>
        <w:t>5.3 Povodňové plány a prohlídky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věcná část po­pi­su­je území, ohro­že­ní, limity, ob­jek­ty a do­stup­né pro­střed­ky;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or­ga­ni­zač­ní část určuje od­po­věd­nos­ti, kon­tak­ty, hlá­še­ní, va­ro­vá­ní a eva­ku­a­ci;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gra­fic­ká část zob­ra­zu­je rozliv, trasy, kri­tic­ká místa, pro­fi­ly a zázemí zásahu;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di­gi­tál­ní a lis­tin­ná verze musí být ob­sa­ho­vě shodná a do­stup­ná při vý­pad­ku spo­je­ní;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po­vod­ňo­vé pro­hlíd­ky mají za­chy­tit pře­káž­ky, po­ško­ze­ní, ne­vhod­né sklád­ky, ve­ge­ta­ci a změny území;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změny se za­pra­cu­jí před po­vod­ní, nikoli až při ak­ti­va­ci komise.</w:t>
      </w:r>
    </w:p>
    <w:p>
      <w:pPr>
        <w:pStyle w:val="Heading3"/>
      </w:pPr>
      <w:r>
        <w:rPr>
          <w:lang w:val="cs-CZ" w:eastAsia="cs-CZ"/>
        </w:rPr>
        <w:t>5.4 Bezpečnost práce při povodni</w:t>
      </w:r>
    </w:p>
    <w:p>
      <w:pPr>
        <w:spacing w:after="0"/>
      </w:pP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práce na hrázi a u vý­pus­tí pro­vá­dět ve dvo­ji­ci, s osvět­le­ním a spo­je­ním;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elek­tric­ká za­ří­ze­ní v za­to­pe­ném pro­sto­ru po­va­žo­vat za živá, dokud není pro­ká­zán opak;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re­spek­to­vat vratné proudy pod jezy, sací účinek odběrů a náhlé ma­ni­pu­la­ce;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po­u­ží­vat zá­chran­nou vestu, přilbu, ochra­nu proti bi­o­lo­gic­ké a che­mic­ké kon­ta­mi­na­ci;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vést evi­den­ci na­sa­ze­ní a stří­dat per­so­nál před vyčerpáním.</w:t>
      </w:r>
    </w:p>
    <w:p>
      <w:pPr>
        <w:pStyle w:val="Heading2"/>
      </w:pPr>
      <w:r>
        <w:rPr>
          <w:lang w:val="cs-CZ" w:eastAsia="cs-CZ"/>
        </w:rPr>
        <w:t>6. Sucho a nedostatek vody</w:t>
      </w:r>
    </w:p>
    <w:p>
      <w:pPr>
        <w:pStyle w:val="Heading3"/>
      </w:pPr>
      <w:r>
        <w:rPr>
          <w:lang w:val="cs-CZ" w:eastAsia="cs-CZ"/>
        </w:rPr>
        <w:t>6.1 Rozpoznání a eskalace</w:t>
      </w:r>
    </w:p>
    <w:p>
      <w:r>
        <w:rPr>
          <w:lang w:val="cs-CZ" w:eastAsia="cs-CZ"/>
        </w:rPr>
        <w:t>Hyd­ro­lo­gic­ké sucho je dlou­ho­do­bý de­fi­cit prů­to­ků nebo zásob pod­zem­ní vody. Stav ne­do­stat­ku vody je správ­ní a or­ga­ni­zač­ní režim, kdy do­stup­né zdroje ne­sta­čí po­ža­dav­kům a si­tu­a­ci nelze zvlád­nout běžným hospodařením. Roz­ho­do­vá­ní vy­ža­du­je spo­leč­ný obraz množ­ství, ja­kos­ti, před­po­vě­di, sku­teč­ných odběrů a pro­voz­ních rezerv.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In­di­ká­tor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Va­rov­ný význam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Odezva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vy­dat­nos­ti zdroje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Blí­ží­cí se tech­nic­ký nebo bi­lanč­ní limit.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Zvýšit čet­nost měření, omezit ztráty a při­pra­vit alternativu.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průtok re­ci­pi­en­tu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Menší ředění a vyšší teplota.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Pro­vě­řit vy­pouš­tě­ní, eko­lo­gic­ké po­tře­by a ha­va­rij­ní riziko.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Zhor­še­ní surové vody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látek, sinice, mangan nebo salinita.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Změnit od­bě­ro­vou úroveň, tech­no­lo­gii nebo zdroj.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zásoby vo­do­je­mů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Ne­rov­no­vá­ha výroby a spotřeby.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Řídit tlak, hledat úniky a ak­ti­vo­vat dodávku.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Souběh re­gi­o­nál­ních vý­pad­ků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Do­da­va­te­lé a cis­ter­ny ne­bu­dou do­stup­né všem.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Včasná ko­or­di­na­ce a pri­o­ri­ti­za­ce kri­tic­kých odběratelů.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6.2 Priority a nouzové zásobování</w:t>
      </w:r>
    </w:p>
    <w:p>
      <w:r>
        <w:rPr>
          <w:lang w:val="cs-CZ" w:eastAsia="cs-CZ"/>
        </w:rPr>
        <w:t>Ome­ze­ní musí být při­mě­ře­né, časově ome­ze­né, kon­t­ro­lo­va­tel­né a sro­zu­mi­tel­ně odůvodněné. Před­nost mají zá­klad­ní po­tře­by oby­va­tel a kri­tic­ké služby, při­čemž kon­krét­ní pořadí se řídí práv­ní­mi pra­vi­dly a plánem pro sucho. Nou­zo­vá do­dáv­ka vody vy­ža­du­je hy­gi­e­nic­ky způ­so­bi­lý zdroj, do­pra­vu, čisté nádoby, bez­peč­ná vý­dej­ní místa, evi­den­ci a ochra­nu zra­ni­tel­ných skupin.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Vy­čís­lit mi­ni­mál­ní denní po­tře­bu podle skupin od­bě­ra­te­lů a reálné dostupnosti.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Od­dě­lit pitnou vodu od vody pro sa­ni­ta­ci, hašení a tech­nic­ké účely.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Ověřit zdroj, jakost, dez­in­fek­ci, cis­ter­nu, plnicí místo a dobu použitelnosti.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Sta­no­vit vý­dej­ní místa, časy, ob­slu­hu, do­pra­vu pro imo­bil­ní osoby a bez­peč­nost davu.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In­for­mo­vat, k jakému účelu je voda určena a zda vy­ža­du­je pře­va­ře­ní či jiné omezení.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Prů­běž­ně kon­t­ro­lo­vat jakost, spo­tře­bu, zásoby a po­tře­bu po­kra­čo­vá­ní opatření.</w:t>
      </w:r>
    </w:p>
    <w:p>
      <w:pPr>
        <w:pStyle w:val="Heading2"/>
      </w:pPr>
      <w:r>
        <w:rPr>
          <w:lang w:val="cs-CZ" w:eastAsia="cs-CZ"/>
        </w:rPr>
        <w:t>7. Havarijní znečištění vod</w:t>
      </w:r>
    </w:p>
    <w:p>
      <w:pPr>
        <w:pStyle w:val="Heading3"/>
      </w:pPr>
      <w:r>
        <w:rPr>
          <w:lang w:val="cs-CZ" w:eastAsia="cs-CZ"/>
        </w:rPr>
        <w:t>7.1 První reakce</w:t>
      </w:r>
    </w:p>
    <w:p>
      <w:r>
        <w:rPr>
          <w:lang w:val="cs-CZ" w:eastAsia="cs-CZ"/>
        </w:rPr>
        <w:t>Ha­vá­rie na vodách je mi­mo­řád­né zá­važ­né zhor­še­ní nebo ohro­že­ní ja­kos­ti po­vr­cho­vých či pod­zem­ních vod. Rozsah nemusí být na po­čát­ku znám. Před­nost má za­sta­ve­ní úniku a šíření, rychlé ohlá­še­ní, ochra­na odběrů a bez­peč­nost zasahujících. Ne­zná­má látka se po­va­žu­je za ne­bez­peč­nou, dokud není spo­leh­li­vě identifikována.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Cíl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Pozor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zdroj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ventil, pře­čer­pat obsah, utěs­nit otvor nebo od­sta­vit proces.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Ne­vstu­po­vat bez zna­los­ti látky, at­mo­sfé­ry a po­třeb­ných OOPP.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šíření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ka­na­li­za­ci, vy­tvo­řit jímku, nornou stěnu nebo sorpč­ní hráz.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Norná stěna ne­za­chy­tí roz­puš­tě­nou látku a může selhat ve vy­so­kém proudu.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Chrá­nit re­cep­tor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odběr, obejít cit­li­vý úsek, zvýšit dohled a va­ro­vat níže po toku.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Ma­ni­pu­la­ce s prů­to­kem musí být ko­or­di­no­vá­na a nesmí zhor­šit dopad.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Zjis­tit rozsah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Vzor­ko­vat zdroj, před čelem, v čele a za čelem kon­ta­mi­nač­ní vlny.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Jed­no­rá­zo­vý vzorek bez času, prů­to­ku a místa má ome­ze­nou dů­kaz­ní hodnotu.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Od­stra­nit ná­sle­dek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Odsát, od­tě­žit, bez­peč­ně uložit a ověřit zbyt­ko­vou kontaminaci.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Kon­ta­mi­no­va­ný sor­bent, se­di­ment a voda jsou od­pa­dem vy­ža­du­jí­cím řízené nakládání.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7.2 Hlášení a situační zpráva</w:t>
      </w:r>
    </w:p>
    <w:p>
      <w:r>
        <w:rPr>
          <w:lang w:val="cs-CZ" w:eastAsia="cs-CZ"/>
        </w:rPr>
        <w:t>Ha­vá­rie se ne­pro­dle­ně hlásí pro­střed­nic­tvím tís­ňo­vé­ho volání. Do dal­ší­ho vy­ro­zu­mě­ní vstu­pu­jí podle druhu a místa udá­los­ti vo­do­práv­ní úřad, správ­ce povodí, správ­ce vod­ní­ho toku, Česká in­spek­ce ži­vot­ní­ho pro­stře­dí, pro­vo­zo­va­te­lé ohro­že­ných odběrů a další subjekty. Ozna­mo­va­tel nemá čekat na la­bo­ra­tor­ní po­tvr­ze­ní, pokud jsou patrné známky zá­važ­né­ho ohrožení.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7.3 Vzorkování a dokumentace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po­u­ží­vat vhodné nádoby, kon­zer­va­ci a chla­ze­ní podle ana­ly­tu;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za­zna­me­nat GPS, čas, hloub­ku, vzhled, zápach, počasí, průtok a osobu odběru;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ode­brat slepý, du­pli­cit­ní nebo kon­t­rol­ní vzorek tam, kde to si­tu­a­ce vy­ža­du­je;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za­jis­tit ře­tě­zec pře­dá­ní vzorku a iden­ti­fi­ka­ci všech ma­ni­pu­la­cí;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fo­to­gra­fo­vat zdroj, cestu šíření, opat­ře­ní a změnu v čase bez ohro­že­ní zásahu;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od­dě­lit ope­ra­tiv­ní měření pro roz­ho­do­vá­ní od dů­kaz­ní­ho vzorkování.</w:t>
      </w:r>
    </w:p>
    <w:p>
      <w:pPr>
        <w:pStyle w:val="Heading2"/>
      </w:pPr>
      <w:r>
        <w:rPr>
          <w:lang w:val="cs-CZ" w:eastAsia="cs-CZ"/>
        </w:rPr>
        <w:t>8. Poruchy vodních děl a zvláštní povodeň</w:t>
      </w:r>
    </w:p>
    <w:p>
      <w:pPr>
        <w:pStyle w:val="Heading3"/>
      </w:pPr>
      <w:r>
        <w:rPr>
          <w:lang w:val="cs-CZ" w:eastAsia="cs-CZ"/>
        </w:rPr>
        <w:t>8.1 Varovné projevy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Možný me­cha­nis­mus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Oka­mži­tý postup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Ros­tou­cí nebo za­ka­le­ný průsak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Vnitř­ní eroze, po­ru­cha těs­ně­ní nebo filtru.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měření, hlásit dle pro­gra­mu TBD, zvýšit dohled a při­pra­vit sní­že­ní hladiny.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De­for­ma­ce, trh­li­na, sesuv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sta­bi­li­ty, sedání nebo pohyb podloží.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pro­stor, od­bor­ně po­sou­dit trend a ak­ti­vo­vat nou­zo­vý postup.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Ne­o­vla­da­tel­ný uzávěr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pohonu, na­pá­je­ní, me­cha­ni­ky nebo řízení.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Použít zá­lož­ní ovlá­dá­ní; ko­or­di­no­vat ma­ni­pu­la­ci na ostat­ních objektech.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Ucpaný přeliv nebo česle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Dřevo, led, se­di­ment nebo cizí předmět.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Za­bez­pe­čit prů­toč­nost bez­peč­ným způ­so­bem; ne­vy­sí­lat osoby do nejiš­tě­né­ho proudu.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Rychlý vze­stup hla­di­ny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Ex­trém­ní přítok nebo ne­do­sta­teč­ná kapacita.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Po­stu­po­vat podle ma­ni­pu­lač­ní­ho a nou­zo­vé­ho řádu, va­ro­vat podhrází.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dat a spo­je­ní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sen­zo­rů, ener­gie nebo ky­ber­ne­tic­ký incident.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Přejít na místní měření a bez­peč­ný režim; ově­řo­vat povely nezávisle.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8.2 Zvláštní povodeň a území pod dílem</w:t>
      </w:r>
    </w:p>
    <w:p>
      <w:r>
        <w:rPr>
          <w:lang w:val="cs-CZ" w:eastAsia="cs-CZ"/>
        </w:rPr>
        <w:t>Pro vodní díla, která mohou vy­vo­lat zvlášt­ní po­vo­deň, musí být známy scé­ná­ře poruch, postup va­ro­vá­ní a oče­ká­va­né účinky v území pod dílem. Roz­ho­du­jí­cí je předat in­for­ma­ci ještě před po­tvr­ze­ním úpl­né­ho me­cha­nis­mu po­ru­chy, pokud vývoj pře­kra­ču­je va­rov­né meze. Ma­ni­pu­la­ce se pro­vá­dí podle schvá­le­ných řádů a pokynů od­po­věd­ných osob; im­pro­vi­zo­va­né od­leh­če­ní může zhor­šit za­tí­že­ní díla nebo vy­tvo­řit ne­bez­peč­nou vlnu.</w:t>
      </w:r>
    </w:p>
    <w:p>
      <w:pPr>
        <w:pStyle w:val="Heading2"/>
      </w:pPr>
      <w:r>
        <w:rPr>
          <w:lang w:val="cs-CZ" w:eastAsia="cs-CZ"/>
        </w:rPr>
        <w:t>9. Narušení zásobování vodou a odvádění odpadních vod</w:t>
      </w:r>
    </w:p>
    <w:p>
      <w:pPr>
        <w:pStyle w:val="Heading3"/>
      </w:pPr>
      <w:r>
        <w:rPr>
          <w:lang w:val="cs-CZ" w:eastAsia="cs-CZ"/>
        </w:rPr>
        <w:t>9.1 Vodovody a úpravny vody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Po­ru­cha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Bez­pro­střed­ní opat­ře­ní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Pod­mín­ka obnovy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Kon­ta­mi­na­ce zdroje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nebo od­dě­lit odběr, chrá­nit síť a ak­ti­vo­vat alternativu.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Pro­ká­za­ná jakost zdroje a bez­peč­ný tech­no­lo­gic­ký režim.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dez­in­fek­ce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Za­dr­žet výrobu, opra­vit dáv­ko­vá­ní a sle­do­vat mi­k­ro­bi­o­lo­gic­ké riziko.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Ově­ře­ná dávka, kon­takt­ní doba, re­zi­du­um a vzorky.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Ha­vá­rie řadu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Izo­lo­vat úsek, snížit ztrátu, chrá­nit místo a za­jis­tit dodávku.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Oprava, pro­plach, dez­in­fek­ce a vy­ho­vu­jí­cí kontrola.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ener­gie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Spus­tit zálohu, řídit zásobu vo­do­je­mů a omezit ne­kri­tic­kou spotřebu.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Sta­bil­ní na­pá­je­ní a kon­t­ro­la všech ochran­ných funkcí.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tlaku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Vy­me­zit oblast mož­né­ho nasátí kon­ta­mi­na­ce a in­for­mo­vat hy­gi­e­nic­kou službu.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Pro­plach, obnova tlaku a po­sou­ze­ní jakosti.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che­mi­ká­lií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Pře­pnout na schvá­le­nou al­ter­na­ti­vu nebo omezit výkon.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Kom­pa­ti­bi­li­ta, bez­peč­né dáv­ko­vá­ní a kon­t­ro­la produktu.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9.2 Kanalizace a čistírny odpadních vod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chrá­nit životy před to­xic­kou, vý­buš­nou a kys­lí­ko­vě de­fi­cit­ní at­mo­sfé­rou v uza­vře­ných pro­sto­rech;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při vý­pad­ku čer­pá­ní využít aku­mu­lač­ní objem, mo­bil­ní čer­pa­dla a ří­ze­nou pri­o­ri­tu kri­tic­kých povodí stok;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od­dě­lit přítok látky, která může po­ško­dit bi­o­lo­gic­ký proces nebo vy­tvo­řit ne­bez­peč­nou reakci;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do­ku­men­to­vat ne­zbyt­né pře­pa­dy a mi­ni­ma­li­zo­vat jejich množ­ství, dobu a dopad na re­ci­pi­ent;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po za­pla­ve­ní pro­vě­řit elek­tro­za­ří­ze­ní, nádrže, po­tru­bí, kalové hos­po­dář­ství a sta­bi­li­tu kon­struk­cí;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ob­no­vo­vat bi­o­lo­gic­ký proces řízeně a mo­ni­to­ro­vat odtok, zápach a hy­gi­e­nic­ké riziko.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10. Komunikace, informace a rozhodování</w:t>
      </w:r>
    </w:p>
    <w:p>
      <w:pPr>
        <w:pStyle w:val="Heading3"/>
      </w:pPr>
      <w:r>
        <w:rPr>
          <w:lang w:val="cs-CZ" w:eastAsia="cs-CZ"/>
        </w:rPr>
        <w:t>10.1 Situační report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160" w:type="dxa"/>
        <w:tblInd w:w="90" w:type="dxa"/>
      </w:tblPr>
      <w:tblGrid>
        <w:gridCol w:w="1789"/>
        <w:gridCol w:w="4314"/>
        <w:gridCol w:w="3535"/>
      </w:tblGrid>
      <w:tr>
        <w:trPr>
          <w:tblHeader/>
          <w:cantSplit/>
        </w:trPr>
        <w:tc>
          <w:tcPr>
            <w:tcW w:type="dxa" w:w="1789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Po­lož­ka</w:t>
            </w:r>
          </w:p>
        </w:tc>
        <w:tc>
          <w:tcPr>
            <w:tcW w:type="dxa" w:w="4314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Obsah</w:t>
            </w:r>
          </w:p>
        </w:tc>
        <w:tc>
          <w:tcPr>
            <w:tcW w:type="dxa" w:w="3535"/>
            <w:shd w:fill="DCE6F1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Forma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Si­tu­a­ce</w:t>
            </w:r>
          </w:p>
        </w:tc>
        <w:tc>
          <w:tcPr>
            <w:tcW w:type="dxa" w:w="4314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 se stalo, kde, kdy a s jakou jistotou.</w:t>
            </w:r>
          </w:p>
        </w:tc>
        <w:tc>
          <w:tcPr>
            <w:tcW w:type="dxa" w:w="3535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Jedna ově­ře­ná věta a mapa.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Vývoj</w:t>
            </w:r>
          </w:p>
        </w:tc>
        <w:tc>
          <w:tcPr>
            <w:tcW w:type="dxa" w:w="4314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Po­zo­ro­va­ný trend, pro­gnó­za a nej­hor­ší vě­ro­hod­ný scénář.</w:t>
            </w:r>
          </w:p>
        </w:tc>
        <w:tc>
          <w:tcPr>
            <w:tcW w:type="dxa" w:w="3535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Časová osa a mez další eskalace.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Dopady</w:t>
            </w:r>
          </w:p>
        </w:tc>
        <w:tc>
          <w:tcPr>
            <w:tcW w:type="dxa" w:w="4314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Osoby, zá­so­bo­vá­ní, díla, odběry, ži­vot­ní pro­stře­dí a doprava.</w:t>
            </w:r>
          </w:p>
        </w:tc>
        <w:tc>
          <w:tcPr>
            <w:tcW w:type="dxa" w:w="3535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Počet, rozsah a pri­o­rit­ní místa.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4314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 je hotovo, pro­bí­há a kdo za úkol odpovídá.</w:t>
            </w:r>
          </w:p>
        </w:tc>
        <w:tc>
          <w:tcPr>
            <w:tcW w:type="dxa" w:w="3535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Seznam s ter­mí­nem a stavem.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Po­tře­by</w:t>
            </w:r>
          </w:p>
        </w:tc>
        <w:tc>
          <w:tcPr>
            <w:tcW w:type="dxa" w:w="4314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síly, pro­střed­ky, roz­hod­nu­tí nebo data chybí.</w:t>
            </w:r>
          </w:p>
        </w:tc>
        <w:tc>
          <w:tcPr>
            <w:tcW w:type="dxa" w:w="3535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Kon­krét­ní po­ža­da­vek a místo předání.</w:t>
            </w:r>
          </w:p>
        </w:tc>
      </w:tr>
      <w:tr>
        <w:trPr>
          <w:cantSplit/>
        </w:trPr>
        <w:tc>
          <w:tcPr>
            <w:tcW w:type="dxa" w:w="1789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Další hlá­še­ní</w:t>
            </w:r>
          </w:p>
        </w:tc>
        <w:tc>
          <w:tcPr>
            <w:tcW w:type="dxa" w:w="4314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Kdy bude ak­tu­a­li­za­ce nebo jaká změna ji vyvolá.</w:t>
            </w:r>
          </w:p>
        </w:tc>
        <w:tc>
          <w:tcPr>
            <w:tcW w:type="dxa" w:w="3535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Pevný čas a mi­mo­řád­ný spouštěč.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10.2 Varování veřejnosti</w:t>
      </w:r>
    </w:p>
    <w:p>
      <w:r>
        <w:rPr>
          <w:lang w:val="cs-CZ" w:eastAsia="cs-CZ"/>
        </w:rPr>
        <w:t>Zpráva musí být rychlá, prav­di­vá, struč­ná a akční. Uvede území, ne­bez­pe­čí, oče­ká­va­nou dobu, co mají lidé udělat, čemu se vy­hnout a kde zís­ka­jí další ově­ře­né informace. Ne­jis­to­ta se sdě­lu­je ote­vře­ně; nesmí však zne­mož­nit rozhodnutí. Jed­not­li­vé or­ga­ni­za­ce mají po­u­ží­vat shodné údaje a ne­o­pra­vo­vat chybu pouhým sma­zá­ním pů­vod­ní­ho sdělení.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roz­li­šit vodu ne­pit­nou, vodu k pře­va­ře­ní a úplný zákaz po­u­ži­tí;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uvést, zda ome­ze­ní platí také pro vaření, hy­gi­e­nu, zví­řa­ta a po­tra­vi­nář­ský provoz;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za­jis­tit do­stup­nost in­for­ma­cí lidem bez in­ter­ne­tu, ci­zin­cům a osobám se zdra­vot­ním ome­ze­ním;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zve­řej­nit čas další ak­tu­a­li­za­ce i tehdy, když se si­tu­a­ce ne­změ­ni­la;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ukon­če­ní ome­ze­ní ozná­mit stejně vi­di­tel­ně jako jeho zavedení.</w:t>
      </w:r>
    </w:p>
    <w:p>
      <w:pPr>
        <w:pStyle w:val="Heading3"/>
      </w:pPr>
      <w:r>
        <w:rPr>
          <w:lang w:val="cs-CZ" w:eastAsia="cs-CZ"/>
        </w:rPr>
        <w:t>10.3 Rozhodování pod nejistotou</w:t>
      </w:r>
    </w:p>
    <w:p>
      <w:r>
        <w:rPr>
          <w:lang w:val="cs-CZ" w:eastAsia="cs-CZ"/>
        </w:rPr>
        <w:t>Kri­zo­vé roz­hod­nu­tí se opírá o nej­lep­ší do­stup­ná data, nikoli o čekání na úplnou jistotu. Po­u­ží­va­jí se předem sta­no­ve­né va­rov­né meze, více ne­zá­vis­lých zdrojů, krátká ope­rač­ní období a vratná opatření. Roz­ho­du­jí­cí osoba za­zna­me­ná, které in­for­ma­ce měla, jaké va­ri­an­ty po­sou­di­la a proč zvo­li­la kon­krét­ní postup.</w:t>
      </w:r>
    </w:p>
    <w:p>
      <w:pPr>
        <w:pStyle w:val="Heading2"/>
      </w:pPr>
      <w:r>
        <w:rPr>
          <w:lang w:val="cs-CZ" w:eastAsia="cs-CZ"/>
        </w:rPr>
        <w:t>11. Dokumentace, cvičení a poučení</w:t>
      </w:r>
    </w:p>
    <w:p>
      <w:pPr>
        <w:pStyle w:val="Heading3"/>
      </w:pPr>
      <w:r>
        <w:rPr>
          <w:lang w:val="cs-CZ" w:eastAsia="cs-CZ"/>
        </w:rPr>
        <w:t>11.1 Dokumenty připravenosti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Do­ku­ment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Kri­tic­ká kon­t­ro­la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Kri­zo­vý a ha­va­rij­ní plán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Scé­ná­ře, or­ga­ni­za­ce, síly, ochra­na a ná­hrad­ní postupy.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po­u­ži­tel­ný pro kon­krét­ní pra­co­viš­tě a ak­tu­ál­ní kon­tak­ty?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plán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Opat­ře­ní, hlásná služba, va­ro­vá­ní, eva­ku­a­ce a mapy.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dnešní zá­stav­bě, korytu a pří­stu­po­vým trasám?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pro sucho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limity, pri­o­ri­ty a do­čas­ná opatření.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známy reálné re­zer­vy a kri­tič­tí od­bě­ra­te­lé?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Ma­ni­pu­lač­ní a pro­voz­ní řád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Do­vo­le­né ma­ni­pu­la­ce, ob­slu­ha a po­ru­cho­vé stavy.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bez­peč­ně po­stu­po­vat při vý­pad­ku dál­ko­vé­ho řízení?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Pro­gram TBD a nou­zo­vý postup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Meze bez­peč­nos­ti, měření, hlá­še­ní a reakce vod­ní­ho díla.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Rozumí ob­slu­ha vý­zna­mu trendů a va­rov­ných hodnot?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kri­zo­vé při­pra­ve­nos­ti sub­jek­tu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Za­jiš­tě­ní ne­zbyt­né služby a vazby na kri­zo­vé orgány.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per­so­nál a do­da­va­te­lé do­stup­ní při ploš­ném vý­pad­ku?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11.2 Cvičení</w:t>
      </w:r>
    </w:p>
    <w:p>
      <w:r>
        <w:rPr>
          <w:lang w:val="cs-CZ" w:eastAsia="cs-CZ"/>
        </w:rPr>
        <w:t>Cvi­če­ní má od­ha­lit sla­bi­ny, nikoli po­tvr­dit bez­chyb­nost plánu. Stolní cvi­če­ní pro­vě­ří roz­ho­do­vá­ní, ko­mu­ni­kač­ní cvi­če­ní do­sa­ži­tel­nost osob a prak­tic­ké cvi­če­ní sku­teč­nou in­sta­la­ci techniky. Scénář má za­hr­nout noc, ne­pří­tom­nost klí­čo­vé osoby, ne­funkč­ní datové spo­je­ní, chyb­nou pr­vot­ní in­for­ma­ci a ome­ze­nou do­stup­nost dodavatelů.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Sta­no­vit cíle a mě­ři­tel­né uka­za­te­le, na­pří­klad čas ak­ti­va­ce nebo in­sta­la­ce zá­lož­ní­ho čerpadla.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Při­pra­vit scénář a si­mu­lo­va­né vstupy, ale účast­ní­kům ne­pro­zra­dit všech­ny komplikace.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Po­zo­ro­vat roz­hod­nu­tí, ko­mu­ni­ka­ci, bez­peč­nost a sku­teč­nou po­u­ži­tel­nost vybavení.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Po cvi­če­ní pro­vést ote­vře­né vy­hod­no­ce­ní bez hle­dá­ní osob­ní­ho viníka.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Kaž­dé­mu zjiš­tě­ní při­dě­lit ná­prav­né opat­ře­ní, vlast­ní­ka a termín.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Ověřit uza­vře­ní opat­ře­ní a změny pro­mít­nout do plánů, ško­le­ní a rozpočtu.</w:t>
      </w:r>
    </w:p>
    <w:p>
      <w:pPr>
        <w:pStyle w:val="Heading3"/>
      </w:pPr>
      <w:r>
        <w:rPr>
          <w:lang w:val="cs-CZ" w:eastAsia="cs-CZ"/>
        </w:rPr>
        <w:t>11.3 Vyhodnocení skutečné události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re­kon­stru­o­vat ča­so­vou osu z pro­voz­ních deníků, hovorů, měření a roz­hod­nu­tí;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od­dě­lit známá fakta, svě­dec­tví, od­bor­né závěry a dosud ne­vy­ře­še­né otázky;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hod­no­tit sys­té­mo­vé pří­či­ny, spo­leč­né body se­lhá­ní a při­mě­ře­nost při­pra­ve­nos­ti;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ucho­vat vzorky, fo­to­gra­fie, zá­zna­my ří­di­cích sys­té­mů a verze po­u­ži­tých do­ku­men­tů;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na­vrh­nout tech­nic­ká, or­ga­ni­zač­ní i per­so­nál­ní opat­ře­ní a sle­do­vat jejich do­kon­če­ní;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sdílet po­u­če­ní s dal­ší­mi pro­vo­zy a orgány, aniž jsou zve­řej­ně­ny chrá­ně­né bez­peč­nost­ní údaje.</w:t>
      </w:r>
    </w:p>
    <w:p>
      <w:pPr>
        <w:pStyle w:val="Heading2"/>
      </w:pPr>
      <w:r>
        <w:rPr>
          <w:lang w:val="cs-CZ" w:eastAsia="cs-CZ"/>
        </w:rPr>
        <w:t>12. Kontrolní seznam vodohospodáře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840"/>
        <w:gridCol w:w="1030"/>
        <w:gridCol w:w="3768"/>
      </w:tblGrid>
      <w:tr>
        <w:trPr>
          <w:tblHeader/>
          <w:cantSplit/>
        </w:trPr>
        <w:tc>
          <w:tcPr>
            <w:tcW w:type="dxa" w:w="4840"/>
            <w:shd w:fill="DCE6F1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768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scé­ná­ře rizik ak­tu­ál­ní a za­hr­nu­jí souběh po­vod­ně, vý­pad­ku ener­gie a ko­mu­ni­ka­ce?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Ana­lý­za rizik a záznam po­sled­ní revize.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jed­no­znač­né, kdo ak­ti­vu­je po­ho­to­vost a kdo jej za­stu­pu­je?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Or­ga­ni­zač­ní schéma a ak­ti­vač­ní karta.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kon­tak­ty na IZS, úřady, správ­ce povodí, la­bo­ra­toř a kri­tic­ké od­bě­ra­te­le ově­ře­ny?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Vý­sle­dek ko­mu­ni­kač­ní­ho testu.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klí­čo­vé za­ří­ze­ní bez­peč­ně ovlá­dat bez sítě, in­ter­ne­tu a dál­ko­vé­ho řízení?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Prak­tic­ká zkouš­ka míst­ní­ho a zá­lož­ní­ho provozu.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agre­gá­ty, čer­pa­dla, uzá­vě­ry a ha­va­rij­ní ma­te­ri­ál fy­zic­ky do­stup­né a funkč­ní?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In­ven­tu­ra a zkouš­ka pod zatížením.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mapy, řády, bez­peč­nost­ní listy a for­mu­lá­ře do­stup­né of­fli­ne?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kri­zo­vé do­ku­men­ta­ce na pracovišti.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při­pra­ve­no hy­gi­e­nic­ky bez­peč­né ná­hrad­ní zá­so­bo­vá­ní vodou?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Smlou­vy, místa, ka­pa­ci­ty a la­bo­ra­tor­ní postup.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Bylo po­sled­ní cvi­če­ní vy­hod­no­ce­no a jsou ná­prav­ná opat­ře­ní uza­vře­na?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Pro­to­kol, seznam úkolů a ově­ře­ní nápravy.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13. Právní a metodický rámec</w:t>
      </w:r>
    </w:p>
    <w:p>
      <w:r>
        <w:rPr>
          <w:lang w:val="cs-CZ" w:eastAsia="cs-CZ"/>
        </w:rPr>
        <w:t>Kri­zo­vé řízení v ob­las­ti vod se opírá o ně­ko­lik vzá­jem­ně pro­vá­za­ných předpisů. Kon­krét­ní pů­sob­nost, po­vin­nost a opráv­ně­ní je nutné vždy ověřit v ak­tu­ál­ním znění, v roz­hod­nu­tích pro daný objekt a v územní kri­zo­vé a ha­va­rij­ní dokumentaci.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2082"/>
        <w:gridCol w:w="3747"/>
        <w:gridCol w:w="3809"/>
      </w:tblGrid>
      <w:tr>
        <w:trPr>
          <w:tblHeader/>
          <w:cantSplit/>
        </w:trPr>
        <w:tc>
          <w:tcPr>
            <w:tcW w:type="dxa" w:w="2082"/>
            <w:shd w:fill="DCE6F1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Před­pis</w:t>
            </w:r>
          </w:p>
        </w:tc>
        <w:tc>
          <w:tcPr>
            <w:tcW w:type="dxa" w:w="374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380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Prak­tic­ké po­u­ži­tí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Sb., vodní zákon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Po­vod­ně, sucho, ha­vá­rie na vodách, vodní díla a na­klá­dá­ní s vodami.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Po­vod­ňo­vé orgány a plány, komise pro sucho, hlá­še­ní ha­vá­rie a opatření.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239/2000 Sb., o IZS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zá­chran­ných a li­kvi­dač­ních prací.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Složky IZS, ve­li­tel zásahu, ope­rač­ní stře­dis­ka a pomoc.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240/2000 Sb., kri­zo­vý zákon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Kri­zo­vé si­tu­a­ce, stavy, orgány a plány.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Mi­mo­řád­ná opráv­ně­ní a or­ga­ni­za­ce při vy­hlá­še­ném kri­zo­vém stavu.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241/2000 Sb.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Hos­po­dář­ská opat­ře­ní pro kri­zo­vé stavy.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Ne­zbyt­né do­dáv­ky, mo­bi­li­zač­ní a re­gu­lač­ní opatření.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274/2001 Sb.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Vo­do­vo­dy a ka­na­li­za­ce pro ve­řej­nou potřebu.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Kon­ti­nu­i­ta služby, práva a po­vin­nos­ti vlast­ní­ků a provozovatelů.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258/2000 Sb.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ve­řej­né­ho zdraví.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 pitné vody, hy­gi­e­nic­ká opat­ře­ní a informování.</w:t>
            </w:r>
          </w:p>
        </w:tc>
      </w:tr>
      <w:tr>
        <w:trPr>
          <w:cantSplit/>
        </w:trPr>
        <w:tc>
          <w:tcPr>
            <w:tcW w:type="dxa" w:w="2082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Pro­vá­dě­cí a místní do­ku­men­ta­ce</w:t>
            </w:r>
          </w:p>
        </w:tc>
        <w:tc>
          <w:tcPr>
            <w:tcW w:type="dxa" w:w="374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Po­drob­nos­ti hlá­še­ní, plánů, va­ro­vá­ní, TBD a provozu.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Kon­krét­ní kon­tak­ty, limity, po­stu­py a odpovědnosti.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Kri­zo­vá odol­nost vod­ní­ho hos­po­dář­ství vzniká před událostí. Je za­lo­že­na na bez­peč­ných stav­bách, udr­žo­va­né tech­no­lo­gii, spo­leh­li­vých datech, lidech zna­lých míst­ních pod­mí­nek a na ná­hrad­ních cestách pro ener­gii, ko­mu­ni­ka­ci i do­dáv­ku vody. Při udá­los­ti je roz­ho­du­jí­cí včasné roz­po­zná­ní, jedno vedení, ochra­na osob, struč­ný si­tu­ač­ní obraz a dis­ci­pli­no­va­né vedení záznamů. Po zásahu musí ná­sle­do­vat bez­peč­ná obnova a sku­teč­ná ná­pra­va zjiš­tě­ných slabin.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Hasič­ský zá­chran­ný sbor ČR: in­te­gro­va­ný zá­chran­ný systém, ochra­na oby­va­tel­stva a kri­zo­vé řízení.</w:t>
      </w:r>
    </w:p>
    <w:p>
      <w:pPr>
        <w:pStyle w:val="Normal"/>
        <w:jc w:val="left"/>
      </w:pPr>
      <w:r>
        <w:rPr>
          <w:lang w:val="cs-CZ" w:eastAsia="cs-CZ"/>
        </w:rPr>
        <w:t>Kavan, Š.; Baloun, J.: Řízení zá­chran­ných a za­bez­pe­čo­va­cích prací při po­vod­ních, z do­da­né­ho balíku podkladů.</w:t>
      </w:r>
    </w:p>
    <w:p>
      <w:pPr>
        <w:pStyle w:val="Normal"/>
        <w:jc w:val="left"/>
      </w:pPr>
      <w:r>
        <w:rPr>
          <w:lang w:val="cs-CZ" w:eastAsia="cs-CZ"/>
        </w:rPr>
        <w:t>Kavan, Š.; Kro­čo­vá, Š.: Li­kvi­da­ce ha­va­rij­ní­ho zne­čiš­tě­ní po­vr­cho­vých a pod­zem­ních vod, z do­da­né­ho balíku.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plány pro sucho, vodní hos­po­dář­ství a me­to­dic­ké informace.</w:t>
      </w:r>
    </w:p>
    <w:p>
      <w:pPr>
        <w:pStyle w:val="Normal"/>
        <w:jc w:val="left"/>
      </w:pPr>
      <w:r>
        <w:rPr>
          <w:lang w:val="cs-CZ" w:eastAsia="cs-CZ"/>
        </w:rPr>
        <w:t>Mi­nis­ter­stvo ži­vot­ní­ho prostředí: ochra­na před po­vod­ně­mi, po­vod­ňo­vé plány a me­to­dic­ké pokyny.</w:t>
      </w:r>
    </w:p>
    <w:p>
      <w:pPr>
        <w:pStyle w:val="Normal"/>
        <w:jc w:val="left"/>
      </w:pPr>
      <w:r>
        <w:rPr>
          <w:lang w:val="cs-CZ" w:eastAsia="cs-CZ"/>
        </w:rPr>
        <w:t>Pří­ruč­ka pro obce – vodní hos­po­dář­ství malých obcí a Právní před­pi­sy ve vodním hos­po­dář­ství z do­da­né­ho balíku.</w:t>
      </w:r>
    </w:p>
    <w:p>
      <w:pPr>
        <w:pStyle w:val="Normal"/>
        <w:jc w:val="left"/>
      </w:pPr>
      <w:r>
        <w:rPr>
          <w:lang w:val="cs-CZ" w:eastAsia="cs-CZ"/>
        </w:rPr>
        <w:t>Zákony č. 254/2001 Sb., 239/2000 Sb., 240/2000 Sb., 241/2000 Sb., 274/2001 Sb. a 258/2000 Sb., v ak­tu­ál­ním znění.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POVIS, ČHMÚ, in­for­mač­ní sys­témy stát­ních pod­ni­ků Povodí a místní kri­zo­vá a ha­va­rij­ní dokumentace.</w:t>
      </w:r>
    </w:p>
    <w:p>
      <w:r>
        <w:br w:type="page"/>
      </w:r>
    </w:p>
    <w:p>
      <w:pPr>
        <w:pStyle w:val="Heading1"/>
        <w:keepNext/>
        <w:jc w:val="left"/>
      </w:pPr>
      <w:r>
        <w:t>Jak Příručka pro vodohospodáře vznikala spoluprací AI a HI</w:t>
      </w:r>
    </w:p>
    <w:p>
      <w:pPr>
        <w:jc w:val="both"/>
      </w:pPr>
      <w:r>
        <w:t>Příručka pro vo­do­hos­po­dá­ře vznik­la jako vý­sle­dek sou­stav­né spo­lu­prá­ce lid­ské in­te­li­gen­ce (HI) a umě­lé in­te­li­gen­ce (AI). Nejde o text vy­tvo­ře­ný au­to­ma­tic­ky bez od­bor­né­ho ve­de­ní ani o běž­nou au­tor­skou prá­ci, při níž by umě­lá in­te­li­gen­ce slou­ži­la pou­ze jako tech­nic­ký ná­stroj. Příručka byla se­sta­vo­vá­na v opa­ko­va­ném pra­cov­ním cyk­lu, v němž člo­věk ur­čo­val od­bor­ný zá­měr, hod­no­til ob­sah a při­jí­mal ko­neč­ná roz­hod­nu­tí, za­tím­co AI po­má­ha­la roz­sáh­lý ma­te­ri­ál ana­ly­zo­vat, uspo­řá­dat, sjed­no­co­vat a re­dakč­ně zpra­co­vat.</w:t>
      </w:r>
    </w:p>
    <w:p>
      <w:pPr>
        <w:pStyle w:val="Heading2"/>
        <w:keepNext/>
        <w:jc w:val="left"/>
      </w:pPr>
      <w:r>
        <w:t>Úloha lidské inteligence</w:t>
      </w:r>
    </w:p>
    <w:p>
      <w:pPr>
        <w:jc w:val="both"/>
      </w:pPr>
      <w:r>
        <w:t>Lid­ská in­te­li­gen­ce byla no­si­te­lem od­bor­né kon­cep­ce a od­po­věd­nos­ti za vý­sled­né dílo. Vy­chá­ze­la z dlou­ho­le­té zna­los­ti vod­ní­ho hos­po­dář­ství, hyd­ro­lo­gie, vod­ních sta­veb, ochra­ny vod, pro­voz­ní pra­xe a sou­vi­se­jí­cí­ho práv­ní­ho a in­sti­tu­ci­o­nál­ní­ho pro­stře­dí.</w:t>
      </w:r>
    </w:p>
    <w:p>
      <w:pPr>
        <w:pStyle w:val="ListBullet"/>
        <w:jc w:val="both"/>
      </w:pPr>
      <w:r>
        <w:t>sta­no­vi­la účel, roz­sah a cí­lo­vé čte­ná­ře Pří­ruč­ky;</w:t>
      </w:r>
    </w:p>
    <w:p>
      <w:pPr>
        <w:pStyle w:val="ListBullet"/>
        <w:jc w:val="both"/>
      </w:pPr>
      <w:r>
        <w:t>na­vrh­la čle­ně­ní lát­ky do dvou svaz­ků, čás­tí a ka­pi­tol;</w:t>
      </w:r>
    </w:p>
    <w:p>
      <w:pPr>
        <w:pStyle w:val="ListBullet"/>
        <w:jc w:val="both"/>
      </w:pPr>
      <w:r>
        <w:t>ur­čo­va­la, kte­rá té­ma­ta musí být za­řa­ze­na a jaké vzta­hy mezi nimi mají být vy­svět­le­ny;</w:t>
      </w:r>
    </w:p>
    <w:p>
      <w:pPr>
        <w:pStyle w:val="ListBullet"/>
        <w:jc w:val="both"/>
      </w:pPr>
      <w:r>
        <w:t>po­sky­to­va­la zdro­jo­vé do­ku­men­ty, od­bor­né pod­kla­dy a ter­mi­no­lo­gic­ká vý­cho­dis­ka;</w:t>
      </w:r>
    </w:p>
    <w:p>
      <w:pPr>
        <w:pStyle w:val="ListBullet"/>
        <w:jc w:val="both"/>
      </w:pPr>
      <w:r>
        <w:t>roz­po­zná­va­la věc­né me­ze­ry, ne­přes­nos­ti, du­pli­ci­ty a ne­vy­vá­že­nost jed­not­li­vých ka­pi­tol;</w:t>
      </w:r>
    </w:p>
    <w:p>
      <w:pPr>
        <w:pStyle w:val="ListBullet"/>
        <w:jc w:val="both"/>
      </w:pPr>
      <w:r>
        <w:t>po­su­zo­va­la správ­nost od­bor­ných for­mu­la­cí a je­jich vy­u­ži­tel­nost v pra­xi;</w:t>
      </w:r>
    </w:p>
    <w:p>
      <w:pPr>
        <w:pStyle w:val="ListBullet"/>
        <w:jc w:val="both"/>
      </w:pPr>
      <w:r>
        <w:t>roz­ho­do­va­la o při­je­tí, pře­pra­co­vá­ní nebo od­stra­ně­ní na­vr­že­né­ho tex­tu;</w:t>
      </w:r>
    </w:p>
    <w:p>
      <w:pPr>
        <w:pStyle w:val="ListBullet"/>
        <w:jc w:val="both"/>
      </w:pPr>
      <w:r>
        <w:t>for­mu­lo­va­la po­stup­né re­dakč­ní a ty­po­gra­fic­ké po­ža­dav­ky;</w:t>
      </w:r>
    </w:p>
    <w:p>
      <w:pPr>
        <w:pStyle w:val="ListBullet"/>
        <w:jc w:val="both"/>
      </w:pPr>
      <w:r>
        <w:t>schvá­li­la ko­neč­nou struk­tu­ru a po­do­bu obou svaz­ků.</w:t>
      </w:r>
    </w:p>
    <w:p>
      <w:pPr>
        <w:jc w:val="both"/>
      </w:pPr>
      <w:r>
        <w:t>Ko­neč­ný od­bor­ný úsu­dek tedy ná­le­žel člo­vě­ku. AI ne­mě­la pra­vo­moc sama ur­čit, co má být po­va­žo­vá­no za správ­né, zá­vaz­né nebo de­fi­ni­tiv­ní zně­ní.</w:t>
      </w:r>
    </w:p>
    <w:p>
      <w:pPr>
        <w:pStyle w:val="Heading2"/>
        <w:keepNext/>
        <w:jc w:val="left"/>
      </w:pPr>
      <w:r>
        <w:t>Úloha umělé inteligence</w:t>
      </w:r>
    </w:p>
    <w:p>
      <w:pPr>
        <w:jc w:val="both"/>
      </w:pPr>
      <w:r>
        <w:t>Umě­lá in­te­li­gen­ce pů­so­bi­la jako ana­ly­tic­ký, re­dakč­ní a tech­nic­ký spo­lu­pra­cov­ník. Umož­ni­la zpra­co­vá­vat vel­ký po­čet ka­pi­tol a pod­kla­dů v jed­not­ném pra­cov­ním pro­stře­dí a opa­ko­va­ně kon­t­ro­lo­vat je­jich vzá­jem­nou ná­vaz­nost.</w:t>
      </w:r>
    </w:p>
    <w:p>
      <w:pPr>
        <w:pStyle w:val="ListBullet"/>
        <w:jc w:val="both"/>
      </w:pPr>
      <w:r>
        <w:t>ana­lý­ze a tří­dě­ní zdro­jo­vých ma­te­ri­á­lů;</w:t>
      </w:r>
    </w:p>
    <w:p>
      <w:pPr>
        <w:pStyle w:val="ListBullet"/>
        <w:jc w:val="both"/>
      </w:pPr>
      <w:r>
        <w:t>ná­vr­hu struk­tu­ry čás­tí, ka­pi­tol a pod­ka­pi­tol;</w:t>
      </w:r>
    </w:p>
    <w:p>
      <w:pPr>
        <w:pStyle w:val="ListBullet"/>
        <w:jc w:val="both"/>
      </w:pPr>
      <w:r>
        <w:t>spo­jo­vá­ní te­ma­tic­ky pří­buz­ných tex­tů;</w:t>
      </w:r>
    </w:p>
    <w:p>
      <w:pPr>
        <w:pStyle w:val="ListBullet"/>
        <w:jc w:val="both"/>
      </w:pPr>
      <w:r>
        <w:t>vy­hle­dá­vá­ní du­pli­cit, roz­po­rů a ob­sa­ho­vých me­zer;</w:t>
      </w:r>
    </w:p>
    <w:p>
      <w:pPr>
        <w:pStyle w:val="ListBullet"/>
        <w:jc w:val="both"/>
      </w:pPr>
      <w:r>
        <w:t>pří­pra­vě prv­ních pra­cov­ních zně­ní;</w:t>
      </w:r>
    </w:p>
    <w:p>
      <w:pPr>
        <w:pStyle w:val="ListBullet"/>
        <w:jc w:val="both"/>
      </w:pPr>
      <w:r>
        <w:t>roz­ví­je­ní struč­ných pod­kla­dů do sou­vis­lé­ho od­bor­né­ho vý­kla­du;</w:t>
      </w:r>
    </w:p>
    <w:p>
      <w:pPr>
        <w:pStyle w:val="ListBullet"/>
        <w:jc w:val="both"/>
      </w:pPr>
      <w:r>
        <w:t>ter­mi­no­lo­gic­kém a sty­lis­tic­kém sjed­no­co­vá­ní;</w:t>
      </w:r>
    </w:p>
    <w:p>
      <w:pPr>
        <w:pStyle w:val="ListBullet"/>
        <w:jc w:val="both"/>
      </w:pPr>
      <w:r>
        <w:t>kon­t­ro­le ná­vaz­nos­ti jed­not­li­vých ka­pi­tol;</w:t>
      </w:r>
    </w:p>
    <w:p>
      <w:pPr>
        <w:pStyle w:val="ListBullet"/>
        <w:jc w:val="both"/>
      </w:pPr>
      <w:r>
        <w:t>vy­tvá­ře­ní sou­hr­nů, se­zna­mů zkra­tek, práv­ních pře­hle­dů a dal­ších čás­tí spo­leč­né­ho apa­rá­tu;</w:t>
      </w:r>
    </w:p>
    <w:p>
      <w:pPr>
        <w:pStyle w:val="ListBullet"/>
        <w:jc w:val="both"/>
      </w:pPr>
      <w:r>
        <w:t>pří­pra­vě ta­bu­lek, kon­t­rol­ních se­zna­mů a ori­en­tač­ních pře­hle­dů;</w:t>
      </w:r>
    </w:p>
    <w:p>
      <w:pPr>
        <w:pStyle w:val="ListBullet"/>
        <w:jc w:val="both"/>
      </w:pPr>
      <w:r>
        <w:t>re­dakč­ním čiš­tě­ní ru­ko­pi­su;</w:t>
      </w:r>
    </w:p>
    <w:p>
      <w:pPr>
        <w:pStyle w:val="ListBullet"/>
        <w:jc w:val="both"/>
      </w:pPr>
      <w:r>
        <w:t>pří­pra­vě saz­by a elek­tro­nic­kých pu­b­li­kač­ních for­má­tů.</w:t>
      </w:r>
    </w:p>
    <w:p>
      <w:pPr>
        <w:jc w:val="both"/>
      </w:pPr>
      <w:r>
        <w:t>AI do­ká­za­la rych­le na­vr­ho­vat va­ri­an­ty ře­še­ní a pro­vá­dět roz­sáh­lé me­cha­nic­ké kon­t­ro­ly. Její ná­vrhy však byly prů­běž­ně po­su­zo­vá­ny a opra­vo­vá­ny pod­le od­bor­ných po­ky­nů HI.</w:t>
      </w:r>
    </w:p>
    <w:p>
      <w:pPr>
        <w:pStyle w:val="Heading2"/>
        <w:keepNext/>
        <w:jc w:val="left"/>
      </w:pPr>
      <w:r>
        <w:t>Pracovní postup</w:t>
      </w:r>
    </w:p>
    <w:p>
      <w:pPr>
        <w:jc w:val="both"/>
      </w:pPr>
      <w:r>
        <w:t>Tvor­ba Pří­ruč­ky ne­pro­běh­la je­di­ným au­to­ma­tic­kým vy­ge­ne­ro­vá­ním tex­tu. Po­stu­po­va­la po ka­pi­to­lách a v ně­ko­li­ka na­va­zu­jí­cích re­dakč­ních eta­pách.</w:t>
      </w:r>
    </w:p>
    <w:p>
      <w:pPr>
        <w:jc w:val="both"/>
      </w:pPr>
      <w:r>
        <w:t>Nej­pr­ve byly shro­máž­dě­ny pů­vod­ní ma­te­ri­á­ly a vy­me­ze­na zá­klad­ní té­ma­ta. Ná­sle­do­va­lo se­sta­ve­ní struk­tu­ry obou svaz­ků a roz­po­zná­ní chy­bě­jí­cích ka­pi­tol. Jed­not­li­vé tex­ty byly po­stup­ně do­pl­ňo­vá­ny, slu­čo­vá­ny a od­bor­ně zpřes­ňo­vá­ny. Po do­kon­če­ní zá­klad­ní­ho ob­sa­hu vzni­kl kon­so­li­dač­ní MASTER, v němž se sjed­no­ti­lo čle­ně­ní, ná­zvoslo­ví, od­ka­zy a spo­leč­ný apa­rát.</w:t>
      </w:r>
    </w:p>
    <w:p>
      <w:pPr>
        <w:jc w:val="both"/>
      </w:pPr>
      <w:r>
        <w:t>Dal­ší fáze za­hr­no­va­ly práv­ní a fak­tic­kou ak­tu­a­li­za­ci, ter­mi­no­lo­gic­kou a ci­tač­ní kon­t­ro­lu a zá­vě­reč­nou re­dakč­ní uzá­věr­ku. Poté ná­sle­do­va­la pu­b­li­kač­ní saz­ba, při níž byly upra­ve­ny ta­bul­ky, nad­pi­sy, ob­sah, dě­le­ní slov, ne­zlo­mi­tel­né me­ze­ry a dal­ší ty­po­gra­fic­ké prv­ky. Od­stra­ně­ny byly také pra­cov­ní re­dakč­ní znač­ky a rá­meč­ky, kte­ré ne­mě­ly být sou­čás­tí vy­dá­ní. Na­ko­nec byly oba svaz­ky při­pra­ve­ny pro růz­né způ­so­by uži­tí, mimo jiné ve for­má­tech DOCX, PDF, EPUB, MOBI a LaTeX.</w:t>
      </w:r>
    </w:p>
    <w:p>
      <w:pPr>
        <w:jc w:val="both"/>
      </w:pPr>
      <w:r>
        <w:t>Prá­ce měla po­do­bu opa­ku­jí­cí­ho se cyk­lu:</w:t>
      </w:r>
    </w:p>
    <w:p>
      <w:pPr>
        <w:pStyle w:val="ListNumber"/>
        <w:jc w:val="both"/>
      </w:pPr>
      <w:r>
        <w:t>HI sta­no­vi­la od­bor­ný nebo re­dakč­ní úkol.</w:t>
      </w:r>
    </w:p>
    <w:p>
      <w:pPr>
        <w:pStyle w:val="ListNumber"/>
        <w:jc w:val="both"/>
      </w:pPr>
      <w:r>
        <w:t>AI ana­ly­zo­va­la pří­sluš­ný ma­te­ri­ál a při­pra­vi­la ná­vrh.</w:t>
      </w:r>
    </w:p>
    <w:p>
      <w:pPr>
        <w:pStyle w:val="ListNumber"/>
        <w:jc w:val="both"/>
      </w:pPr>
      <w:r>
        <w:t>HI ná­vrh zkon­t­ro­lo­va­la a ozna­či­la chy­by nebo chy­bě­jí­cí čás­ti.</w:t>
      </w:r>
    </w:p>
    <w:p>
      <w:pPr>
        <w:pStyle w:val="ListNumber"/>
        <w:jc w:val="both"/>
      </w:pPr>
      <w:r>
        <w:t>AI pro­ved­la opra­vy a pro­mít­la je do ce­lé­ho ru­ko­pi­su.</w:t>
      </w:r>
    </w:p>
    <w:p>
      <w:pPr>
        <w:pStyle w:val="ListNumber"/>
        <w:jc w:val="both"/>
      </w:pPr>
      <w:r>
        <w:t>Vý­sle­dek byl zno­vu ově­řen, do­kud ne­od­po­ví­dal sta­no­ve­ným po­ža­dav­kům.</w:t>
      </w:r>
    </w:p>
    <w:p>
      <w:pPr>
        <w:jc w:val="both"/>
      </w:pPr>
      <w:r>
        <w:t>Ten­to po­stup umož­nil spo­jit rych­lost stro­jo­vé­ho zpra­co­vá­ní s lid­skou zku­še­nos­tí a od­bor­ným úsud­kem.</w:t>
      </w:r>
    </w:p>
    <w:p>
      <w:pPr>
        <w:pStyle w:val="Heading2"/>
        <w:keepNext/>
        <w:jc w:val="left"/>
      </w:pPr>
      <w:r>
        <w:t>Rozdělení odpovědnosti</w:t>
      </w:r>
    </w:p>
    <w:p>
      <w:pPr>
        <w:jc w:val="both"/>
      </w:pPr>
      <w:r>
        <w:t>Spo­lu­prá­ce AI a HI ne­zna­me­ná, že oba účast­ní­ci ne­sou stej­ný druh od­po­věd­nos­ti. Umě­lá in­te­li­gen­ce nemá vlast­ní od­bor­nou au­to­ri­tu, prak­tic­kou zku­še­nost ani práv­ní od­po­věd­nost. Může vy­tvo­řit pře­svěd­či­vě zně­jí­cí for­mu­la­ci, kte­rá je ne­ú­pl­ná, za­sta­ra­lá nebo chyb­ná. Ne­mů­že pro­to na­hra­dit od­bor­nou kon­t­ro­lu.</w:t>
      </w:r>
    </w:p>
    <w:p>
      <w:pPr>
        <w:jc w:val="both"/>
      </w:pPr>
      <w:r>
        <w:t>Za kon­cep­ci, vý­běr té­mat, od­bor­né za­mě­ře­ní a při­je­tí ko­neč­né­ho zně­ní od­po­ví­dá člo­věk. AI od­po­ví­da­jí­cí lid­ské­mu za­dá­ní po­sky­to­va­la ná­vrhy, trans­for­mo­va­la text a vy­ko­ná­va­la ana­ly­tic­ké a re­dakč­ní ope­ra­ce. Vý­sled­né dílo je pro­to tře­ba chá­pat jako člo­vě­kem ří­ze­nou od­bor­nou pu­b­li­ka­ci vy­tvo­ře­nou s roz­sáh­lou pod­po­rou umě­lé in­te­li­gen­ce.</w:t>
      </w:r>
    </w:p>
    <w:p>
      <w:pPr>
        <w:pStyle w:val="Heading2"/>
        <w:keepNext/>
        <w:jc w:val="left"/>
      </w:pPr>
      <w:r>
        <w:t>Přínos spolupráce</w:t>
      </w:r>
    </w:p>
    <w:p>
      <w:pPr>
        <w:jc w:val="both"/>
      </w:pPr>
      <w:r>
        <w:t>Hlav­ním pří­no­sem AI byla schop­nost udr­žet pře­hled nad roz­sáh­lým a te­ma­tic­ky roz­ma­ni­tým sou­bo­rem tex­tů. Po­moh­la zrych­lit je­jich po­rov­ná­vá­ní, sjed­no­co­vá­ní a tech­nic­ké zpra­co­vá­ní. HI na­o­pak za­jis­ti­la směr prá­ce, od­bor­nou re­le­van­ci, vztah k vo­do­hos­po­dář­ské pra­xi a kri­tic­ké po­sou­ze­ní ná­vrhů.</w:t>
      </w:r>
    </w:p>
    <w:p>
      <w:pPr>
        <w:jc w:val="both"/>
      </w:pPr>
      <w:r>
        <w:t>Vznik Pří­ruč­ky uka­zu­je, že nej­vět­ší pří­nos AI ne­spo­čí­vá v na­hra­ze­ní od­bor­ní­ka, ale v roz­ší­ře­ní jeho pra­cov­ních mož­nos­tí. Člo­věk při­ná­ší zku­še­nost, smy­sl pro sou­vis­los­ti, hod­no­to­vé roz­ho­do­vá­ní a od­po­věd­nost. AI při­ná­ší rych­lost, ka­pa­ci­tu pro roz­sáh­lé po­rov­ná­vá­ní, schop­nost sys­te­ma­ti­za­ce a pod­po­ru re­dakč­ních čin­nos­tí. Te­pr­ve je­jich ří­ze­né pro­po­je­ní umož­ni­lo vy­tvo­řit oba svaz­ky jako ob­sa­ho­vě pro­vá­za­ný a pu­b­li­kač­ně sjed­no­ce­ný ce­lek.</w:t>
      </w:r>
    </w:p>
    <w:p>
      <w:pPr>
        <w:pStyle w:val="Heading2"/>
        <w:keepNext/>
        <w:jc w:val="left"/>
      </w:pPr>
      <w:r>
        <w:t>Omezení a nutnost další aktualizace</w:t>
      </w:r>
    </w:p>
    <w:p>
      <w:pPr>
        <w:jc w:val="both"/>
      </w:pPr>
      <w:r>
        <w:t>Příručka ne­mů­že být po­va­žo­vá­na za ne­měn­ný nebo zce­la bez­chyb­ný zdroj. Vo­do­hos­po­dář­ské prá­vo, tech­nic­ké nor­my, in­sti­tu­ci­o­nál­ní uspo­řá­dá­ní i od­bor­né po­zná­ní se prů­běž­ně vy­ví­je­jí. Ně­kte­ré in­for­ma­ce pro­to mo­hou po­stup­ně za­sta­rat.</w:t>
      </w:r>
    </w:p>
    <w:p>
      <w:pPr>
        <w:jc w:val="both"/>
      </w:pPr>
      <w:r>
        <w:t>Při roz­ho­do­vá­ní v kon­krét­ním pří­pa­dě je nut­né ově­řit ak­tu­ál­ní zně­ní práv­ních před­pi­sů, tech­nic­kých no­rem a zá­vaz­ných me­to­dic­kých do­ku­men­tů. Bu­dou­cí vy­dá­ní by měla být zno­vu podro­be­na od­bor­né, práv­ní, ci­tač­ní a re­dakč­ní kon­t­ro­le. Stej­ný prin­cip pla­tí také pro dal­ší vy­u­ží­vá­ní AI: kaž­dý její vý­stup musí zů­stat před­mě­tem kri­tic­ké­ho lid­ské­ho po­sou­ze­ní.</w:t>
      </w:r>
    </w:p>
    <w:p>
      <w:pPr>
        <w:jc w:val="both"/>
      </w:pPr>
      <w:r>
        <w:t>Příručka je tak nejen sou­bo­rem po­znat­ků o vod­ním hos­po­dář­ství, ale také do­kla­dem no­vé­ho způ­so­bu od­bor­né prá­ce. Uka­zu­je, že spo­lu­prá­ce AI a HI může být účin­ná, jestli­že zů­stá­vá transpa­rent­ní, kon­t­ro­lo­va­tel­ná a pev­ně ve­de­ná člo­vě­kem.</w:t>
      </w:r>
    </w:p>
    <w:p>
      <w:pPr>
        <w:pStyle w:val="Heading1"/>
        <w:pageBreakBefore/>
      </w:pPr>
      <w:r>
        <w:t>Seznam zkratek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vAlign w:val="top"/>
            <w:shd w:fill="D9EAF2"/>
          </w:tcPr>
          <w:p>
            <w:pPr>
              <w:spacing w:after="0"/>
            </w:pPr>
            <w:r>
              <w:rPr>
                <w:b/>
                <w:sz w:val="17"/>
              </w:rPr>
              <w:t>Zkratka</w:t>
            </w:r>
          </w:p>
        </w:tc>
        <w:tc>
          <w:tcPr>
            <w:tcW w:type="dxa" w:w="4680"/>
            <w:vAlign w:val="top"/>
            <w:shd w:fill="D9EAF2"/>
          </w:tcPr>
          <w:p>
            <w:pPr>
              <w:spacing w:after="0"/>
            </w:pPr>
            <w:r>
              <w:rPr>
                <w:b/>
                <w:sz w:val="17"/>
              </w:rPr>
              <w:t>Význam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AOPK ČR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Agentura ochrany přírody a krajiny České republiky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BPEJ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bonitovaná půdně ekologická jednotka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BSK₅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biochemická spotřeba kyslíku za pět dní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CEVT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centrální evidence vodních toků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CHKO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chráněná krajinná oblast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CHSK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chemická spotřeba kyslíku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ČHMÚ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Český hydrometeorologický ústav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ČIŽP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Česká inspekce životního prostředí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ČOV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čistírna odpadních vod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ČR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Česká republika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ČSN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česká technická norma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ČÚZK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Český úřad zeměměřický a katastrální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DIBAVOD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Digitální báze vodohospodářských dat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DPH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daň z přidané hodnoty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DSO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dobrovolný svazek obcí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EIA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posuzování vlivů záměrů na životní prostředí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EU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Evropská unie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GIS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geografický informační systém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HACCP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systém analýzy rizik a kritických kontrolních bodů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HPV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hladina podzemní vody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HZS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Hasičský záchranný sbor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CHOPAV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chráněná oblast přirozené akumulace vod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IRZ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integrovaný registr znečišťování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ISPOP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integrovaný systém plnění ohlašovacích povinností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IZS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integrovaný záchranný systém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KHS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krajská hygienická stanice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LHP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lesní hospodářský plán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LHO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lesní hospodářská osnova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LPIS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registr půdy podle uživatelských vztahů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MZe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Ministerstvo zemědělství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MŽP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Ministerstvo životního prostředí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OPVZ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ochranné pásmo vodního zdroje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ORP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obec s rozšířenou působností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OZE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obnovitelné zdroje energie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POV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povrchová voda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POVIS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Povodňový informační systém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PRVKÚK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plán rozvoje vodovodů a kanalizací území kraje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PUPFL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pozemky určené k plnění funkcí lesa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SEKM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systém evidence kontaminovaných míst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SIVS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systém integrované výstražné služby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SPA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stupeň povodňové aktivity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SPÚ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Státní pozemkový úřad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SÚJB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Státní úřad pro jadernou bezpečnost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TBD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technickobezpečnostní dohled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ÚV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úpravna vody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VaK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vodovody a kanalizace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VÚME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vybrané údaje majetkové evidence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VÚPE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vybrané údaje provozní evidence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ZPF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zemědělský půdní fond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ZZS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zdravotnická záchranná služba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1134" w:right="1134" w:bottom="1134" w:left="1134" w:header="454" w:footer="51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  <w:suppressAutoHyphens w:val="1"/>
    </w:pPr>
    <w:r>
      <w:rPr>
        <w:rFonts w:ascii="DejaVu Sans" w:hAnsi="DejaVu Sans"/>
        <w:color w:val="55738D"/>
        <w:sz w:val="16"/>
      </w:rPr>
      <w:t xml:space="preserve">strana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40" w:line="240" w:lineRule="auto"/>
      <w:jc w:val="left"/>
      <w:suppressAutoHyphens w:val="1"/>
    </w:pPr>
    <w:r>
      <w:rPr>
        <w:rFonts w:ascii="Arial" w:hAnsi="Arial"/>
        <w:color w:val="505050"/>
        <w:sz w:val="16"/>
      </w:rPr>
      <w:t>© Příručka pro vodohospodáře I a II, rok vydání 2026, autor Miloslav Šír. Toto dílo je uvolněno pod licencí CC0 1.0 Universal (Public Domain). Kniha může být volně šířena, upravována a komerčně využívána bez jakýchkoliv omezení.</w:t>
    </w:r>
  </w:p>
  <w:p>
    <w:pPr>
      <w:spacing w:before="0" w:after="0" w:line="240" w:lineRule="auto"/>
      <w:jc w:val="left"/>
      <w:suppressAutoHyphens w:val="1"/>
    </w:pPr>
    <w:r>
      <w:rPr>
        <w:rFonts w:ascii="Arial" w:hAnsi="Arial"/>
        <w:color w:val="505050"/>
        <w:sz w:val="16"/>
      </w:rPr>
      <w:t xml:space="preserve">Více informací naleznete na adrese: </w:t>
    </w:r>
    <w:hyperlink r:id="rId1">
      <w:r>
        <w:rPr>
          <w:color w:val="1F4E79"/>
          <w:u w:val="single"/>
          <w:sz w:val="16"/>
        </w:rPr>
        <w:t>https://creativecommons.org/publicdomain/zero/1.0/deed.cs</w:t>
      </w:r>
    </w:hyperlink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uppressAutoHyphens w:val="1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DejaVu Sans" w:hAnsi="DejaVu Sans"/>
        <w:color w:val="55738D"/>
        <w:sz w:val="15"/>
      </w:rPr>
      <w:t>PŘÍRUČKA PRO VODOHOSPODÁŘE | SVAZEK I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bullet"/>
      <w:pStyle w:val="ListNumber3"/>
      <w:lvlText w:val="•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bullet"/>
      <w:pStyle w:val="ListNumber2"/>
      <w:lvlText w:val="•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bullet"/>
      <w:pStyle w:val="ListNumber"/>
      <w:lvlText w:val="•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2">
    <w:abstractNumId w:val="11"/>
  </w:num>
  <w:abstractNum w:abstractNumId="12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3">
    <w:abstractNumId w:val="12"/>
  </w:num>
  <w:abstractNum w:abstractNumId="13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4">
    <w:abstractNumId w:val="13"/>
  </w:num>
  <w:abstractNum w:abstractNumId="14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5">
    <w:abstractNumId w:val="14"/>
  </w:num>
  <w:abstractNum w:abstractNumId="15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6">
    <w:abstractNumId w:val="15"/>
  </w:num>
  <w:abstractNum w:abstractNumId="16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7">
    <w:abstractNumId w:val="16"/>
  </w:num>
  <w:abstractNum w:abstractNumId="17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8">
    <w:abstractNumId w:val="17"/>
  </w:num>
  <w:abstractNum w:abstractNumId="18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9">
    <w:abstractNumId w:val="18"/>
  </w:num>
  <w:abstractNum w:abstractNumId="1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0">
    <w:abstractNumId w:val="19"/>
  </w:num>
  <w:abstractNum w:abstractNumId="2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1">
    <w:abstractNumId w:val="20"/>
  </w:num>
  <w:abstractNum w:abstractNumId="21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2">
    <w:abstractNumId w:val="21"/>
  </w:num>
  <w:abstractNum w:abstractNumId="22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3">
    <w:abstractNumId w:val="22"/>
  </w:num>
  <w:abstractNum w:abstractNumId="23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4">
    <w:abstractNumId w:val="23"/>
  </w:num>
  <w:abstractNum w:abstractNumId="24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5">
    <w:abstractNumId w:val="24"/>
  </w:num>
  <w:abstractNum w:abstractNumId="25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  <w:autoHyphenation w:val="true"/>
  <w:consecutiveHyphenLimit w:val="2"/>
  <w:hyphenationZone w:val="360"/>
  <w:doNotHyphenateCap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 w:before="0"/>
      <w:jc w:val="both"/>
    </w:pPr>
    <w:rPr>
      <w:rFonts w:ascii="DejaVu Serif" w:hAnsi="DejaVu Serif" w:eastAsia="DejaVu Serif"/>
      <w:color w:val="222222"/>
      <w:sz w:val="20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cs-CZ" w:eastAsia="cs-CZ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cs-CZ" w:eastAsia="cs-CZ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cs-CZ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F4E79"/>
      <w:sz w:val="32"/>
      <w:szCs w:val="28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1F4E79"/>
      <w:sz w:val="25"/>
      <w:szCs w:val="26"/>
      <w:lang w:val="cs-CZ" w:eastAsia="cs-CZ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17365D"/>
      <w:sz w:val="21"/>
      <w:lang w:val="cs-CZ" w:eastAsia="cs-CZ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60"/>
      <w:outlineLvl w:val="3"/>
    </w:pPr>
    <w:rPr>
      <w:rFonts w:asciiTheme="majorHAnsi" w:eastAsiaTheme="majorEastAsia" w:hAnsiTheme="majorHAnsi" w:cstheme="majorBidi" w:ascii="DejaVu Sans" w:hAnsi="DejaVu Sans" w:eastAsia="DejaVu Sans"/>
      <w:b/>
      <w:bCs/>
      <w:i/>
      <w:iCs/>
      <w:color w:val="17365D"/>
      <w:sz w:val="20"/>
      <w:lang w:val="cs-CZ" w:eastAsia="cs-CZ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cs-CZ" w:eastAsia="cs-CZ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cs-CZ" w:eastAsia="cs-CZ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cs-CZ" w:eastAsia="cs-CZ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 w:eastAsia="cs-CZ"/>
    </w:rPr>
  </w:style>
  <w:style w:type="character" w:default="1" w:styleId="DefaultParagraphFont">
    <w:name w:val="Default Paragraph Font"/>
    <w:uiPriority w:val="1"/>
    <w:semiHidden/>
    <w:unhideWhenUsed/>
    <w:rPr>
      <w:lang w:val="cs-CZ" w:eastAsia="cs-CZ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rPr>
      <w:lang w:val="cs-CZ" w:eastAsia="cs-CZ"/>
    </w:rPr>
  </w:style>
  <w:style w:type="numbering" w:default="1" w:styleId="NoList">
    <w:name w:val="No List"/>
    <w:uiPriority w:val="99"/>
    <w:semiHidden/>
    <w:unhideWhenUsed/>
    <w:rPr>
      <w:lang w:val="cs-CZ" w:eastAsia="cs-CZ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cs-CZ"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cs-CZ" w:eastAsia="cs-CZ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DejaVu Sans" w:hAnsi="DejaVu Sans" w:eastAsia="DejaVu Sans"/>
      <w:b/>
      <w:color w:val="17365D"/>
      <w:spacing w:val="5"/>
      <w:kern w:val="28"/>
      <w:sz w:val="48"/>
      <w:szCs w:val="52"/>
      <w:lang w:val="cs-CZ" w:eastAsia="cs-CZ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keepLines/>
      <w:numPr>
        <w:ilvl w:val="1"/>
      </w:numPr>
      <w:spacing w:before="0" w:after="120"/>
    </w:pPr>
    <w:rPr>
      <w:rFonts w:asciiTheme="majorHAnsi" w:eastAsiaTheme="majorEastAsia" w:hAnsiTheme="majorHAnsi" w:cstheme="majorBidi" w:ascii="DejaVu Sans" w:hAnsi="DejaVu Sans" w:eastAsia="DejaVu Sans"/>
      <w:b w:val="0"/>
      <w:i/>
      <w:iCs/>
      <w:color w:val="55738D"/>
      <w:spacing w:val="15"/>
      <w:sz w:val="21"/>
      <w:szCs w:val="24"/>
      <w:lang w:val="cs-CZ" w:eastAsia="cs-CZ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cs-CZ" w:eastAsia="cs-CZ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cs-CZ" w:eastAsia="cs-CZ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cs-CZ" w:eastAsia="cs-CZ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cs-CZ" w:eastAsia="cs-CZ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cs-CZ" w:eastAsia="cs-CZ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cs-CZ" w:eastAsia="cs-CZ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cs-CZ" w:eastAsia="cs-CZ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cs-CZ" w:eastAsia="cs-CZ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cs-CZ" w:eastAsia="cs-CZ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cs-CZ" w:eastAsia="cs-CZ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  <w:lang w:val="cs-CZ" w:eastAsia="cs-CZ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cs-CZ" w:eastAsia="cs-CZ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cs-CZ" w:eastAsia="cs-CZ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  <w:lang w:val="cs-CZ" w:eastAsia="cs-CZ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cs-CZ" w:eastAsia="cs-CZ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cs-CZ" w:eastAsia="cs-CZ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cs-CZ" w:eastAsia="cs-CZ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cs-CZ" w:eastAsia="cs-CZ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cs-CZ" w:eastAsia="cs-CZ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cs-CZ" w:eastAsia="cs-CZ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cs-CZ" w:eastAsia="cs-CZ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cs-CZ" w:eastAsia="cs-CZ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cs-CZ" w:eastAsia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cs-CZ" w:eastAsia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cs-CZ" w:eastAsia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cs-CZ" w:eastAsia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cs-CZ" w:eastAsia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 w:eastAsia="cs-CZ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00"/>
    </w:pPr>
    <w:rPr>
      <w:rFonts w:ascii="DejaVu Sans" w:hAnsi="DejaVu Sans" w:eastAsia="DejaVu Sans"/>
      <w:b w:val="0"/>
      <w:bCs/>
      <w:i/>
      <w:color w:val="55738D"/>
      <w:sz w:val="17"/>
      <w:szCs w:val="18"/>
      <w:lang w:val="cs-CZ" w:eastAsia="cs-CZ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cs-CZ" w:eastAsia="cs-CZ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cs-CZ" w:eastAsia="cs-CZ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cs-CZ" w:eastAsia="cs-CZ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cs-CZ" w:eastAsia="cs-CZ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cs-CZ" w:eastAsia="cs-CZ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cs-CZ" w:eastAsia="cs-CZ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cs-CZ" w:eastAsia="cs-CZ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cs-CZ" w:eastAsia="cs-CZ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cs-CZ" w:eastAsia="cs-CZ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spacing w:before="0" w:after="160"/>
      <w:outlineLvl w:val="9"/>
    </w:pPr>
    <w:rPr>
      <w:rFonts w:ascii="DejaVu Sans" w:hAnsi="DejaVu Sans" w:eastAsia="DejaVu Sans"/>
      <w:b/>
      <w:color w:val="1F4E79"/>
      <w:sz w:val="28"/>
      <w:lang w:val="cs-CZ" w:eastAsia="cs-CZ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rPr>
      <w:lang w:val="cs-CZ" w:eastAsia="cs-CZ"/>
    </w:r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rPr>
      <w:lang w:val="cs-CZ" w:eastAsia="cs-CZ"/>
    </w:r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rPr>
      <w:lang w:val="cs-CZ" w:eastAsia="cs-CZ"/>
    </w:r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rPr>
      <w:lang w:val="cs-CZ" w:eastAsia="cs-CZ"/>
    </w:r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rPr>
      <w:lang w:val="cs-CZ" w:eastAsia="cs-CZ"/>
    </w:r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rPr>
      <w:lang w:val="cs-CZ" w:eastAsia="cs-CZ"/>
    </w:r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rPr>
      <w:lang w:val="cs-CZ" w:eastAsia="cs-CZ"/>
    </w:r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rPr>
      <w:lang w:val="cs-CZ" w:eastAsia="cs-CZ"/>
    </w:r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  <w:rPr>
      <w:lang w:val="cs-CZ" w:eastAsia="cs-CZ"/>
    </w:r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  <w:rPr>
      <w:lang w:val="cs-CZ" w:eastAsia="cs-CZ"/>
    </w:r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  <w:rPr>
      <w:lang w:val="cs-CZ" w:eastAsia="cs-CZ"/>
    </w:r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  <w:rPr>
      <w:lang w:val="cs-CZ" w:eastAsia="cs-CZ"/>
    </w:r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  <w:rPr>
      <w:lang w:val="cs-CZ" w:eastAsia="cs-CZ"/>
    </w:r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  <w:rPr>
      <w:lang w:val="cs-CZ" w:eastAsia="cs-CZ"/>
    </w:r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  <w:rPr>
      <w:lang w:val="cs-CZ" w:eastAsia="cs-CZ"/>
    </w:r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rPr>
      <w:lang w:val="cs-CZ" w:eastAsia="cs-CZ"/>
    </w:r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rPr>
      <w:lang w:val="cs-CZ" w:eastAsia="cs-CZ"/>
    </w:r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rPr>
      <w:lang w:val="cs-CZ" w:eastAsia="cs-CZ"/>
    </w:r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rPr>
      <w:lang w:val="cs-CZ" w:eastAsia="cs-CZ"/>
    </w:r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rPr>
      <w:lang w:val="cs-CZ" w:eastAsia="cs-CZ"/>
    </w:r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rPr>
      <w:lang w:val="cs-CZ" w:eastAsia="cs-CZ"/>
    </w:r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rPr>
      <w:lang w:val="cs-CZ" w:eastAsia="cs-CZ"/>
    </w:r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  <w:rPr>
      <w:lang w:val="cs-CZ" w:eastAsia="cs-CZ"/>
    </w:r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  <w:rPr>
      <w:lang w:val="cs-CZ" w:eastAsia="cs-CZ"/>
    </w:r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  <w:rPr>
      <w:lang w:val="cs-CZ" w:eastAsia="cs-CZ"/>
    </w:r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  <w:rPr>
      <w:lang w:val="cs-CZ" w:eastAsia="cs-CZ"/>
    </w:r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  <w:rPr>
      <w:lang w:val="cs-CZ" w:eastAsia="cs-CZ"/>
    </w:r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  <w:rPr>
      <w:lang w:val="cs-CZ" w:eastAsia="cs-CZ"/>
    </w:r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  <w:rPr>
      <w:lang w:val="cs-CZ" w:eastAsia="cs-CZ"/>
    </w:r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88" w:lineRule="auto"/>
    </w:pPr>
    <w:rPr>
      <w:rFonts w:ascii="DejaVu Serif" w:hAnsi="DejaVu Serif" w:eastAsia="DejaVu Serif"/>
      <w:b w:val="0"/>
      <w:color w:val="17365D"/>
      <w:sz w:val="22"/>
      <w:lang w:val="cs-CZ" w:eastAsia="cs-CZ"/>
    </w:rPr>
  </w:style>
  <w:style w:type="paragraph" w:customStyle="1" w:styleId="TOCEntry">
    <w:name w:val="TOC Entry"/>
    <w:pPr>
      <w:spacing w:before="0" w:after="40" w:line="240" w:lineRule="auto"/>
    </w:pPr>
    <w:rPr>
      <w:rFonts w:ascii="DejaVu Sans" w:hAnsi="DejaVu Sans" w:eastAsia="DejaVu Sans"/>
      <w:color w:val="222222"/>
      <w:sz w:val="17"/>
      <w:lang w:val="cs-CZ"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creativecommons.org/publicdomain/zero/1.0/deed.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VÝCHODISKA, SPRÁVA, PLÁNOVÁNÍ, MONITORING A OCHRANA VOD</dc:title>
  <dc:subject>Publikační sazba • MASTER v1.2 • E5</dc:subject>
  <dc:creator>Redakce Příručky pro vodohospodáře</dc:creator>
  <cp:keywords>K‑03, komunální vodní hospodářství, II‑A, E3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